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7B" w:rsidRPr="00E54709" w:rsidRDefault="00300C7B" w:rsidP="00300C7B">
      <w:pPr>
        <w:pStyle w:val="Standard"/>
        <w:rPr>
          <w:lang w:val="ru-RU"/>
        </w:rPr>
      </w:pPr>
    </w:p>
    <w:p w:rsidR="00300C7B" w:rsidRDefault="00300C7B" w:rsidP="00300C7B">
      <w:pPr>
        <w:pStyle w:val="Standard"/>
        <w:tabs>
          <w:tab w:val="clear" w:pos="1440"/>
          <w:tab w:val="left" w:pos="5030"/>
        </w:tabs>
        <w:rPr>
          <w:lang w:val="ru-RU"/>
        </w:rPr>
      </w:pPr>
    </w:p>
    <w:p w:rsidR="00F474A6" w:rsidRPr="00C97FB3" w:rsidRDefault="00F474A6" w:rsidP="00F474A6">
      <w:pPr>
        <w:jc w:val="center"/>
        <w:rPr>
          <w:b/>
          <w:bCs/>
          <w:sz w:val="28"/>
          <w:szCs w:val="28"/>
        </w:rPr>
      </w:pPr>
      <w:r w:rsidRPr="00C97FB3">
        <w:rPr>
          <w:b/>
          <w:bCs/>
          <w:sz w:val="28"/>
          <w:szCs w:val="28"/>
        </w:rPr>
        <w:t>СТОНОТЕНИСКИ САВЕЗ СРБИЈЕ</w:t>
      </w:r>
    </w:p>
    <w:p w:rsidR="00F474A6" w:rsidRPr="00C97FB3" w:rsidRDefault="00F474A6" w:rsidP="00F474A6">
      <w:pPr>
        <w:jc w:val="center"/>
        <w:rPr>
          <w:b/>
          <w:sz w:val="28"/>
          <w:szCs w:val="28"/>
        </w:rPr>
      </w:pPr>
      <w:r w:rsidRPr="00C97FB3">
        <w:rPr>
          <w:b/>
          <w:sz w:val="28"/>
          <w:szCs w:val="28"/>
        </w:rPr>
        <w:t>Београд, Страхињића Бана 73а</w:t>
      </w:r>
    </w:p>
    <w:p w:rsidR="00F474A6" w:rsidRPr="00C97FB3" w:rsidRDefault="00B36951" w:rsidP="00F474A6">
      <w:pPr>
        <w:jc w:val="center"/>
        <w:rPr>
          <w:b/>
          <w:bCs/>
          <w:sz w:val="28"/>
          <w:szCs w:val="28"/>
        </w:rPr>
      </w:pPr>
      <w:hyperlink r:id="rId8" w:history="1">
        <w:r w:rsidR="00F474A6" w:rsidRPr="00C97FB3">
          <w:rPr>
            <w:b/>
            <w:color w:val="0000FF"/>
            <w:sz w:val="28"/>
            <w:szCs w:val="28"/>
            <w:u w:val="single"/>
          </w:rPr>
          <w:t>www.stss.rs</w:t>
        </w:r>
      </w:hyperlink>
    </w:p>
    <w:p w:rsidR="00300C7B" w:rsidRPr="00E54709" w:rsidRDefault="00300C7B" w:rsidP="00F474A6">
      <w:pPr>
        <w:pStyle w:val="Standard"/>
        <w:jc w:val="center"/>
        <w:rPr>
          <w:lang w:val="ru-RU"/>
        </w:rPr>
      </w:pPr>
    </w:p>
    <w:p w:rsidR="00300C7B" w:rsidRDefault="00300C7B" w:rsidP="00300C7B">
      <w:pPr>
        <w:pStyle w:val="Standard"/>
        <w:rPr>
          <w:lang w:val="ru-RU"/>
        </w:rPr>
      </w:pPr>
    </w:p>
    <w:p w:rsidR="00F474A6" w:rsidRDefault="00F474A6" w:rsidP="00300C7B">
      <w:pPr>
        <w:pStyle w:val="Standard"/>
        <w:rPr>
          <w:lang w:val="ru-RU"/>
        </w:rPr>
      </w:pPr>
    </w:p>
    <w:p w:rsidR="00F474A6" w:rsidRPr="00E54709" w:rsidRDefault="00F474A6" w:rsidP="00300C7B">
      <w:pPr>
        <w:pStyle w:val="Standard"/>
        <w:rPr>
          <w:lang w:val="ru-RU"/>
        </w:rPr>
      </w:pPr>
    </w:p>
    <w:p w:rsidR="00300C7B" w:rsidRDefault="00300C7B" w:rsidP="00300C7B">
      <w:pPr>
        <w:pStyle w:val="Standard"/>
        <w:spacing w:line="360" w:lineRule="auto"/>
        <w:jc w:val="center"/>
        <w:outlineLvl w:val="0"/>
        <w:rPr>
          <w:b/>
        </w:rPr>
      </w:pPr>
      <w:r>
        <w:rPr>
          <w:b/>
        </w:rPr>
        <w:t>КОНКУРСНА ДОКУМЕНТАЦИЈА</w:t>
      </w:r>
    </w:p>
    <w:p w:rsidR="00300C7B" w:rsidRDefault="00300C7B" w:rsidP="00300C7B">
      <w:pPr>
        <w:pStyle w:val="BodyTextIndent3"/>
        <w:tabs>
          <w:tab w:val="left" w:pos="1418"/>
        </w:tabs>
        <w:ind w:right="-51" w:firstLine="0"/>
        <w:rPr>
          <w:rFonts w:ascii="Times New Roman" w:hAnsi="Times New Roman"/>
          <w:b/>
          <w:caps/>
          <w:sz w:val="24"/>
        </w:rPr>
      </w:pPr>
    </w:p>
    <w:p w:rsidR="00300C7B" w:rsidRDefault="00300C7B" w:rsidP="00300C7B">
      <w:pPr>
        <w:pStyle w:val="BodyTextIndent3"/>
        <w:rPr>
          <w:rFonts w:ascii="Times New Roman" w:hAnsi="Times New Roman"/>
          <w:b/>
          <w:caps/>
          <w:sz w:val="24"/>
        </w:rPr>
      </w:pPr>
    </w:p>
    <w:p w:rsidR="00F474A6" w:rsidRDefault="00F474A6" w:rsidP="00300C7B">
      <w:pPr>
        <w:pStyle w:val="BodyTextIndent3"/>
        <w:rPr>
          <w:rFonts w:ascii="Times New Roman" w:hAnsi="Times New Roman"/>
          <w:b/>
          <w:caps/>
          <w:sz w:val="24"/>
        </w:rPr>
      </w:pPr>
    </w:p>
    <w:p w:rsidR="00300C7B" w:rsidRDefault="00300C7B" w:rsidP="00300C7B">
      <w:pPr>
        <w:pStyle w:val="Standard"/>
        <w:jc w:val="center"/>
      </w:pPr>
    </w:p>
    <w:p w:rsidR="00300C7B" w:rsidRDefault="00300C7B" w:rsidP="00300C7B">
      <w:pPr>
        <w:pStyle w:val="Standard"/>
        <w:jc w:val="center"/>
      </w:pPr>
    </w:p>
    <w:tbl>
      <w:tblPr>
        <w:tblW w:w="7915" w:type="dxa"/>
        <w:jc w:val="center"/>
        <w:tblLayout w:type="fixed"/>
        <w:tblCellMar>
          <w:left w:w="10" w:type="dxa"/>
          <w:right w:w="10" w:type="dxa"/>
        </w:tblCellMar>
        <w:tblLook w:val="0000"/>
      </w:tblPr>
      <w:tblGrid>
        <w:gridCol w:w="2509"/>
        <w:gridCol w:w="5406"/>
      </w:tblGrid>
      <w:tr w:rsidR="00300C7B" w:rsidTr="00300C7B">
        <w:trPr>
          <w:trHeight w:val="550"/>
          <w:jc w:val="center"/>
        </w:trPr>
        <w:tc>
          <w:tcPr>
            <w:tcW w:w="2509" w:type="dxa"/>
            <w:shd w:val="clear" w:color="auto" w:fill="FFFFFF"/>
            <w:tcMar>
              <w:top w:w="0" w:type="dxa"/>
              <w:left w:w="108" w:type="dxa"/>
              <w:bottom w:w="0" w:type="dxa"/>
              <w:right w:w="108" w:type="dxa"/>
            </w:tcMar>
          </w:tcPr>
          <w:p w:rsidR="00300C7B" w:rsidRDefault="00300C7B" w:rsidP="00300C7B">
            <w:pPr>
              <w:pStyle w:val="Standard"/>
              <w:jc w:val="left"/>
              <w:rPr>
                <w:b/>
              </w:rPr>
            </w:pPr>
            <w:r>
              <w:rPr>
                <w:b/>
              </w:rPr>
              <w:t>Предмет:</w:t>
            </w:r>
          </w:p>
        </w:tc>
        <w:tc>
          <w:tcPr>
            <w:tcW w:w="5406" w:type="dxa"/>
            <w:shd w:val="clear" w:color="auto" w:fill="FFFFFF"/>
            <w:tcMar>
              <w:top w:w="0" w:type="dxa"/>
              <w:left w:w="108" w:type="dxa"/>
              <w:bottom w:w="0" w:type="dxa"/>
              <w:right w:w="108" w:type="dxa"/>
            </w:tcMar>
          </w:tcPr>
          <w:p w:rsidR="00300C7B" w:rsidRPr="00E342C0" w:rsidRDefault="008A2D58" w:rsidP="008545FC">
            <w:pPr>
              <w:tabs>
                <w:tab w:val="left" w:pos="1260"/>
              </w:tabs>
              <w:rPr>
                <w:szCs w:val="24"/>
              </w:rPr>
            </w:pPr>
            <w:r>
              <w:rPr>
                <w:szCs w:val="24"/>
              </w:rPr>
              <w:t>Набавка</w:t>
            </w:r>
            <w:r w:rsidRPr="00A52C70">
              <w:rPr>
                <w:szCs w:val="24"/>
                <w:lang w:val="ru-RU"/>
              </w:rPr>
              <w:t xml:space="preserve"> </w:t>
            </w:r>
            <w:r>
              <w:rPr>
                <w:szCs w:val="24"/>
                <w:lang w:val="ru-RU"/>
              </w:rPr>
              <w:t xml:space="preserve">услуга </w:t>
            </w:r>
            <w:r w:rsidR="009C57D3">
              <w:rPr>
                <w:szCs w:val="24"/>
              </w:rPr>
              <w:t xml:space="preserve">посредовања при резервацији </w:t>
            </w:r>
            <w:r w:rsidR="008545FC">
              <w:rPr>
                <w:szCs w:val="24"/>
              </w:rPr>
              <w:t>исхране и хотелског смештаја у земљи</w:t>
            </w:r>
            <w:r w:rsidR="00E342C0">
              <w:rPr>
                <w:szCs w:val="24"/>
                <w:lang w:val="en-US"/>
              </w:rPr>
              <w:t xml:space="preserve"> </w:t>
            </w:r>
            <w:r w:rsidR="00E342C0">
              <w:rPr>
                <w:szCs w:val="24"/>
              </w:rPr>
              <w:t>и иностранству</w:t>
            </w:r>
          </w:p>
        </w:tc>
      </w:tr>
      <w:tr w:rsidR="00300C7B" w:rsidTr="00300C7B">
        <w:trPr>
          <w:trHeight w:val="550"/>
          <w:jc w:val="center"/>
        </w:trPr>
        <w:tc>
          <w:tcPr>
            <w:tcW w:w="2509" w:type="dxa"/>
            <w:shd w:val="clear" w:color="auto" w:fill="FFFFFF"/>
            <w:tcMar>
              <w:top w:w="0" w:type="dxa"/>
              <w:left w:w="108" w:type="dxa"/>
              <w:bottom w:w="0" w:type="dxa"/>
              <w:right w:w="108" w:type="dxa"/>
            </w:tcMar>
            <w:vAlign w:val="center"/>
          </w:tcPr>
          <w:p w:rsidR="00300C7B" w:rsidRPr="00DD49BA" w:rsidRDefault="00300C7B" w:rsidP="002602BC">
            <w:pPr>
              <w:pStyle w:val="Standard"/>
              <w:jc w:val="left"/>
              <w:rPr>
                <w:b/>
                <w:lang w:val="sr-Cyrl-CS"/>
              </w:rPr>
            </w:pPr>
            <w:r>
              <w:rPr>
                <w:b/>
              </w:rPr>
              <w:t>Број јавне  набавке:</w:t>
            </w:r>
            <w:r w:rsidR="002602BC">
              <w:rPr>
                <w:b/>
                <w:lang w:val="sr-Cyrl-CS"/>
              </w:rPr>
              <w:t xml:space="preserve"> 1-2016-2</w:t>
            </w:r>
          </w:p>
        </w:tc>
        <w:tc>
          <w:tcPr>
            <w:tcW w:w="5406" w:type="dxa"/>
            <w:shd w:val="clear" w:color="auto" w:fill="FFFFFF"/>
            <w:tcMar>
              <w:top w:w="0" w:type="dxa"/>
              <w:left w:w="108" w:type="dxa"/>
              <w:bottom w:w="0" w:type="dxa"/>
              <w:right w:w="108" w:type="dxa"/>
            </w:tcMar>
            <w:vAlign w:val="center"/>
          </w:tcPr>
          <w:p w:rsidR="00300C7B" w:rsidRPr="00537BFC" w:rsidRDefault="00300C7B" w:rsidP="00300C7B">
            <w:pPr>
              <w:pStyle w:val="Standard"/>
              <w:jc w:val="left"/>
              <w:rPr>
                <w:color w:val="auto"/>
                <w:lang w:val="sr-Cyrl-CS"/>
              </w:rPr>
            </w:pPr>
          </w:p>
        </w:tc>
      </w:tr>
      <w:tr w:rsidR="00300C7B" w:rsidTr="00300C7B">
        <w:trPr>
          <w:trHeight w:val="550"/>
          <w:jc w:val="center"/>
        </w:trPr>
        <w:tc>
          <w:tcPr>
            <w:tcW w:w="2509" w:type="dxa"/>
            <w:shd w:val="clear" w:color="auto" w:fill="FFFFFF"/>
            <w:tcMar>
              <w:top w:w="0" w:type="dxa"/>
              <w:left w:w="108" w:type="dxa"/>
              <w:bottom w:w="0" w:type="dxa"/>
              <w:right w:w="108" w:type="dxa"/>
            </w:tcMar>
          </w:tcPr>
          <w:p w:rsidR="00300C7B" w:rsidRDefault="00300C7B" w:rsidP="00300C7B">
            <w:pPr>
              <w:pStyle w:val="Standard"/>
              <w:jc w:val="left"/>
              <w:rPr>
                <w:b/>
              </w:rPr>
            </w:pPr>
          </w:p>
          <w:p w:rsidR="00300C7B" w:rsidRDefault="00300C7B" w:rsidP="00300C7B">
            <w:pPr>
              <w:pStyle w:val="Standard"/>
              <w:jc w:val="left"/>
              <w:rPr>
                <w:b/>
              </w:rPr>
            </w:pPr>
            <w:r>
              <w:rPr>
                <w:b/>
              </w:rPr>
              <w:t>Врста поступка:</w:t>
            </w:r>
          </w:p>
        </w:tc>
        <w:tc>
          <w:tcPr>
            <w:tcW w:w="5406" w:type="dxa"/>
            <w:shd w:val="clear" w:color="auto" w:fill="FFFFFF"/>
            <w:tcMar>
              <w:top w:w="0" w:type="dxa"/>
              <w:left w:w="108" w:type="dxa"/>
              <w:bottom w:w="0" w:type="dxa"/>
              <w:right w:w="108" w:type="dxa"/>
            </w:tcMar>
          </w:tcPr>
          <w:p w:rsidR="00300C7B" w:rsidRDefault="00300C7B" w:rsidP="00300C7B">
            <w:pPr>
              <w:pStyle w:val="Standard"/>
              <w:jc w:val="left"/>
            </w:pPr>
          </w:p>
          <w:p w:rsidR="00300C7B" w:rsidRDefault="00300C7B" w:rsidP="00300C7B">
            <w:pPr>
              <w:pStyle w:val="Standard"/>
              <w:jc w:val="left"/>
            </w:pPr>
            <w:r>
              <w:t>Јавна набавка мале вредности</w:t>
            </w:r>
          </w:p>
        </w:tc>
      </w:tr>
    </w:tbl>
    <w:p w:rsidR="00300C7B" w:rsidRDefault="00300C7B" w:rsidP="00300C7B">
      <w:pPr>
        <w:pStyle w:val="Standard"/>
        <w:rPr>
          <w:lang w:val="sr-Cyrl-CS"/>
        </w:rPr>
      </w:pPr>
    </w:p>
    <w:p w:rsidR="00DB0664" w:rsidRDefault="00DB0664" w:rsidP="00300C7B">
      <w:pPr>
        <w:pStyle w:val="Standard"/>
        <w:rPr>
          <w:lang w:val="sr-Cyrl-CS"/>
        </w:rPr>
      </w:pPr>
    </w:p>
    <w:p w:rsidR="00DB0664" w:rsidRDefault="00DB0664" w:rsidP="00300C7B">
      <w:pPr>
        <w:pStyle w:val="Standard"/>
        <w:rPr>
          <w:lang w:val="sr-Cyrl-CS"/>
        </w:rPr>
      </w:pPr>
    </w:p>
    <w:p w:rsidR="00DB0664" w:rsidRDefault="00DB0664" w:rsidP="00300C7B">
      <w:pPr>
        <w:pStyle w:val="Standard"/>
        <w:rPr>
          <w:lang w:val="sr-Cyrl-CS"/>
        </w:rPr>
      </w:pPr>
    </w:p>
    <w:p w:rsidR="00DB0664" w:rsidRPr="00DB0664" w:rsidRDefault="00DB0664" w:rsidP="00300C7B">
      <w:pPr>
        <w:pStyle w:val="Standard"/>
        <w:rPr>
          <w:lang w:val="sr-Cyrl-CS"/>
        </w:rPr>
      </w:pPr>
    </w:p>
    <w:p w:rsidR="00300C7B" w:rsidRDefault="00300C7B" w:rsidP="00300C7B">
      <w:pPr>
        <w:pStyle w:val="Standard"/>
      </w:pPr>
      <w:r>
        <w:tab/>
      </w:r>
      <w:r>
        <w:tab/>
      </w:r>
      <w:r>
        <w:tab/>
      </w:r>
      <w:r>
        <w:tab/>
      </w:r>
      <w:r>
        <w:tab/>
      </w:r>
      <w:r>
        <w:tab/>
      </w:r>
    </w:p>
    <w:p w:rsidR="00300C7B" w:rsidRPr="00DC3246" w:rsidRDefault="00DC3246" w:rsidP="00FA6D70">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8"/>
          <w:tab w:val="left" w:pos="2160"/>
          <w:tab w:val="left" w:pos="2880"/>
          <w:tab w:val="left" w:pos="3600"/>
          <w:tab w:val="left" w:pos="4320"/>
          <w:tab w:val="left" w:pos="5040"/>
          <w:tab w:val="left" w:pos="5760"/>
          <w:tab w:val="right" w:pos="8640"/>
        </w:tabs>
        <w:outlineLvl w:val="0"/>
        <w:rPr>
          <w:b/>
          <w:sz w:val="28"/>
          <w:szCs w:val="28"/>
          <w:lang w:val="sr-Cyrl-CS"/>
        </w:rPr>
      </w:pPr>
      <w:r w:rsidRPr="00DC3246">
        <w:rPr>
          <w:b/>
          <w:sz w:val="28"/>
          <w:szCs w:val="28"/>
          <w:lang w:val="sr-Cyrl-CS"/>
        </w:rPr>
        <w:t xml:space="preserve">Рок за подношење понуда: </w:t>
      </w:r>
      <w:r w:rsidRPr="00DC3246">
        <w:rPr>
          <w:sz w:val="28"/>
          <w:szCs w:val="28"/>
          <w:lang w:val="sr-Cyrl-CS"/>
        </w:rPr>
        <w:t>до 22.02.2016.године до 14,00 часова</w:t>
      </w:r>
      <w:r w:rsidR="00FA6D70" w:rsidRPr="00DC3246">
        <w:rPr>
          <w:b/>
          <w:sz w:val="28"/>
          <w:szCs w:val="28"/>
        </w:rPr>
        <w:tab/>
      </w:r>
      <w:r w:rsidR="00300C7B" w:rsidRPr="00DC3246">
        <w:rPr>
          <w:b/>
          <w:sz w:val="28"/>
          <w:szCs w:val="28"/>
        </w:rPr>
        <w:tab/>
      </w:r>
      <w:r w:rsidR="00300C7B" w:rsidRPr="00DC3246">
        <w:rPr>
          <w:b/>
          <w:sz w:val="28"/>
          <w:szCs w:val="28"/>
        </w:rPr>
        <w:tab/>
      </w:r>
      <w:r w:rsidR="00300C7B" w:rsidRPr="00DC3246">
        <w:rPr>
          <w:b/>
          <w:sz w:val="28"/>
          <w:szCs w:val="28"/>
        </w:rPr>
        <w:tab/>
      </w:r>
      <w:r w:rsidR="00300C7B" w:rsidRPr="00DC3246">
        <w:rPr>
          <w:b/>
          <w:sz w:val="28"/>
          <w:szCs w:val="28"/>
        </w:rPr>
        <w:tab/>
      </w:r>
      <w:r w:rsidR="00300C7B" w:rsidRPr="00DC3246">
        <w:rPr>
          <w:b/>
          <w:sz w:val="28"/>
          <w:szCs w:val="28"/>
        </w:rPr>
        <w:tab/>
      </w:r>
      <w:r w:rsidR="00300C7B" w:rsidRPr="00DC3246">
        <w:rPr>
          <w:b/>
          <w:sz w:val="28"/>
          <w:szCs w:val="28"/>
        </w:rPr>
        <w:tab/>
        <w:t xml:space="preserve"> </w:t>
      </w:r>
      <w:r w:rsidR="00FA6D70" w:rsidRPr="00DC3246">
        <w:rPr>
          <w:b/>
          <w:sz w:val="28"/>
          <w:szCs w:val="28"/>
        </w:rPr>
        <w:tab/>
      </w:r>
    </w:p>
    <w:p w:rsidR="00FA6D70" w:rsidRPr="00DC3246" w:rsidRDefault="00DC3246" w:rsidP="00FA6D70">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8"/>
          <w:tab w:val="left" w:pos="2160"/>
          <w:tab w:val="left" w:pos="2880"/>
          <w:tab w:val="left" w:pos="3600"/>
          <w:tab w:val="left" w:pos="4320"/>
          <w:tab w:val="left" w:pos="5040"/>
          <w:tab w:val="left" w:pos="5760"/>
          <w:tab w:val="right" w:pos="8640"/>
        </w:tabs>
        <w:outlineLvl w:val="0"/>
        <w:rPr>
          <w:sz w:val="28"/>
          <w:szCs w:val="28"/>
          <w:lang w:val="sr-Cyrl-CS"/>
        </w:rPr>
      </w:pPr>
      <w:r w:rsidRPr="00DC3246">
        <w:rPr>
          <w:b/>
          <w:sz w:val="28"/>
          <w:szCs w:val="28"/>
          <w:lang w:val="sr-Cyrl-CS"/>
        </w:rPr>
        <w:t xml:space="preserve"> Јавно отварање понуда: </w:t>
      </w:r>
      <w:r w:rsidRPr="00DC3246">
        <w:rPr>
          <w:sz w:val="28"/>
          <w:szCs w:val="28"/>
          <w:lang w:val="sr-Cyrl-CS"/>
        </w:rPr>
        <w:t>22.02.2016.године у 14,30 часова</w:t>
      </w:r>
    </w:p>
    <w:p w:rsidR="00300C7B" w:rsidRPr="00DC3246" w:rsidRDefault="00300C7B" w:rsidP="00300C7B">
      <w:pPr>
        <w:pStyle w:val="Standard"/>
        <w:rPr>
          <w:b/>
          <w:sz w:val="28"/>
          <w:szCs w:val="28"/>
        </w:rPr>
      </w:pPr>
    </w:p>
    <w:p w:rsidR="00300C7B" w:rsidRDefault="00300C7B" w:rsidP="00300C7B">
      <w:pPr>
        <w:pStyle w:val="Standard"/>
        <w:jc w:val="center"/>
        <w:rPr>
          <w:lang w:val="sr-Cyrl-CS"/>
        </w:rPr>
      </w:pPr>
    </w:p>
    <w:p w:rsidR="00710028" w:rsidRDefault="00710028" w:rsidP="00300C7B">
      <w:pPr>
        <w:pStyle w:val="Standard"/>
        <w:jc w:val="center"/>
        <w:rPr>
          <w:lang w:val="sr-Cyrl-CS"/>
        </w:rPr>
      </w:pPr>
    </w:p>
    <w:p w:rsidR="00710028" w:rsidRDefault="00710028" w:rsidP="00300C7B">
      <w:pPr>
        <w:pStyle w:val="Standard"/>
        <w:jc w:val="center"/>
        <w:rPr>
          <w:lang w:val="sr-Cyrl-CS"/>
        </w:rPr>
      </w:pPr>
    </w:p>
    <w:p w:rsidR="00710028" w:rsidRDefault="00710028" w:rsidP="00300C7B">
      <w:pPr>
        <w:pStyle w:val="Standard"/>
        <w:jc w:val="center"/>
        <w:rPr>
          <w:lang w:val="sr-Cyrl-CS"/>
        </w:rPr>
      </w:pPr>
    </w:p>
    <w:p w:rsidR="00710028" w:rsidRDefault="00710028" w:rsidP="00300C7B">
      <w:pPr>
        <w:pStyle w:val="Standard"/>
        <w:jc w:val="center"/>
        <w:rPr>
          <w:lang w:val="sr-Cyrl-CS"/>
        </w:rPr>
      </w:pPr>
    </w:p>
    <w:p w:rsidR="00710028" w:rsidRPr="00710028" w:rsidRDefault="00710028" w:rsidP="00300C7B">
      <w:pPr>
        <w:pStyle w:val="Standard"/>
        <w:jc w:val="center"/>
        <w:rPr>
          <w:lang w:val="sr-Cyrl-CS"/>
        </w:rPr>
      </w:pPr>
    </w:p>
    <w:p w:rsidR="00300C7B" w:rsidRPr="00710028" w:rsidRDefault="00300C7B" w:rsidP="00300C7B">
      <w:pPr>
        <w:pStyle w:val="Standard"/>
        <w:jc w:val="center"/>
        <w:rPr>
          <w:lang w:val="ru-RU"/>
        </w:rPr>
      </w:pPr>
      <w:r w:rsidRPr="00710028">
        <w:rPr>
          <w:lang w:val="ru-RU"/>
        </w:rPr>
        <w:t xml:space="preserve">                                                                   </w:t>
      </w:r>
    </w:p>
    <w:p w:rsidR="00DD49BA" w:rsidRDefault="00DD49BA" w:rsidP="00300C7B">
      <w:pPr>
        <w:pStyle w:val="Standard"/>
        <w:jc w:val="center"/>
        <w:rPr>
          <w:lang w:val="ru-RU"/>
        </w:rPr>
      </w:pPr>
    </w:p>
    <w:p w:rsidR="00DD49BA" w:rsidRPr="00DD49BA" w:rsidRDefault="00DD49BA" w:rsidP="00DD49BA">
      <w:pPr>
        <w:rPr>
          <w:lang w:val="ru-RU" w:eastAsia="zh-CN" w:bidi="hi-IN"/>
        </w:rPr>
      </w:pPr>
    </w:p>
    <w:p w:rsidR="00DD49BA" w:rsidRPr="00DD49BA" w:rsidRDefault="00DD49BA" w:rsidP="00DD49BA">
      <w:pPr>
        <w:rPr>
          <w:lang w:val="ru-RU" w:eastAsia="zh-CN" w:bidi="hi-IN"/>
        </w:rPr>
      </w:pPr>
    </w:p>
    <w:p w:rsidR="00DD49BA" w:rsidRPr="00DD49BA" w:rsidRDefault="00DD49BA" w:rsidP="00DD49BA">
      <w:pPr>
        <w:rPr>
          <w:lang w:val="ru-RU" w:eastAsia="zh-CN" w:bidi="hi-IN"/>
        </w:rPr>
      </w:pPr>
    </w:p>
    <w:p w:rsidR="00DD49BA" w:rsidRPr="00DD49BA" w:rsidRDefault="00DD49BA" w:rsidP="00DD49BA">
      <w:pPr>
        <w:rPr>
          <w:lang w:val="ru-RU" w:eastAsia="zh-CN" w:bidi="hi-IN"/>
        </w:rPr>
      </w:pPr>
    </w:p>
    <w:p w:rsidR="00DD49BA" w:rsidRPr="00DD49BA" w:rsidRDefault="00DD49BA" w:rsidP="00DD49BA">
      <w:pPr>
        <w:rPr>
          <w:lang w:val="ru-RU" w:eastAsia="zh-CN" w:bidi="hi-IN"/>
        </w:rPr>
      </w:pPr>
    </w:p>
    <w:p w:rsidR="00DD49BA" w:rsidRPr="00DD49BA" w:rsidRDefault="00DD49BA" w:rsidP="00DD49BA">
      <w:pPr>
        <w:rPr>
          <w:lang w:val="ru-RU" w:eastAsia="zh-CN" w:bidi="hi-IN"/>
        </w:rPr>
      </w:pPr>
    </w:p>
    <w:p w:rsidR="00DD49BA" w:rsidRPr="00DD49BA" w:rsidRDefault="00DD49BA" w:rsidP="00DD49BA">
      <w:pPr>
        <w:rPr>
          <w:lang w:val="ru-RU" w:eastAsia="zh-CN" w:bidi="hi-IN"/>
        </w:rPr>
      </w:pPr>
    </w:p>
    <w:p w:rsidR="00DD49BA" w:rsidRPr="00DD49BA" w:rsidRDefault="00DD49BA" w:rsidP="00DD49BA">
      <w:pPr>
        <w:rPr>
          <w:lang w:val="ru-RU" w:eastAsia="zh-CN" w:bidi="hi-IN"/>
        </w:rPr>
      </w:pPr>
    </w:p>
    <w:p w:rsidR="00DD49BA" w:rsidRPr="00DD49BA" w:rsidRDefault="00DD49BA" w:rsidP="00DD49BA">
      <w:pPr>
        <w:rPr>
          <w:lang w:val="ru-RU" w:eastAsia="zh-CN" w:bidi="hi-IN"/>
        </w:rPr>
      </w:pPr>
    </w:p>
    <w:p w:rsidR="00DD49BA" w:rsidRPr="00DD49BA" w:rsidRDefault="00DD49BA" w:rsidP="00DD49BA">
      <w:pPr>
        <w:rPr>
          <w:lang w:val="ru-RU" w:eastAsia="zh-CN" w:bidi="hi-IN"/>
        </w:rPr>
      </w:pPr>
    </w:p>
    <w:p w:rsidR="00300C7B" w:rsidRPr="00710028" w:rsidRDefault="00300C7B" w:rsidP="00300C7B">
      <w:pPr>
        <w:pStyle w:val="Standard"/>
        <w:pageBreakBefore/>
        <w:jc w:val="center"/>
        <w:outlineLvl w:val="0"/>
        <w:rPr>
          <w:b/>
          <w:sz w:val="32"/>
          <w:szCs w:val="32"/>
          <w:lang w:val="ru-RU"/>
        </w:rPr>
      </w:pPr>
      <w:r>
        <w:rPr>
          <w:b/>
          <w:sz w:val="32"/>
          <w:szCs w:val="32"/>
        </w:rPr>
        <w:lastRenderedPageBreak/>
        <w:t>I</w:t>
      </w:r>
    </w:p>
    <w:p w:rsidR="00300C7B" w:rsidRPr="00710028" w:rsidRDefault="00300C7B" w:rsidP="00300C7B">
      <w:pPr>
        <w:pStyle w:val="Standard"/>
        <w:jc w:val="center"/>
        <w:rPr>
          <w:b/>
          <w:lang w:val="ru-RU"/>
        </w:rPr>
      </w:pPr>
    </w:p>
    <w:p w:rsidR="00300C7B" w:rsidRPr="00710028" w:rsidRDefault="00300C7B" w:rsidP="00300C7B">
      <w:pPr>
        <w:pStyle w:val="Standard"/>
        <w:jc w:val="center"/>
        <w:outlineLvl w:val="0"/>
        <w:rPr>
          <w:lang w:val="ru-RU"/>
        </w:rPr>
      </w:pPr>
      <w:r>
        <w:rPr>
          <w:b/>
        </w:rPr>
        <w:t>O</w:t>
      </w:r>
      <w:r w:rsidRPr="00710028">
        <w:rPr>
          <w:b/>
          <w:lang w:val="ru-RU"/>
        </w:rPr>
        <w:t xml:space="preserve"> П Ш Т И</w:t>
      </w:r>
    </w:p>
    <w:p w:rsidR="00300C7B" w:rsidRPr="00710028" w:rsidRDefault="00300C7B" w:rsidP="00300C7B">
      <w:pPr>
        <w:pStyle w:val="Standard"/>
        <w:jc w:val="center"/>
        <w:rPr>
          <w:b/>
          <w:lang w:val="ru-RU"/>
        </w:rPr>
      </w:pPr>
      <w:r w:rsidRPr="00710028">
        <w:rPr>
          <w:b/>
          <w:lang w:val="ru-RU"/>
        </w:rPr>
        <w:t>ПОДАЦИ О ЈАВНОЈ НАБАВЦИ</w:t>
      </w:r>
    </w:p>
    <w:p w:rsidR="00300C7B" w:rsidRPr="00710028" w:rsidRDefault="00300C7B" w:rsidP="00300C7B">
      <w:pPr>
        <w:pStyle w:val="Standard"/>
        <w:jc w:val="center"/>
        <w:rPr>
          <w:b/>
          <w:lang w:val="ru-RU"/>
        </w:rPr>
      </w:pPr>
    </w:p>
    <w:p w:rsidR="00300C7B" w:rsidRPr="00710028" w:rsidRDefault="00300C7B" w:rsidP="00300C7B">
      <w:pPr>
        <w:pStyle w:val="Standard"/>
        <w:jc w:val="center"/>
        <w:rPr>
          <w:b/>
          <w:lang w:val="ru-RU"/>
        </w:rPr>
      </w:pPr>
    </w:p>
    <w:p w:rsidR="00300C7B" w:rsidRDefault="00300C7B" w:rsidP="00300C7B">
      <w:pPr>
        <w:pStyle w:val="Standard"/>
        <w:rPr>
          <w:i/>
          <w:lang w:val="ru-RU"/>
        </w:rPr>
      </w:pPr>
    </w:p>
    <w:p w:rsidR="00561309" w:rsidRDefault="00300C7B" w:rsidP="00561309">
      <w:pPr>
        <w:tabs>
          <w:tab w:val="left" w:pos="283"/>
        </w:tabs>
        <w:autoSpaceDE w:val="0"/>
        <w:autoSpaceDN w:val="0"/>
        <w:adjustRightInd w:val="0"/>
        <w:ind w:left="4"/>
        <w:rPr>
          <w:szCs w:val="24"/>
        </w:rPr>
      </w:pPr>
      <w:r w:rsidRPr="00710028">
        <w:rPr>
          <w:b/>
          <w:lang w:val="ru-RU"/>
        </w:rPr>
        <w:tab/>
      </w:r>
      <w:r w:rsidR="00561309">
        <w:rPr>
          <w:b/>
          <w:bCs/>
          <w:i/>
          <w:iCs/>
          <w:szCs w:val="24"/>
        </w:rPr>
        <w:t>I</w:t>
      </w:r>
      <w:r w:rsidR="00561309">
        <w:rPr>
          <w:szCs w:val="24"/>
        </w:rPr>
        <w:tab/>
      </w:r>
      <w:r w:rsidR="00561309">
        <w:rPr>
          <w:b/>
          <w:bCs/>
          <w:i/>
          <w:iCs/>
          <w:szCs w:val="24"/>
        </w:rPr>
        <w:t>ОПШТИ ПОДАЦИ О ЈАВНОЈ НАБАВЦИ</w:t>
      </w:r>
    </w:p>
    <w:p w:rsidR="00561309" w:rsidRDefault="00561309" w:rsidP="00561309">
      <w:pPr>
        <w:autoSpaceDE w:val="0"/>
        <w:autoSpaceDN w:val="0"/>
        <w:adjustRightInd w:val="0"/>
        <w:spacing w:line="41" w:lineRule="exact"/>
        <w:rPr>
          <w:szCs w:val="24"/>
        </w:rPr>
      </w:pPr>
    </w:p>
    <w:p w:rsidR="00561309" w:rsidRDefault="00561309" w:rsidP="00561309">
      <w:pPr>
        <w:autoSpaceDE w:val="0"/>
        <w:autoSpaceDN w:val="0"/>
        <w:adjustRightInd w:val="0"/>
        <w:ind w:left="4"/>
        <w:rPr>
          <w:szCs w:val="24"/>
        </w:rPr>
      </w:pPr>
      <w:r>
        <w:rPr>
          <w:b/>
          <w:bCs/>
          <w:szCs w:val="24"/>
        </w:rPr>
        <w:t>1. Подаци о наручиоцу</w:t>
      </w:r>
    </w:p>
    <w:p w:rsidR="00561309" w:rsidRDefault="00561309" w:rsidP="00561309">
      <w:pPr>
        <w:autoSpaceDE w:val="0"/>
        <w:autoSpaceDN w:val="0"/>
        <w:adjustRightInd w:val="0"/>
        <w:spacing w:line="240" w:lineRule="exact"/>
        <w:rPr>
          <w:szCs w:val="24"/>
        </w:rPr>
      </w:pPr>
    </w:p>
    <w:p w:rsidR="00561309" w:rsidRPr="002577CF" w:rsidRDefault="00561309" w:rsidP="00561309">
      <w:pPr>
        <w:tabs>
          <w:tab w:val="left" w:pos="0"/>
        </w:tabs>
        <w:rPr>
          <w:b/>
          <w:szCs w:val="24"/>
        </w:rPr>
      </w:pPr>
      <w:r w:rsidRPr="002577CF">
        <w:rPr>
          <w:b/>
          <w:szCs w:val="24"/>
        </w:rPr>
        <w:t xml:space="preserve">Наручилац: </w:t>
      </w:r>
      <w:r w:rsidRPr="002577CF">
        <w:rPr>
          <w:szCs w:val="24"/>
        </w:rPr>
        <w:t>СТОНОТЕНИСКИ САВЕЗ СРБИЈЕ</w:t>
      </w:r>
    </w:p>
    <w:p w:rsidR="00561309" w:rsidRPr="002577CF" w:rsidRDefault="00561309" w:rsidP="00561309">
      <w:pPr>
        <w:tabs>
          <w:tab w:val="left" w:pos="3870"/>
        </w:tabs>
        <w:rPr>
          <w:szCs w:val="24"/>
        </w:rPr>
      </w:pPr>
      <w:r w:rsidRPr="002577CF">
        <w:rPr>
          <w:b/>
          <w:szCs w:val="24"/>
        </w:rPr>
        <w:t xml:space="preserve">Адреса: </w:t>
      </w:r>
      <w:r w:rsidRPr="002577CF">
        <w:rPr>
          <w:szCs w:val="24"/>
        </w:rPr>
        <w:t>Страхињића Бана 73а, Београд</w:t>
      </w:r>
    </w:p>
    <w:p w:rsidR="00561309" w:rsidRPr="002577CF" w:rsidRDefault="00561309" w:rsidP="00561309">
      <w:pPr>
        <w:tabs>
          <w:tab w:val="left" w:pos="-426"/>
          <w:tab w:val="left" w:pos="0"/>
        </w:tabs>
        <w:rPr>
          <w:szCs w:val="24"/>
        </w:rPr>
      </w:pPr>
      <w:r w:rsidRPr="002577CF">
        <w:rPr>
          <w:b/>
          <w:szCs w:val="24"/>
        </w:rPr>
        <w:t>Интернет страница</w:t>
      </w:r>
      <w:r w:rsidRPr="002577CF">
        <w:rPr>
          <w:szCs w:val="24"/>
        </w:rPr>
        <w:t xml:space="preserve">: </w:t>
      </w:r>
      <w:hyperlink r:id="rId9" w:history="1">
        <w:r w:rsidRPr="002577CF">
          <w:rPr>
            <w:color w:val="0000FF"/>
            <w:szCs w:val="24"/>
            <w:u w:val="single"/>
          </w:rPr>
          <w:t>www.stss.rs</w:t>
        </w:r>
      </w:hyperlink>
      <w:r w:rsidRPr="002577CF">
        <w:rPr>
          <w:szCs w:val="24"/>
        </w:rPr>
        <w:t xml:space="preserve"> </w:t>
      </w:r>
    </w:p>
    <w:p w:rsidR="00561309" w:rsidRPr="002577CF" w:rsidRDefault="00561309" w:rsidP="00561309">
      <w:pPr>
        <w:tabs>
          <w:tab w:val="left" w:pos="0"/>
        </w:tabs>
        <w:rPr>
          <w:b/>
          <w:szCs w:val="24"/>
        </w:rPr>
      </w:pPr>
      <w:r w:rsidRPr="002577CF">
        <w:rPr>
          <w:b/>
          <w:szCs w:val="24"/>
        </w:rPr>
        <w:t xml:space="preserve">Врста Наручиоца: </w:t>
      </w:r>
      <w:r w:rsidRPr="002577CF">
        <w:rPr>
          <w:szCs w:val="24"/>
        </w:rPr>
        <w:t>Спортска организација</w:t>
      </w:r>
    </w:p>
    <w:p w:rsidR="00561309" w:rsidRDefault="00561309" w:rsidP="00561309">
      <w:pPr>
        <w:autoSpaceDE w:val="0"/>
        <w:autoSpaceDN w:val="0"/>
        <w:adjustRightInd w:val="0"/>
        <w:spacing w:line="336" w:lineRule="exact"/>
        <w:rPr>
          <w:szCs w:val="24"/>
        </w:rPr>
      </w:pPr>
    </w:p>
    <w:p w:rsidR="008223D1" w:rsidRDefault="00561309" w:rsidP="00561309">
      <w:pPr>
        <w:pStyle w:val="Standard"/>
        <w:tabs>
          <w:tab w:val="clear" w:pos="1440"/>
          <w:tab w:val="left" w:pos="0"/>
        </w:tabs>
        <w:rPr>
          <w:b/>
          <w:bCs/>
          <w:lang w:val="sr-Cyrl-CS"/>
        </w:rPr>
      </w:pPr>
      <w:r>
        <w:rPr>
          <w:b/>
          <w:bCs/>
          <w:lang w:val="sr-Cyrl-CS"/>
        </w:rPr>
        <w:t xml:space="preserve">2. </w:t>
      </w:r>
      <w:r w:rsidRPr="00561309">
        <w:rPr>
          <w:b/>
          <w:bCs/>
        </w:rPr>
        <w:t xml:space="preserve">Врста поступка јавне набавке </w:t>
      </w:r>
    </w:p>
    <w:p w:rsidR="00561309" w:rsidRDefault="00561309" w:rsidP="00561309">
      <w:pPr>
        <w:pStyle w:val="Standard"/>
        <w:tabs>
          <w:tab w:val="clear" w:pos="1440"/>
          <w:tab w:val="left" w:pos="0"/>
        </w:tabs>
        <w:rPr>
          <w:lang w:val="ru-RU"/>
        </w:rPr>
      </w:pPr>
      <w:r w:rsidRPr="00561309">
        <w:rPr>
          <w:b/>
          <w:bCs/>
        </w:rPr>
        <w:t xml:space="preserve"> </w:t>
      </w:r>
      <w:r w:rsidRPr="00E54709">
        <w:rPr>
          <w:lang w:val="ru-RU"/>
        </w:rPr>
        <w:t>Јавна набавка спроводи се у поступку јавне набавке мале вредности у складу са Законом о јавним набавкама („Службени гласник РС”, бр. 124/2012</w:t>
      </w:r>
      <w:r w:rsidRPr="00B37621">
        <w:rPr>
          <w:lang w:val="ru-RU"/>
        </w:rPr>
        <w:t>, 14/2015 и 68/2015</w:t>
      </w:r>
      <w:r w:rsidRPr="00760252">
        <w:rPr>
          <w:lang w:val="ru-RU"/>
        </w:rPr>
        <w:t>).</w:t>
      </w:r>
    </w:p>
    <w:p w:rsidR="00561309" w:rsidRPr="00E54709" w:rsidRDefault="00561309" w:rsidP="00561309">
      <w:pPr>
        <w:pStyle w:val="Standard"/>
        <w:tabs>
          <w:tab w:val="clear" w:pos="1440"/>
          <w:tab w:val="left" w:pos="0"/>
        </w:tabs>
        <w:rPr>
          <w:lang w:val="ru-RU"/>
        </w:rPr>
      </w:pPr>
    </w:p>
    <w:p w:rsidR="00561309" w:rsidRPr="007B638C" w:rsidRDefault="00561309" w:rsidP="00561309">
      <w:pPr>
        <w:pStyle w:val="Standard"/>
        <w:tabs>
          <w:tab w:val="clear" w:pos="1440"/>
          <w:tab w:val="left" w:pos="1260"/>
        </w:tabs>
        <w:rPr>
          <w:lang w:val="ru-RU"/>
        </w:rPr>
      </w:pPr>
      <w:r>
        <w:rPr>
          <w:b/>
          <w:bCs/>
          <w:lang w:val="sr-Cyrl-CS"/>
        </w:rPr>
        <w:t xml:space="preserve">3. </w:t>
      </w:r>
      <w:r w:rsidRPr="00561309">
        <w:rPr>
          <w:b/>
          <w:bCs/>
        </w:rPr>
        <w:t>Врста предмета</w:t>
      </w:r>
      <w:r w:rsidRPr="00561309">
        <w:t>:</w:t>
      </w:r>
      <w:r w:rsidRPr="00561309">
        <w:rPr>
          <w:b/>
          <w:bCs/>
        </w:rPr>
        <w:t xml:space="preserve"> </w:t>
      </w:r>
      <w:r w:rsidRPr="007B638C">
        <w:rPr>
          <w:lang w:val="ru-RU"/>
        </w:rPr>
        <w:t>Предмет јавне набавке је набавка услуга</w:t>
      </w:r>
      <w:r>
        <w:rPr>
          <w:lang w:val="ru-RU"/>
        </w:rPr>
        <w:t xml:space="preserve"> </w:t>
      </w:r>
      <w:r w:rsidRPr="009C57D3">
        <w:rPr>
          <w:lang w:val="ru-RU"/>
        </w:rPr>
        <w:t xml:space="preserve">посредовања при резервацији </w:t>
      </w:r>
      <w:r>
        <w:rPr>
          <w:lang w:val="ru-RU"/>
        </w:rPr>
        <w:t>исхране и хотелског смештаја у земљи</w:t>
      </w:r>
      <w:r>
        <w:rPr>
          <w:lang w:val="sr-Cyrl-CS"/>
        </w:rPr>
        <w:t xml:space="preserve"> и иностранству.</w:t>
      </w:r>
    </w:p>
    <w:p w:rsidR="00561309" w:rsidRPr="00561309" w:rsidRDefault="00561309" w:rsidP="00561309">
      <w:pPr>
        <w:tabs>
          <w:tab w:val="clear" w:pos="1440"/>
        </w:tabs>
        <w:overflowPunct w:val="0"/>
        <w:autoSpaceDE w:val="0"/>
        <w:autoSpaceDN w:val="0"/>
        <w:adjustRightInd w:val="0"/>
        <w:spacing w:line="329" w:lineRule="exact"/>
        <w:ind w:left="244"/>
        <w:rPr>
          <w:szCs w:val="24"/>
        </w:rPr>
      </w:pPr>
    </w:p>
    <w:p w:rsidR="00561309" w:rsidRDefault="00561309" w:rsidP="00561309">
      <w:pPr>
        <w:pStyle w:val="Standard"/>
        <w:tabs>
          <w:tab w:val="clear" w:pos="1440"/>
          <w:tab w:val="left" w:pos="0"/>
        </w:tabs>
        <w:rPr>
          <w:b/>
          <w:lang w:val="ru-RU"/>
        </w:rPr>
      </w:pPr>
      <w:r w:rsidRPr="00E54709">
        <w:rPr>
          <w:b/>
          <w:lang w:val="ru-RU"/>
        </w:rPr>
        <w:t>4. Поступак јавне набавке спроводи се ради закључења уговора о јавној набавци.</w:t>
      </w:r>
    </w:p>
    <w:p w:rsidR="008223D1" w:rsidRDefault="008223D1" w:rsidP="00561309">
      <w:pPr>
        <w:pStyle w:val="Standard"/>
        <w:tabs>
          <w:tab w:val="clear" w:pos="1440"/>
          <w:tab w:val="left" w:pos="0"/>
        </w:tabs>
        <w:rPr>
          <w:b/>
          <w:lang w:val="ru-RU"/>
        </w:rPr>
      </w:pPr>
    </w:p>
    <w:p w:rsidR="008223D1" w:rsidRPr="00E54709" w:rsidRDefault="008223D1" w:rsidP="008223D1">
      <w:pPr>
        <w:pStyle w:val="Standard"/>
        <w:rPr>
          <w:lang w:val="ru-RU"/>
        </w:rPr>
      </w:pPr>
    </w:p>
    <w:p w:rsidR="008223D1" w:rsidRPr="00E54709" w:rsidRDefault="008223D1" w:rsidP="008223D1">
      <w:pPr>
        <w:pStyle w:val="Standard"/>
        <w:rPr>
          <w:lang w:val="ru-RU"/>
        </w:rPr>
      </w:pPr>
      <w:r>
        <w:rPr>
          <w:b/>
          <w:lang w:val="ru-RU"/>
        </w:rPr>
        <w:t xml:space="preserve">5. </w:t>
      </w:r>
      <w:r w:rsidRPr="00E54709">
        <w:rPr>
          <w:b/>
          <w:lang w:val="ru-RU"/>
        </w:rPr>
        <w:t>Рок за доношење одлуке о додели уговора</w:t>
      </w:r>
    </w:p>
    <w:p w:rsidR="008223D1" w:rsidRPr="00E54709" w:rsidRDefault="008223D1" w:rsidP="008223D1">
      <w:pPr>
        <w:pStyle w:val="Standard"/>
        <w:tabs>
          <w:tab w:val="clear" w:pos="1440"/>
          <w:tab w:val="left" w:pos="0"/>
        </w:tabs>
        <w:rPr>
          <w:lang w:val="ru-RU"/>
        </w:rPr>
      </w:pPr>
      <w:r w:rsidRPr="00E54709">
        <w:rPr>
          <w:lang w:val="ru-RU"/>
        </w:rPr>
        <w:t xml:space="preserve">Одлука о додели уговора биће донета у року од </w:t>
      </w:r>
      <w:r w:rsidR="00FA1842">
        <w:rPr>
          <w:lang w:val="ru-RU"/>
        </w:rPr>
        <w:t>10</w:t>
      </w:r>
      <w:r w:rsidRPr="00E54709">
        <w:rPr>
          <w:lang w:val="ru-RU"/>
        </w:rPr>
        <w:t xml:space="preserve"> дана од дана јавног отварања понуда.</w:t>
      </w:r>
    </w:p>
    <w:p w:rsidR="00561309" w:rsidRDefault="00561309" w:rsidP="00561309">
      <w:pPr>
        <w:autoSpaceDE w:val="0"/>
        <w:autoSpaceDN w:val="0"/>
        <w:adjustRightInd w:val="0"/>
        <w:spacing w:line="329" w:lineRule="exact"/>
        <w:rPr>
          <w:szCs w:val="24"/>
        </w:rPr>
      </w:pPr>
    </w:p>
    <w:p w:rsidR="00561309" w:rsidRDefault="008223D1" w:rsidP="00561309">
      <w:pPr>
        <w:autoSpaceDE w:val="0"/>
        <w:autoSpaceDN w:val="0"/>
        <w:adjustRightInd w:val="0"/>
        <w:ind w:left="4"/>
        <w:rPr>
          <w:b/>
          <w:bCs/>
          <w:szCs w:val="24"/>
        </w:rPr>
      </w:pPr>
      <w:r>
        <w:rPr>
          <w:b/>
          <w:bCs/>
          <w:szCs w:val="24"/>
        </w:rPr>
        <w:t>6</w:t>
      </w:r>
      <w:r w:rsidR="00561309">
        <w:rPr>
          <w:b/>
          <w:bCs/>
          <w:szCs w:val="24"/>
        </w:rPr>
        <w:t>. Контакт</w:t>
      </w:r>
    </w:p>
    <w:p w:rsidR="00561309" w:rsidRDefault="00561309" w:rsidP="00561309">
      <w:pPr>
        <w:autoSpaceDE w:val="0"/>
        <w:autoSpaceDN w:val="0"/>
        <w:adjustRightInd w:val="0"/>
        <w:spacing w:line="54" w:lineRule="exact"/>
        <w:rPr>
          <w:szCs w:val="24"/>
        </w:rPr>
      </w:pPr>
    </w:p>
    <w:p w:rsidR="002602BC" w:rsidRDefault="002602BC" w:rsidP="002602BC">
      <w:pPr>
        <w:tabs>
          <w:tab w:val="left" w:pos="0"/>
        </w:tabs>
      </w:pPr>
      <w:r>
        <w:t>Телефон: 011/2631375, Факс: 011/2625048</w:t>
      </w:r>
    </w:p>
    <w:p w:rsidR="002602BC" w:rsidRDefault="002602BC" w:rsidP="002602BC">
      <w:pPr>
        <w:tabs>
          <w:tab w:val="left" w:pos="0"/>
        </w:tabs>
      </w:pPr>
      <w:r>
        <w:t xml:space="preserve">Е-маил: </w:t>
      </w:r>
      <w:hyperlink r:id="rId10" w:history="1">
        <w:r w:rsidRPr="001E070F">
          <w:rPr>
            <w:rStyle w:val="Hyperlink"/>
          </w:rPr>
          <w:t>office@stss.rs</w:t>
        </w:r>
      </w:hyperlink>
    </w:p>
    <w:p w:rsidR="00300C7B" w:rsidRPr="00B37621" w:rsidRDefault="00300C7B" w:rsidP="00300C7B">
      <w:pPr>
        <w:pStyle w:val="Standard"/>
        <w:rPr>
          <w:lang w:val="ru-RU"/>
        </w:rPr>
      </w:pPr>
    </w:p>
    <w:p w:rsidR="00300C7B" w:rsidRPr="007B638C" w:rsidRDefault="00300C7B" w:rsidP="008223D1">
      <w:pPr>
        <w:pStyle w:val="Standard"/>
        <w:rPr>
          <w:lang w:val="ru-RU"/>
        </w:rPr>
      </w:pPr>
      <w:r w:rsidRPr="00B37621">
        <w:rPr>
          <w:lang w:val="ru-RU"/>
        </w:rPr>
        <w:tab/>
      </w:r>
    </w:p>
    <w:p w:rsidR="00300C7B" w:rsidRPr="00E54709" w:rsidRDefault="00300C7B" w:rsidP="00300C7B">
      <w:pPr>
        <w:pStyle w:val="Standard"/>
        <w:rPr>
          <w:lang w:val="ru-RU"/>
        </w:rPr>
      </w:pPr>
    </w:p>
    <w:p w:rsidR="00300C7B" w:rsidRPr="00E54709" w:rsidRDefault="00300C7B" w:rsidP="00300C7B">
      <w:pPr>
        <w:pStyle w:val="Standard"/>
        <w:tabs>
          <w:tab w:val="clear" w:pos="1440"/>
          <w:tab w:val="left" w:pos="0"/>
        </w:tabs>
        <w:rPr>
          <w:b/>
          <w:lang w:val="ru-RU"/>
        </w:rPr>
      </w:pPr>
      <w:r w:rsidRPr="00E54709">
        <w:rPr>
          <w:b/>
          <w:lang w:val="ru-RU"/>
        </w:rPr>
        <w:tab/>
      </w:r>
      <w:r w:rsidRPr="00E54709">
        <w:rPr>
          <w:b/>
          <w:lang w:val="ru-RU"/>
        </w:rPr>
        <w:tab/>
      </w:r>
    </w:p>
    <w:p w:rsidR="00300C7B" w:rsidRPr="00E54709" w:rsidRDefault="00300C7B" w:rsidP="00300C7B">
      <w:pPr>
        <w:pStyle w:val="Standard"/>
        <w:rPr>
          <w:lang w:val="ru-RU"/>
        </w:rPr>
      </w:pPr>
    </w:p>
    <w:p w:rsidR="00300C7B" w:rsidRPr="00E54709" w:rsidRDefault="00300C7B" w:rsidP="00300C7B">
      <w:pPr>
        <w:pStyle w:val="Standard"/>
        <w:ind w:left="1440"/>
        <w:rPr>
          <w:lang w:val="ru-RU"/>
        </w:rPr>
      </w:pPr>
    </w:p>
    <w:p w:rsidR="00300C7B" w:rsidRPr="00E54709" w:rsidRDefault="00300C7B" w:rsidP="00300C7B">
      <w:pPr>
        <w:pStyle w:val="Standard"/>
        <w:ind w:left="1440"/>
        <w:rPr>
          <w:lang w:val="ru-RU"/>
        </w:rPr>
      </w:pPr>
    </w:p>
    <w:p w:rsidR="00300C7B" w:rsidRDefault="00300C7B" w:rsidP="00300C7B">
      <w:pPr>
        <w:pStyle w:val="BodyTextIndent3"/>
        <w:tabs>
          <w:tab w:val="left" w:pos="1418"/>
        </w:tabs>
        <w:ind w:right="2"/>
        <w:rPr>
          <w:rFonts w:ascii="Times New Roman" w:hAnsi="Times New Roman"/>
          <w:b/>
          <w:sz w:val="24"/>
        </w:rPr>
      </w:pPr>
    </w:p>
    <w:p w:rsidR="00DB0664" w:rsidRDefault="00DB0664" w:rsidP="00DB0664">
      <w:pPr>
        <w:rPr>
          <w:lang w:val="ru-RU" w:eastAsia="zh-CN" w:bidi="hi-IN"/>
        </w:rPr>
      </w:pPr>
    </w:p>
    <w:p w:rsidR="00DB0664" w:rsidRPr="00DD49BA" w:rsidRDefault="00DB0664" w:rsidP="00DB0664">
      <w:pPr>
        <w:rPr>
          <w:i/>
          <w:lang w:val="ru-RU" w:eastAsia="zh-CN" w:bidi="hi-IN"/>
        </w:rPr>
      </w:pPr>
      <w:r w:rsidRPr="00DD49BA">
        <w:rPr>
          <w:i/>
          <w:lang w:val="ru-RU" w:eastAsia="zh-CN" w:bidi="hi-IN"/>
        </w:rPr>
        <w:t xml:space="preserve">Конкурсна документација броји укупно </w:t>
      </w:r>
      <w:r w:rsidR="00A02456">
        <w:rPr>
          <w:i/>
          <w:lang w:val="ru-RU" w:eastAsia="zh-CN" w:bidi="hi-IN"/>
        </w:rPr>
        <w:t>46</w:t>
      </w:r>
      <w:r w:rsidRPr="00DD49BA">
        <w:rPr>
          <w:i/>
          <w:lang w:val="ru-RU" w:eastAsia="zh-CN" w:bidi="hi-IN"/>
        </w:rPr>
        <w:t xml:space="preserve"> страна и свака страна  је нумерисана бројевима од 1 до </w:t>
      </w:r>
      <w:r w:rsidR="00A02456">
        <w:rPr>
          <w:i/>
          <w:lang w:val="ru-RU" w:eastAsia="zh-CN" w:bidi="hi-IN"/>
        </w:rPr>
        <w:t>46</w:t>
      </w:r>
      <w:r w:rsidRPr="00DD49BA">
        <w:rPr>
          <w:i/>
          <w:lang w:val="ru-RU" w:eastAsia="zh-CN" w:bidi="hi-IN"/>
        </w:rPr>
        <w:t>.</w:t>
      </w:r>
    </w:p>
    <w:p w:rsidR="00300C7B" w:rsidRPr="00E54709" w:rsidRDefault="00300C7B" w:rsidP="00300C7B">
      <w:pPr>
        <w:pStyle w:val="Standard"/>
        <w:rPr>
          <w:lang w:val="ru-RU"/>
        </w:rPr>
      </w:pPr>
    </w:p>
    <w:p w:rsidR="00300C7B" w:rsidRPr="00E54709" w:rsidRDefault="00300C7B" w:rsidP="00300C7B">
      <w:pPr>
        <w:pStyle w:val="Standard"/>
        <w:pageBreakBefore/>
        <w:jc w:val="center"/>
        <w:outlineLvl w:val="0"/>
        <w:rPr>
          <w:b/>
          <w:sz w:val="32"/>
          <w:szCs w:val="32"/>
          <w:lang w:val="ru-RU"/>
        </w:rPr>
      </w:pPr>
      <w:r>
        <w:rPr>
          <w:b/>
          <w:sz w:val="32"/>
          <w:szCs w:val="32"/>
        </w:rPr>
        <w:lastRenderedPageBreak/>
        <w:t>II</w:t>
      </w:r>
    </w:p>
    <w:p w:rsidR="00300C7B" w:rsidRPr="00E54709" w:rsidRDefault="00300C7B" w:rsidP="00300C7B">
      <w:pPr>
        <w:pStyle w:val="Standard"/>
        <w:jc w:val="center"/>
        <w:rPr>
          <w:b/>
          <w:lang w:val="ru-RU"/>
        </w:rPr>
      </w:pPr>
    </w:p>
    <w:p w:rsidR="00300C7B" w:rsidRPr="00E54709" w:rsidRDefault="00300C7B" w:rsidP="00300C7B">
      <w:pPr>
        <w:pStyle w:val="Standard"/>
        <w:jc w:val="center"/>
        <w:outlineLvl w:val="0"/>
        <w:rPr>
          <w:b/>
          <w:lang w:val="ru-RU"/>
        </w:rPr>
      </w:pPr>
      <w:r w:rsidRPr="00E54709">
        <w:rPr>
          <w:b/>
          <w:lang w:val="ru-RU"/>
        </w:rPr>
        <w:t>П О Д А Ц И</w:t>
      </w:r>
    </w:p>
    <w:p w:rsidR="00300C7B" w:rsidRPr="00E54709" w:rsidRDefault="00300C7B" w:rsidP="00300C7B">
      <w:pPr>
        <w:pStyle w:val="Standard"/>
        <w:jc w:val="center"/>
        <w:rPr>
          <w:b/>
          <w:lang w:val="ru-RU"/>
        </w:rPr>
      </w:pPr>
      <w:r w:rsidRPr="00E54709">
        <w:rPr>
          <w:b/>
          <w:lang w:val="ru-RU"/>
        </w:rPr>
        <w:t>О ПРЕДМЕТУ ЈАВНЕ НАБАВКЕ</w:t>
      </w:r>
    </w:p>
    <w:p w:rsidR="00300C7B" w:rsidRPr="00E54709" w:rsidRDefault="00300C7B" w:rsidP="00300C7B">
      <w:pPr>
        <w:pStyle w:val="Standard"/>
        <w:jc w:val="center"/>
        <w:rPr>
          <w:b/>
          <w:lang w:val="ru-RU"/>
        </w:rPr>
      </w:pPr>
    </w:p>
    <w:p w:rsidR="00300C7B" w:rsidRPr="00E54709" w:rsidRDefault="00300C7B" w:rsidP="00300C7B">
      <w:pPr>
        <w:pStyle w:val="Standard"/>
        <w:jc w:val="center"/>
        <w:rPr>
          <w:b/>
          <w:lang w:val="ru-RU"/>
        </w:rPr>
      </w:pPr>
    </w:p>
    <w:p w:rsidR="00300C7B" w:rsidRPr="00980345" w:rsidRDefault="00300C7B" w:rsidP="005A3FA5">
      <w:pPr>
        <w:tabs>
          <w:tab w:val="clear" w:pos="1440"/>
          <w:tab w:val="left" w:pos="0"/>
        </w:tabs>
        <w:rPr>
          <w:b/>
          <w:szCs w:val="24"/>
        </w:rPr>
      </w:pPr>
      <w:r w:rsidRPr="00980345">
        <w:rPr>
          <w:b/>
          <w:szCs w:val="24"/>
        </w:rPr>
        <w:t>1. Опис предмета набавке</w:t>
      </w:r>
    </w:p>
    <w:p w:rsidR="00300C7B" w:rsidRPr="008A4473" w:rsidRDefault="005A3FA5" w:rsidP="005A3FA5">
      <w:pPr>
        <w:tabs>
          <w:tab w:val="clear" w:pos="1440"/>
          <w:tab w:val="left" w:pos="0"/>
        </w:tabs>
        <w:rPr>
          <w:szCs w:val="24"/>
          <w:lang w:val="ru-RU"/>
        </w:rPr>
      </w:pPr>
      <w:r>
        <w:rPr>
          <w:szCs w:val="24"/>
          <w:lang w:val="en-US"/>
        </w:rPr>
        <w:t xml:space="preserve">      </w:t>
      </w:r>
      <w:r w:rsidR="008A2D58" w:rsidRPr="00816D6A">
        <w:rPr>
          <w:szCs w:val="24"/>
        </w:rPr>
        <w:t>Предмет јавне набавке је набавка</w:t>
      </w:r>
      <w:r w:rsidR="008A2D58">
        <w:rPr>
          <w:szCs w:val="24"/>
        </w:rPr>
        <w:t xml:space="preserve"> </w:t>
      </w:r>
      <w:r w:rsidR="008A2D58" w:rsidRPr="003F779E">
        <w:rPr>
          <w:lang w:val="ru-RU"/>
        </w:rPr>
        <w:t>услуга</w:t>
      </w:r>
      <w:r w:rsidR="004A68F1">
        <w:rPr>
          <w:lang w:val="ru-RU"/>
        </w:rPr>
        <w:t xml:space="preserve"> </w:t>
      </w:r>
      <w:r w:rsidR="009C57D3">
        <w:rPr>
          <w:szCs w:val="24"/>
        </w:rPr>
        <w:t xml:space="preserve">посредовања при резервацији </w:t>
      </w:r>
      <w:r w:rsidR="004A68F1">
        <w:rPr>
          <w:lang w:val="ru-RU"/>
        </w:rPr>
        <w:t>исхране и хотелског смештаја у земљи</w:t>
      </w:r>
      <w:r w:rsidR="00257782">
        <w:rPr>
          <w:lang w:val="en-US"/>
        </w:rPr>
        <w:t xml:space="preserve"> </w:t>
      </w:r>
      <w:r w:rsidR="00257782">
        <w:t>и иностранству</w:t>
      </w:r>
      <w:r w:rsidR="008A2D58">
        <w:rPr>
          <w:szCs w:val="24"/>
        </w:rPr>
        <w:t xml:space="preserve">. </w:t>
      </w:r>
    </w:p>
    <w:p w:rsidR="00300C7B" w:rsidRPr="00980345" w:rsidRDefault="00300C7B" w:rsidP="005A3FA5">
      <w:pPr>
        <w:tabs>
          <w:tab w:val="clear" w:pos="1440"/>
          <w:tab w:val="left" w:pos="0"/>
        </w:tabs>
        <w:rPr>
          <w:szCs w:val="24"/>
        </w:rPr>
      </w:pPr>
      <w:r w:rsidRPr="00980345">
        <w:rPr>
          <w:szCs w:val="24"/>
        </w:rPr>
        <w:tab/>
      </w:r>
    </w:p>
    <w:p w:rsidR="00456664" w:rsidRPr="00980345" w:rsidRDefault="00300C7B" w:rsidP="005A3FA5">
      <w:pPr>
        <w:tabs>
          <w:tab w:val="clear" w:pos="1440"/>
          <w:tab w:val="left" w:pos="0"/>
        </w:tabs>
        <w:rPr>
          <w:szCs w:val="24"/>
          <w:shd w:val="clear" w:color="auto" w:fill="FFFFFF"/>
        </w:rPr>
      </w:pPr>
      <w:r w:rsidRPr="00980345">
        <w:rPr>
          <w:b/>
          <w:szCs w:val="24"/>
        </w:rPr>
        <w:t>Назив и ознака из општег речника:</w:t>
      </w:r>
      <w:r w:rsidR="008A2D58">
        <w:rPr>
          <w:b/>
          <w:szCs w:val="24"/>
        </w:rPr>
        <w:t xml:space="preserve"> </w:t>
      </w:r>
    </w:p>
    <w:tbl>
      <w:tblPr>
        <w:tblW w:w="0" w:type="auto"/>
        <w:tblCellSpacing w:w="0" w:type="dxa"/>
        <w:tblCellMar>
          <w:left w:w="0" w:type="dxa"/>
          <w:right w:w="0" w:type="dxa"/>
        </w:tblCellMar>
        <w:tblLook w:val="04A0"/>
      </w:tblPr>
      <w:tblGrid>
        <w:gridCol w:w="15"/>
        <w:gridCol w:w="6"/>
      </w:tblGrid>
      <w:tr w:rsidR="00456664" w:rsidRPr="00FF6AC1" w:rsidTr="00DB0664">
        <w:trPr>
          <w:tblCellSpacing w:w="0" w:type="dxa"/>
        </w:trPr>
        <w:tc>
          <w:tcPr>
            <w:tcW w:w="0" w:type="auto"/>
            <w:vAlign w:val="center"/>
            <w:hideMark/>
          </w:tcPr>
          <w:p w:rsidR="00456664" w:rsidRPr="00FF6AC1" w:rsidRDefault="00456664" w:rsidP="00DB0664">
            <w:r>
              <w:rPr>
                <w:rFonts w:cs="Calibri"/>
                <w:noProof/>
                <w:color w:val="000000"/>
                <w:sz w:val="20"/>
                <w:lang w:val="en-US"/>
              </w:rPr>
              <w:drawing>
                <wp:inline distT="0" distB="0" distL="0" distR="0">
                  <wp:extent cx="9525" cy="9525"/>
                  <wp:effectExtent l="0" t="0" r="0" b="0"/>
                  <wp:docPr id="1" name="Picture 10" descr="Description: Collapse 55300000 - Услуге ресторана и услуге послуживања храном">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ollapse 55300000 - Услуге ресторана и услуге послуживања храном"/>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56664" w:rsidRPr="00FF6AC1" w:rsidRDefault="00456664" w:rsidP="00DB0664"/>
        </w:tc>
      </w:tr>
    </w:tbl>
    <w:p w:rsidR="00456664" w:rsidRPr="00456664" w:rsidRDefault="00B36951" w:rsidP="00456664">
      <w:pPr>
        <w:pStyle w:val="ListParagraph"/>
        <w:numPr>
          <w:ilvl w:val="0"/>
          <w:numId w:val="25"/>
        </w:numPr>
        <w:spacing w:after="0" w:line="240" w:lineRule="auto"/>
        <w:jc w:val="both"/>
        <w:rPr>
          <w:rFonts w:ascii="Times New Roman" w:hAnsi="Times New Roman"/>
          <w:sz w:val="24"/>
          <w:szCs w:val="24"/>
          <w:lang w:val="ru-RU"/>
        </w:rPr>
      </w:pPr>
      <w:hyperlink r:id="rId13" w:tooltip="55110000 - Услуге хотелског смештаја" w:history="1">
        <w:r w:rsidR="00456664" w:rsidRPr="00456664">
          <w:rPr>
            <w:rFonts w:ascii="Times New Roman" w:hAnsi="Times New Roman"/>
            <w:color w:val="000000"/>
            <w:sz w:val="24"/>
            <w:szCs w:val="24"/>
          </w:rPr>
          <w:t>55110000-  Услуге хотелског смештаја</w:t>
        </w:r>
      </w:hyperlink>
      <w:r w:rsidR="00456664" w:rsidRPr="00456664">
        <w:rPr>
          <w:rFonts w:ascii="Times New Roman" w:hAnsi="Times New Roman"/>
          <w:sz w:val="24"/>
          <w:szCs w:val="24"/>
          <w:lang w:val="ru-RU"/>
        </w:rPr>
        <w:t xml:space="preserve"> </w:t>
      </w:r>
    </w:p>
    <w:p w:rsidR="00456664" w:rsidRPr="00456664" w:rsidRDefault="00456664" w:rsidP="00456664">
      <w:pPr>
        <w:pStyle w:val="ListParagraph"/>
        <w:numPr>
          <w:ilvl w:val="0"/>
          <w:numId w:val="25"/>
        </w:numPr>
        <w:spacing w:after="0" w:line="240" w:lineRule="auto"/>
        <w:jc w:val="both"/>
        <w:rPr>
          <w:rFonts w:ascii="Times New Roman" w:hAnsi="Times New Roman"/>
          <w:sz w:val="24"/>
          <w:szCs w:val="24"/>
          <w:lang w:val="ru-RU"/>
        </w:rPr>
      </w:pPr>
      <w:r w:rsidRPr="00456664">
        <w:rPr>
          <w:rFonts w:ascii="Times New Roman" w:hAnsi="Times New Roman"/>
          <w:sz w:val="24"/>
          <w:szCs w:val="24"/>
          <w:lang w:val="ru-RU"/>
        </w:rPr>
        <w:t>55300000- Услуге ресторана и услуге послуживања храном.</w:t>
      </w:r>
    </w:p>
    <w:p w:rsidR="00300C7B" w:rsidRPr="00456664" w:rsidRDefault="00300C7B" w:rsidP="005A3FA5">
      <w:pPr>
        <w:tabs>
          <w:tab w:val="clear" w:pos="1440"/>
          <w:tab w:val="left" w:pos="0"/>
        </w:tabs>
        <w:rPr>
          <w:szCs w:val="24"/>
        </w:rPr>
      </w:pPr>
      <w:r w:rsidRPr="00456664">
        <w:rPr>
          <w:szCs w:val="24"/>
          <w:shd w:val="clear" w:color="auto" w:fill="FFFFFF"/>
        </w:rPr>
        <w:t>.</w:t>
      </w:r>
    </w:p>
    <w:p w:rsidR="00300C7B" w:rsidRPr="00980345" w:rsidRDefault="00300C7B" w:rsidP="005A3FA5">
      <w:pPr>
        <w:tabs>
          <w:tab w:val="clear" w:pos="1440"/>
          <w:tab w:val="left" w:pos="0"/>
        </w:tabs>
        <w:rPr>
          <w:szCs w:val="24"/>
        </w:rPr>
      </w:pPr>
    </w:p>
    <w:p w:rsidR="00300C7B" w:rsidRPr="00980345" w:rsidRDefault="00300C7B" w:rsidP="005A3FA5">
      <w:pPr>
        <w:tabs>
          <w:tab w:val="clear" w:pos="1440"/>
          <w:tab w:val="left" w:pos="0"/>
        </w:tabs>
        <w:rPr>
          <w:b/>
          <w:szCs w:val="24"/>
        </w:rPr>
      </w:pPr>
      <w:r w:rsidRPr="00980345">
        <w:rPr>
          <w:b/>
          <w:szCs w:val="24"/>
        </w:rPr>
        <w:t>2. Јавна набавка се спроводи у поступку</w:t>
      </w:r>
      <w:r>
        <w:rPr>
          <w:b/>
          <w:szCs w:val="24"/>
        </w:rPr>
        <w:t xml:space="preserve"> јавне набавке мале вредности</w:t>
      </w:r>
      <w:r w:rsidRPr="00980345">
        <w:rPr>
          <w:b/>
          <w:szCs w:val="24"/>
        </w:rPr>
        <w:t>.</w:t>
      </w:r>
    </w:p>
    <w:p w:rsidR="00300C7B" w:rsidRPr="00980345" w:rsidRDefault="00300C7B" w:rsidP="005A3FA5">
      <w:pPr>
        <w:tabs>
          <w:tab w:val="clear" w:pos="1440"/>
          <w:tab w:val="left" w:pos="0"/>
        </w:tabs>
        <w:rPr>
          <w:b/>
          <w:szCs w:val="24"/>
        </w:rPr>
      </w:pPr>
    </w:p>
    <w:p w:rsidR="00300C7B" w:rsidRPr="00980345" w:rsidRDefault="00300C7B" w:rsidP="005A3FA5">
      <w:pPr>
        <w:tabs>
          <w:tab w:val="clear" w:pos="1440"/>
          <w:tab w:val="left" w:pos="0"/>
        </w:tabs>
        <w:rPr>
          <w:szCs w:val="24"/>
        </w:rPr>
      </w:pPr>
      <w:r w:rsidRPr="00980345">
        <w:rPr>
          <w:b/>
          <w:szCs w:val="24"/>
        </w:rPr>
        <w:t xml:space="preserve">3. Предметна јавна набавка је на период </w:t>
      </w:r>
      <w:r>
        <w:rPr>
          <w:b/>
          <w:szCs w:val="24"/>
        </w:rPr>
        <w:t xml:space="preserve">до </w:t>
      </w:r>
      <w:r w:rsidR="005822CC">
        <w:rPr>
          <w:b/>
          <w:szCs w:val="24"/>
        </w:rPr>
        <w:t>једне</w:t>
      </w:r>
      <w:r w:rsidRPr="00980345">
        <w:rPr>
          <w:b/>
          <w:szCs w:val="24"/>
        </w:rPr>
        <w:t xml:space="preserve"> године.</w:t>
      </w:r>
    </w:p>
    <w:p w:rsidR="00300C7B" w:rsidRPr="00B37621" w:rsidRDefault="00300C7B" w:rsidP="005A3FA5">
      <w:pPr>
        <w:pStyle w:val="Standard"/>
        <w:tabs>
          <w:tab w:val="clear" w:pos="1440"/>
          <w:tab w:val="left" w:pos="0"/>
        </w:tabs>
        <w:rPr>
          <w:lang w:val="ru-RU"/>
        </w:rPr>
      </w:pPr>
    </w:p>
    <w:p w:rsidR="00300C7B" w:rsidRPr="00E54709" w:rsidRDefault="00300C7B" w:rsidP="005A3FA5">
      <w:pPr>
        <w:pStyle w:val="Standard"/>
        <w:tabs>
          <w:tab w:val="clear" w:pos="1440"/>
          <w:tab w:val="left" w:pos="0"/>
        </w:tabs>
        <w:rPr>
          <w:lang w:val="ru-RU"/>
        </w:rPr>
      </w:pPr>
      <w:r w:rsidRPr="007B638C">
        <w:rPr>
          <w:b/>
          <w:lang w:val="ru-RU"/>
        </w:rPr>
        <w:t>4.</w:t>
      </w:r>
      <w:r>
        <w:rPr>
          <w:lang w:val="ru-RU"/>
        </w:rPr>
        <w:t xml:space="preserve"> </w:t>
      </w:r>
      <w:r w:rsidRPr="00E54709">
        <w:rPr>
          <w:lang w:val="ru-RU"/>
        </w:rPr>
        <w:t>Врста и опис предмета јавне набавке саставни су део конкурсне  документације.</w:t>
      </w:r>
    </w:p>
    <w:p w:rsidR="00300C7B" w:rsidRDefault="00300C7B" w:rsidP="005A3FA5">
      <w:pPr>
        <w:pStyle w:val="Standard"/>
        <w:ind w:firstLine="360"/>
        <w:rPr>
          <w:lang w:val="ru-RU"/>
        </w:rPr>
      </w:pPr>
      <w:r>
        <w:rPr>
          <w:lang w:val="ru-RU"/>
        </w:rPr>
        <w:tab/>
      </w:r>
    </w:p>
    <w:p w:rsidR="00300C7B" w:rsidRPr="00E54709" w:rsidRDefault="00300C7B" w:rsidP="00300C7B">
      <w:pPr>
        <w:pStyle w:val="Standard"/>
        <w:rPr>
          <w:b/>
          <w:lang w:val="ru-RU"/>
        </w:rPr>
      </w:pPr>
      <w:r w:rsidRPr="00E54709">
        <w:rPr>
          <w:b/>
          <w:lang w:val="ru-RU"/>
        </w:rPr>
        <w:tab/>
      </w:r>
    </w:p>
    <w:p w:rsidR="00300C7B" w:rsidRPr="00E54709" w:rsidRDefault="00300C7B" w:rsidP="00300C7B">
      <w:pPr>
        <w:pStyle w:val="Standard"/>
        <w:jc w:val="center"/>
        <w:rPr>
          <w:b/>
          <w:lang w:val="ru-RU"/>
        </w:rPr>
      </w:pPr>
    </w:p>
    <w:p w:rsidR="00300C7B" w:rsidRPr="00E54709" w:rsidRDefault="00300C7B" w:rsidP="00300C7B">
      <w:pPr>
        <w:pStyle w:val="Standard"/>
        <w:jc w:val="center"/>
        <w:rPr>
          <w:sz w:val="22"/>
          <w:szCs w:val="22"/>
          <w:lang w:val="ru-RU"/>
        </w:rPr>
      </w:pPr>
    </w:p>
    <w:p w:rsidR="00300C7B" w:rsidRPr="00E54709" w:rsidRDefault="00300C7B" w:rsidP="00300C7B">
      <w:pPr>
        <w:pStyle w:val="Standard"/>
        <w:jc w:val="center"/>
        <w:rPr>
          <w:sz w:val="22"/>
          <w:szCs w:val="22"/>
          <w:lang w:val="ru-RU"/>
        </w:rPr>
      </w:pPr>
    </w:p>
    <w:p w:rsidR="00300C7B" w:rsidRPr="00E54709" w:rsidRDefault="00300C7B" w:rsidP="00300C7B">
      <w:pPr>
        <w:pStyle w:val="Standard"/>
        <w:jc w:val="center"/>
        <w:rPr>
          <w:sz w:val="22"/>
          <w:szCs w:val="22"/>
          <w:lang w:val="ru-RU"/>
        </w:rPr>
      </w:pPr>
    </w:p>
    <w:p w:rsidR="00300C7B" w:rsidRPr="00E54709" w:rsidRDefault="00300C7B" w:rsidP="00300C7B">
      <w:pPr>
        <w:pStyle w:val="Standard"/>
        <w:jc w:val="center"/>
        <w:rPr>
          <w:sz w:val="22"/>
          <w:szCs w:val="22"/>
          <w:lang w:val="ru-RU"/>
        </w:rPr>
      </w:pPr>
    </w:p>
    <w:p w:rsidR="00300C7B" w:rsidRPr="00E54709" w:rsidRDefault="00300C7B" w:rsidP="00300C7B">
      <w:pPr>
        <w:pStyle w:val="Standard"/>
        <w:jc w:val="center"/>
        <w:rPr>
          <w:sz w:val="22"/>
          <w:szCs w:val="22"/>
          <w:lang w:val="ru-RU"/>
        </w:rPr>
      </w:pPr>
    </w:p>
    <w:p w:rsidR="00300C7B" w:rsidRPr="00E54709" w:rsidRDefault="00300C7B" w:rsidP="00300C7B">
      <w:pPr>
        <w:pStyle w:val="Standard"/>
        <w:jc w:val="center"/>
        <w:rPr>
          <w:sz w:val="22"/>
          <w:szCs w:val="22"/>
          <w:lang w:val="ru-RU"/>
        </w:rPr>
      </w:pPr>
    </w:p>
    <w:p w:rsidR="00300C7B" w:rsidRPr="00E54709" w:rsidRDefault="00300C7B" w:rsidP="00300C7B">
      <w:pPr>
        <w:pStyle w:val="Standard"/>
        <w:jc w:val="center"/>
        <w:rPr>
          <w:sz w:val="22"/>
          <w:szCs w:val="22"/>
          <w:lang w:val="ru-RU"/>
        </w:rPr>
      </w:pPr>
    </w:p>
    <w:p w:rsidR="00300C7B" w:rsidRPr="00E54709" w:rsidRDefault="00300C7B" w:rsidP="00300C7B">
      <w:pPr>
        <w:pStyle w:val="Standard"/>
        <w:jc w:val="center"/>
        <w:rPr>
          <w:sz w:val="22"/>
          <w:szCs w:val="22"/>
          <w:lang w:val="ru-RU"/>
        </w:rPr>
      </w:pPr>
    </w:p>
    <w:p w:rsidR="00300C7B" w:rsidRPr="00E54709" w:rsidRDefault="00300C7B" w:rsidP="00300C7B">
      <w:pPr>
        <w:pStyle w:val="Standard"/>
        <w:jc w:val="center"/>
        <w:rPr>
          <w:sz w:val="22"/>
          <w:szCs w:val="22"/>
          <w:lang w:val="ru-RU"/>
        </w:rPr>
      </w:pPr>
    </w:p>
    <w:p w:rsidR="00300C7B" w:rsidRPr="00E54709" w:rsidRDefault="00300C7B" w:rsidP="00300C7B">
      <w:pPr>
        <w:pStyle w:val="Standard"/>
        <w:jc w:val="center"/>
        <w:rPr>
          <w:sz w:val="22"/>
          <w:szCs w:val="22"/>
          <w:lang w:val="ru-RU"/>
        </w:rPr>
      </w:pPr>
    </w:p>
    <w:p w:rsidR="00300C7B" w:rsidRPr="00E54709" w:rsidRDefault="00300C7B" w:rsidP="00300C7B">
      <w:pPr>
        <w:pStyle w:val="Standard"/>
        <w:jc w:val="center"/>
        <w:rPr>
          <w:sz w:val="22"/>
          <w:szCs w:val="22"/>
          <w:lang w:val="ru-RU"/>
        </w:rPr>
      </w:pPr>
    </w:p>
    <w:p w:rsidR="00300C7B" w:rsidRPr="00E54709" w:rsidRDefault="00300C7B" w:rsidP="00300C7B">
      <w:pPr>
        <w:pStyle w:val="Standard"/>
        <w:jc w:val="center"/>
        <w:rPr>
          <w:sz w:val="22"/>
          <w:szCs w:val="22"/>
          <w:lang w:val="ru-RU"/>
        </w:rPr>
      </w:pPr>
    </w:p>
    <w:p w:rsidR="00300C7B" w:rsidRPr="00E54709" w:rsidRDefault="00300C7B" w:rsidP="00300C7B">
      <w:pPr>
        <w:pStyle w:val="Standard"/>
        <w:jc w:val="center"/>
        <w:rPr>
          <w:sz w:val="22"/>
          <w:szCs w:val="22"/>
          <w:lang w:val="ru-RU"/>
        </w:rPr>
      </w:pPr>
    </w:p>
    <w:p w:rsidR="00300C7B" w:rsidRPr="00E54709" w:rsidRDefault="00300C7B" w:rsidP="00300C7B">
      <w:pPr>
        <w:pStyle w:val="Standard"/>
        <w:jc w:val="center"/>
        <w:rPr>
          <w:sz w:val="22"/>
          <w:szCs w:val="22"/>
          <w:lang w:val="ru-RU"/>
        </w:rPr>
      </w:pPr>
    </w:p>
    <w:p w:rsidR="00300C7B" w:rsidRPr="00E54709" w:rsidRDefault="00300C7B" w:rsidP="00300C7B">
      <w:pPr>
        <w:pStyle w:val="Standard"/>
        <w:jc w:val="center"/>
        <w:rPr>
          <w:sz w:val="22"/>
          <w:szCs w:val="22"/>
          <w:lang w:val="ru-RU"/>
        </w:rPr>
      </w:pPr>
    </w:p>
    <w:p w:rsidR="00300C7B" w:rsidRPr="00E54709" w:rsidRDefault="00300C7B" w:rsidP="00300C7B">
      <w:pPr>
        <w:pStyle w:val="Standard"/>
        <w:jc w:val="center"/>
        <w:rPr>
          <w:sz w:val="22"/>
          <w:szCs w:val="22"/>
          <w:lang w:val="ru-RU"/>
        </w:rPr>
      </w:pPr>
    </w:p>
    <w:p w:rsidR="00300C7B" w:rsidRPr="00E54709" w:rsidRDefault="00300C7B" w:rsidP="00300C7B">
      <w:pPr>
        <w:pStyle w:val="Standard"/>
        <w:jc w:val="center"/>
        <w:rPr>
          <w:sz w:val="22"/>
          <w:szCs w:val="22"/>
          <w:lang w:val="ru-RU"/>
        </w:rPr>
      </w:pPr>
    </w:p>
    <w:p w:rsidR="00300C7B" w:rsidRPr="00E54709" w:rsidRDefault="00300C7B" w:rsidP="00300C7B">
      <w:pPr>
        <w:pStyle w:val="Standard"/>
        <w:jc w:val="center"/>
        <w:rPr>
          <w:sz w:val="22"/>
          <w:szCs w:val="22"/>
          <w:lang w:val="ru-RU"/>
        </w:rPr>
      </w:pPr>
    </w:p>
    <w:p w:rsidR="00300C7B" w:rsidRPr="00E54709" w:rsidRDefault="00300C7B" w:rsidP="00300C7B">
      <w:pPr>
        <w:pStyle w:val="Standard"/>
        <w:jc w:val="center"/>
        <w:rPr>
          <w:sz w:val="22"/>
          <w:szCs w:val="22"/>
          <w:lang w:val="ru-RU"/>
        </w:rPr>
      </w:pPr>
    </w:p>
    <w:p w:rsidR="00300C7B" w:rsidRPr="00E54709" w:rsidRDefault="00300C7B" w:rsidP="00300C7B">
      <w:pPr>
        <w:pStyle w:val="Standard"/>
        <w:jc w:val="center"/>
        <w:rPr>
          <w:sz w:val="22"/>
          <w:szCs w:val="22"/>
          <w:lang w:val="ru-RU"/>
        </w:rPr>
      </w:pPr>
    </w:p>
    <w:p w:rsidR="00300C7B" w:rsidRPr="00E54709" w:rsidRDefault="00300C7B" w:rsidP="00300C7B">
      <w:pPr>
        <w:pStyle w:val="Standard"/>
        <w:jc w:val="center"/>
        <w:rPr>
          <w:sz w:val="22"/>
          <w:szCs w:val="22"/>
          <w:lang w:val="ru-RU"/>
        </w:rPr>
      </w:pPr>
    </w:p>
    <w:p w:rsidR="00300C7B" w:rsidRPr="00E54709" w:rsidRDefault="00300C7B" w:rsidP="00300C7B">
      <w:pPr>
        <w:pStyle w:val="Standard"/>
        <w:jc w:val="center"/>
        <w:rPr>
          <w:sz w:val="22"/>
          <w:szCs w:val="22"/>
          <w:lang w:val="ru-RU"/>
        </w:rPr>
      </w:pPr>
    </w:p>
    <w:p w:rsidR="00300C7B" w:rsidRPr="00E54709" w:rsidRDefault="00300C7B" w:rsidP="00300C7B">
      <w:pPr>
        <w:pStyle w:val="Standard"/>
        <w:jc w:val="center"/>
        <w:rPr>
          <w:sz w:val="22"/>
          <w:szCs w:val="22"/>
          <w:lang w:val="ru-RU"/>
        </w:rPr>
      </w:pPr>
    </w:p>
    <w:p w:rsidR="00300C7B" w:rsidRPr="00E54709" w:rsidRDefault="00300C7B" w:rsidP="00300C7B">
      <w:pPr>
        <w:pStyle w:val="Standard"/>
        <w:jc w:val="center"/>
        <w:rPr>
          <w:sz w:val="22"/>
          <w:szCs w:val="22"/>
          <w:lang w:val="ru-RU"/>
        </w:rPr>
      </w:pPr>
    </w:p>
    <w:p w:rsidR="00300C7B" w:rsidRPr="00E54709" w:rsidRDefault="00300C7B" w:rsidP="00300C7B">
      <w:pPr>
        <w:pStyle w:val="Standard"/>
        <w:jc w:val="center"/>
        <w:rPr>
          <w:sz w:val="22"/>
          <w:szCs w:val="22"/>
          <w:lang w:val="ru-RU"/>
        </w:rPr>
      </w:pPr>
    </w:p>
    <w:p w:rsidR="00300C7B" w:rsidRPr="00E54709" w:rsidRDefault="00300C7B" w:rsidP="00300C7B">
      <w:pPr>
        <w:pStyle w:val="Standard"/>
        <w:jc w:val="center"/>
        <w:rPr>
          <w:sz w:val="22"/>
          <w:szCs w:val="22"/>
          <w:lang w:val="ru-RU"/>
        </w:rPr>
      </w:pPr>
    </w:p>
    <w:p w:rsidR="00300C7B" w:rsidRDefault="00300C7B" w:rsidP="00300C7B">
      <w:pPr>
        <w:pStyle w:val="Standard"/>
        <w:jc w:val="center"/>
        <w:rPr>
          <w:sz w:val="22"/>
          <w:szCs w:val="22"/>
        </w:rPr>
      </w:pPr>
    </w:p>
    <w:p w:rsidR="005A3FA5" w:rsidRPr="005A3FA5" w:rsidRDefault="005A3FA5" w:rsidP="00300C7B">
      <w:pPr>
        <w:pStyle w:val="Standard"/>
        <w:jc w:val="center"/>
        <w:rPr>
          <w:sz w:val="22"/>
          <w:szCs w:val="22"/>
        </w:rPr>
      </w:pPr>
    </w:p>
    <w:p w:rsidR="00300C7B" w:rsidRPr="00E54709" w:rsidRDefault="00300C7B" w:rsidP="00300C7B">
      <w:pPr>
        <w:pStyle w:val="Standard"/>
        <w:keepNext/>
        <w:keepLines/>
        <w:jc w:val="center"/>
        <w:outlineLvl w:val="0"/>
        <w:rPr>
          <w:b/>
          <w:sz w:val="32"/>
          <w:szCs w:val="32"/>
          <w:lang w:val="ru-RU"/>
        </w:rPr>
      </w:pPr>
      <w:r>
        <w:rPr>
          <w:b/>
          <w:sz w:val="32"/>
          <w:szCs w:val="32"/>
        </w:rPr>
        <w:lastRenderedPageBreak/>
        <w:t>III</w:t>
      </w:r>
    </w:p>
    <w:p w:rsidR="00300C7B" w:rsidRPr="00E54709" w:rsidRDefault="00300C7B" w:rsidP="00300C7B">
      <w:pPr>
        <w:pStyle w:val="Standard"/>
        <w:keepNext/>
        <w:keepLines/>
        <w:rPr>
          <w:b/>
          <w:lang w:val="ru-RU"/>
        </w:rPr>
      </w:pPr>
    </w:p>
    <w:p w:rsidR="00300C7B" w:rsidRPr="00E54709" w:rsidRDefault="00300C7B" w:rsidP="00300C7B">
      <w:pPr>
        <w:pStyle w:val="Standard"/>
        <w:keepNext/>
        <w:keepLines/>
        <w:jc w:val="center"/>
        <w:outlineLvl w:val="0"/>
        <w:rPr>
          <w:b/>
          <w:lang w:val="ru-RU"/>
        </w:rPr>
      </w:pPr>
      <w:r w:rsidRPr="00E54709">
        <w:rPr>
          <w:b/>
          <w:lang w:val="ru-RU"/>
        </w:rPr>
        <w:t>ТЕХНИЧКЕ КАРАКТЕРИСТИКЕ</w:t>
      </w:r>
    </w:p>
    <w:p w:rsidR="00300C7B" w:rsidRPr="00E54709" w:rsidRDefault="00300C7B" w:rsidP="00300C7B">
      <w:pPr>
        <w:pStyle w:val="Standard"/>
        <w:keepNext/>
        <w:keepLines/>
        <w:jc w:val="center"/>
        <w:rPr>
          <w:b/>
          <w:lang w:val="ru-RU"/>
        </w:rPr>
      </w:pPr>
    </w:p>
    <w:p w:rsidR="008A2D58" w:rsidRDefault="008A2D58" w:rsidP="005A3FA5">
      <w:pPr>
        <w:spacing w:after="200" w:line="276" w:lineRule="auto"/>
        <w:contextualSpacing/>
        <w:rPr>
          <w:b/>
        </w:rPr>
      </w:pPr>
      <w:r w:rsidRPr="000D1DCF">
        <w:rPr>
          <w:b/>
          <w:bCs/>
          <w:lang w:val="ru-RU"/>
        </w:rPr>
        <w:t>1</w:t>
      </w:r>
      <w:r w:rsidRPr="000D1DCF">
        <w:rPr>
          <w:b/>
          <w:bCs/>
        </w:rPr>
        <w:t xml:space="preserve">. </w:t>
      </w:r>
      <w:r w:rsidRPr="000D1DCF">
        <w:rPr>
          <w:b/>
        </w:rPr>
        <w:t>Техничке карактеристике</w:t>
      </w:r>
    </w:p>
    <w:p w:rsidR="008A2D58" w:rsidRPr="000D1DCF" w:rsidRDefault="008A2D58" w:rsidP="005A3FA5">
      <w:pPr>
        <w:spacing w:after="200" w:line="276" w:lineRule="auto"/>
        <w:ind w:firstLine="450"/>
        <w:contextualSpacing/>
        <w:rPr>
          <w:b/>
        </w:rPr>
      </w:pPr>
    </w:p>
    <w:p w:rsidR="008A2D58" w:rsidRDefault="008A2D58" w:rsidP="005A3FA5">
      <w:pPr>
        <w:tabs>
          <w:tab w:val="clear" w:pos="1440"/>
          <w:tab w:val="left" w:pos="0"/>
        </w:tabs>
        <w:ind w:firstLine="450"/>
        <w:rPr>
          <w:lang w:val="ru-RU"/>
        </w:rPr>
      </w:pPr>
      <w:r w:rsidRPr="000D1DCF">
        <w:t xml:space="preserve">Предмет набавке је пружање </w:t>
      </w:r>
      <w:r>
        <w:t xml:space="preserve">хотелских </w:t>
      </w:r>
      <w:r w:rsidRPr="000D1DCF">
        <w:t xml:space="preserve">услуга </w:t>
      </w:r>
      <w:r w:rsidR="009C57D3">
        <w:rPr>
          <w:szCs w:val="24"/>
        </w:rPr>
        <w:t xml:space="preserve">посредовања при резервацији </w:t>
      </w:r>
      <w:r w:rsidR="009C57D3">
        <w:rPr>
          <w:lang w:val="ru-RU"/>
        </w:rPr>
        <w:t xml:space="preserve">исхране и хотелског смештаја </w:t>
      </w:r>
      <w:r>
        <w:t xml:space="preserve">за </w:t>
      </w:r>
      <w:r w:rsidR="007D514A">
        <w:t>потребе Стонотениског савеза Србије на територији Републике  Србије и у иностранству</w:t>
      </w:r>
      <w:r w:rsidRPr="00BD474E">
        <w:t>.</w:t>
      </w:r>
      <w:r>
        <w:t xml:space="preserve"> </w:t>
      </w:r>
      <w:r w:rsidRPr="000D1DCF">
        <w:rPr>
          <w:lang w:val="ru-RU"/>
        </w:rPr>
        <w:t>Понуђ</w:t>
      </w:r>
      <w:r>
        <w:rPr>
          <w:lang w:val="ru-RU"/>
        </w:rPr>
        <w:t>ач је дужан да обезбеди хотел</w:t>
      </w:r>
      <w:r w:rsidR="00CB0CF1">
        <w:rPr>
          <w:lang w:val="ru-RU"/>
        </w:rPr>
        <w:t>ске услуге ноћења са доручком</w:t>
      </w:r>
      <w:r w:rsidR="00CB0CF1" w:rsidRPr="00CB0CF1">
        <w:rPr>
          <w:lang w:val="ru-RU"/>
        </w:rPr>
        <w:t xml:space="preserve">, </w:t>
      </w:r>
      <w:r w:rsidR="00CB0CF1">
        <w:t>хотелске услуге</w:t>
      </w:r>
      <w:r w:rsidR="007A6263">
        <w:t xml:space="preserve"> </w:t>
      </w:r>
      <w:r w:rsidR="00CB0CF1">
        <w:t xml:space="preserve">са полупансионом и </w:t>
      </w:r>
      <w:r w:rsidR="004A68F1">
        <w:rPr>
          <w:lang w:val="ru-RU"/>
        </w:rPr>
        <w:t xml:space="preserve">хотелске услуге </w:t>
      </w:r>
      <w:r>
        <w:rPr>
          <w:lang w:val="ru-RU"/>
        </w:rPr>
        <w:t>са пуним пансионом</w:t>
      </w:r>
      <w:r w:rsidR="004A68F1">
        <w:rPr>
          <w:lang w:val="ru-RU"/>
        </w:rPr>
        <w:t xml:space="preserve"> а све по основу појединачних захтева Наручиоца</w:t>
      </w:r>
      <w:r>
        <w:rPr>
          <w:lang w:val="ru-RU"/>
        </w:rPr>
        <w:t>.</w:t>
      </w:r>
    </w:p>
    <w:p w:rsidR="008A2D58" w:rsidRDefault="008A2D58" w:rsidP="005A3FA5">
      <w:pPr>
        <w:tabs>
          <w:tab w:val="clear" w:pos="1440"/>
          <w:tab w:val="left" w:pos="0"/>
        </w:tabs>
        <w:ind w:firstLine="450"/>
        <w:rPr>
          <w:lang w:val="ru-RU"/>
        </w:rPr>
      </w:pPr>
      <w:r>
        <w:rPr>
          <w:lang w:val="ru-RU"/>
        </w:rPr>
        <w:t>Уколико се за сваки захтев не достави више опција неопходно је доставити образложење у писаном облику.</w:t>
      </w:r>
    </w:p>
    <w:p w:rsidR="008A2D58" w:rsidRDefault="008A2D58" w:rsidP="005A3FA5">
      <w:pPr>
        <w:tabs>
          <w:tab w:val="num" w:pos="0"/>
        </w:tabs>
        <w:ind w:firstLine="450"/>
        <w:outlineLvl w:val="0"/>
        <w:rPr>
          <w:b/>
          <w:bCs/>
        </w:rPr>
      </w:pPr>
    </w:p>
    <w:p w:rsidR="008A2D58" w:rsidRPr="005A3FA5" w:rsidRDefault="005A3FA5" w:rsidP="005A3FA5">
      <w:pPr>
        <w:suppressAutoHyphens/>
        <w:spacing w:line="100" w:lineRule="atLeast"/>
        <w:ind w:firstLine="450"/>
        <w:outlineLvl w:val="0"/>
        <w:rPr>
          <w:b/>
          <w:bCs/>
          <w:szCs w:val="24"/>
        </w:rPr>
      </w:pPr>
      <w:r>
        <w:rPr>
          <w:b/>
          <w:bCs/>
          <w:szCs w:val="24"/>
          <w:lang w:val="en-US"/>
        </w:rPr>
        <w:t>2.</w:t>
      </w:r>
      <w:r w:rsidR="008A2D58" w:rsidRPr="005A3FA5">
        <w:rPr>
          <w:b/>
          <w:bCs/>
          <w:szCs w:val="24"/>
        </w:rPr>
        <w:t xml:space="preserve">Квалитет </w:t>
      </w:r>
    </w:p>
    <w:p w:rsidR="008A2D58" w:rsidRPr="00CE2993" w:rsidRDefault="008A2D58" w:rsidP="005A3FA5">
      <w:pPr>
        <w:tabs>
          <w:tab w:val="clear" w:pos="1440"/>
          <w:tab w:val="left" w:pos="0"/>
        </w:tabs>
        <w:ind w:firstLine="450"/>
        <w:outlineLvl w:val="0"/>
        <w:rPr>
          <w:bCs/>
        </w:rPr>
      </w:pPr>
    </w:p>
    <w:p w:rsidR="008A2D58" w:rsidRPr="00CE2993" w:rsidRDefault="008A2D58" w:rsidP="005A3FA5">
      <w:pPr>
        <w:tabs>
          <w:tab w:val="clear" w:pos="1440"/>
          <w:tab w:val="left" w:pos="0"/>
        </w:tabs>
        <w:ind w:firstLine="450"/>
        <w:outlineLvl w:val="0"/>
        <w:rPr>
          <w:bCs/>
        </w:rPr>
      </w:pPr>
      <w:r w:rsidRPr="00CE2993">
        <w:rPr>
          <w:bCs/>
        </w:rPr>
        <w:tab/>
      </w:r>
      <w:r w:rsidRPr="00CE2993">
        <w:rPr>
          <w:bCs/>
        </w:rPr>
        <w:tab/>
        <w:t>Понуђач се обавезује да предметну услугу пружа квалитетно и стручно.</w:t>
      </w:r>
    </w:p>
    <w:p w:rsidR="008A2D58" w:rsidRPr="00EA7CE4" w:rsidRDefault="008A2D58" w:rsidP="005A3FA5">
      <w:pPr>
        <w:tabs>
          <w:tab w:val="clear" w:pos="1440"/>
          <w:tab w:val="left" w:pos="0"/>
        </w:tabs>
        <w:ind w:firstLine="450"/>
        <w:outlineLvl w:val="0"/>
        <w:rPr>
          <w:bCs/>
          <w:lang w:val="ru-RU"/>
        </w:rPr>
      </w:pPr>
      <w:r w:rsidRPr="00CE2993">
        <w:rPr>
          <w:bCs/>
        </w:rPr>
        <w:tab/>
      </w:r>
      <w:r w:rsidRPr="00CE2993">
        <w:rPr>
          <w:bCs/>
        </w:rPr>
        <w:tab/>
        <w:t>Понуђач је дужан да обезбеди ниво услуге који је дефинисан техничком спецификацијом.</w:t>
      </w:r>
    </w:p>
    <w:p w:rsidR="00EA7CE4" w:rsidRPr="00FB1C18" w:rsidRDefault="00EA7CE4" w:rsidP="005A3FA5">
      <w:pPr>
        <w:tabs>
          <w:tab w:val="clear" w:pos="1440"/>
          <w:tab w:val="left" w:pos="0"/>
        </w:tabs>
        <w:ind w:firstLine="450"/>
        <w:outlineLvl w:val="0"/>
        <w:rPr>
          <w:bCs/>
          <w:lang w:val="ru-RU"/>
        </w:rPr>
      </w:pPr>
      <w:r>
        <w:rPr>
          <w:bCs/>
        </w:rPr>
        <w:t>Понуђач је дужан да у специфи</w:t>
      </w:r>
      <w:r w:rsidR="00F26DE5">
        <w:rPr>
          <w:bCs/>
        </w:rPr>
        <w:t>кацији понуде да цене за хотеле</w:t>
      </w:r>
      <w:r>
        <w:rPr>
          <w:bCs/>
        </w:rPr>
        <w:t xml:space="preserve"> </w:t>
      </w:r>
      <w:r w:rsidR="00B0030C">
        <w:rPr>
          <w:bCs/>
        </w:rPr>
        <w:t>захтеване категорије</w:t>
      </w:r>
      <w:r>
        <w:rPr>
          <w:bCs/>
        </w:rPr>
        <w:t>, уколико на локацији пос</w:t>
      </w:r>
      <w:r w:rsidR="00F26DE5">
        <w:rPr>
          <w:bCs/>
        </w:rPr>
        <w:t>тоји више категорисаних хотела</w:t>
      </w:r>
      <w:r>
        <w:rPr>
          <w:bCs/>
        </w:rPr>
        <w:t>.</w:t>
      </w:r>
    </w:p>
    <w:p w:rsidR="00FB1C18" w:rsidRPr="00FB1C18" w:rsidRDefault="00FB1C18" w:rsidP="005A3FA5">
      <w:pPr>
        <w:tabs>
          <w:tab w:val="clear" w:pos="1440"/>
          <w:tab w:val="left" w:pos="0"/>
        </w:tabs>
        <w:ind w:firstLine="450"/>
        <w:outlineLvl w:val="0"/>
        <w:rPr>
          <w:bCs/>
        </w:rPr>
      </w:pPr>
      <w:r>
        <w:rPr>
          <w:bCs/>
        </w:rPr>
        <w:t>Уколико на траж</w:t>
      </w:r>
      <w:r w:rsidR="00F26DE5">
        <w:rPr>
          <w:bCs/>
        </w:rPr>
        <w:t>еној локацији не постоји хотел</w:t>
      </w:r>
      <w:r>
        <w:rPr>
          <w:bCs/>
        </w:rPr>
        <w:t xml:space="preserve"> </w:t>
      </w:r>
      <w:r w:rsidR="00B0030C">
        <w:rPr>
          <w:bCs/>
        </w:rPr>
        <w:t xml:space="preserve">захтеване категорије, </w:t>
      </w:r>
      <w:r>
        <w:rPr>
          <w:bCs/>
        </w:rPr>
        <w:t xml:space="preserve">понуђач је дужан да уз понуду, на свом меморандуму, достави потписану и </w:t>
      </w:r>
      <w:r w:rsidR="00F26DE5">
        <w:rPr>
          <w:bCs/>
        </w:rPr>
        <w:t>оверену изјаву, да такав хотел</w:t>
      </w:r>
      <w:r>
        <w:rPr>
          <w:bCs/>
        </w:rPr>
        <w:t xml:space="preserve"> на траженој локацији не постоји.</w:t>
      </w:r>
    </w:p>
    <w:p w:rsidR="00EA7CE4" w:rsidRDefault="00EA7CE4" w:rsidP="005A3FA5">
      <w:pPr>
        <w:tabs>
          <w:tab w:val="clear" w:pos="1440"/>
          <w:tab w:val="left" w:pos="0"/>
        </w:tabs>
        <w:ind w:firstLine="450"/>
        <w:outlineLvl w:val="0"/>
        <w:rPr>
          <w:bCs/>
        </w:rPr>
      </w:pPr>
      <w:r>
        <w:rPr>
          <w:bCs/>
        </w:rPr>
        <w:t>Понуђач је дужан да уз понуду достави списак са ка</w:t>
      </w:r>
      <w:r w:rsidR="00F26DE5">
        <w:rPr>
          <w:bCs/>
        </w:rPr>
        <w:t>тегоризацијом понуђених хотела</w:t>
      </w:r>
      <w:r>
        <w:rPr>
          <w:bCs/>
        </w:rPr>
        <w:t>.</w:t>
      </w:r>
    </w:p>
    <w:p w:rsidR="00EA7CE4" w:rsidRPr="00EA7CE4" w:rsidRDefault="00F26DE5" w:rsidP="005A3FA5">
      <w:pPr>
        <w:tabs>
          <w:tab w:val="clear" w:pos="1440"/>
          <w:tab w:val="left" w:pos="0"/>
        </w:tabs>
        <w:ind w:firstLine="450"/>
        <w:outlineLvl w:val="0"/>
        <w:rPr>
          <w:bCs/>
        </w:rPr>
      </w:pPr>
      <w:r>
        <w:rPr>
          <w:bCs/>
        </w:rPr>
        <w:t xml:space="preserve">Уколико на траженој локацији не постоји хотел </w:t>
      </w:r>
      <w:r w:rsidR="00B0030C">
        <w:rPr>
          <w:bCs/>
        </w:rPr>
        <w:t xml:space="preserve">захтеване категорије, </w:t>
      </w:r>
      <w:r>
        <w:rPr>
          <w:bCs/>
        </w:rPr>
        <w:t xml:space="preserve"> понуђач може понудити и мотел. </w:t>
      </w:r>
      <w:r w:rsidR="00EA7CE4">
        <w:rPr>
          <w:bCs/>
        </w:rPr>
        <w:t>Уколико понуђач пон</w:t>
      </w:r>
      <w:r>
        <w:rPr>
          <w:bCs/>
        </w:rPr>
        <w:t>уди неадекватан објекат (конак, коначиште или преноћиште и сл.</w:t>
      </w:r>
      <w:r w:rsidR="00EA7CE4">
        <w:rPr>
          <w:bCs/>
        </w:rPr>
        <w:t>), понуда ће бити одбијена као неприхватљива.</w:t>
      </w:r>
    </w:p>
    <w:p w:rsidR="008A2D58" w:rsidRPr="00CE2993" w:rsidRDefault="008A2D58" w:rsidP="005A3FA5">
      <w:pPr>
        <w:tabs>
          <w:tab w:val="clear" w:pos="1440"/>
          <w:tab w:val="left" w:pos="0"/>
        </w:tabs>
        <w:ind w:firstLine="450"/>
        <w:outlineLvl w:val="0"/>
        <w:rPr>
          <w:bCs/>
        </w:rPr>
      </w:pPr>
    </w:p>
    <w:p w:rsidR="008A2D58" w:rsidRPr="00CE2993" w:rsidRDefault="008A2D58" w:rsidP="005A3FA5">
      <w:pPr>
        <w:tabs>
          <w:tab w:val="clear" w:pos="1440"/>
          <w:tab w:val="left" w:pos="0"/>
        </w:tabs>
        <w:ind w:firstLine="450"/>
        <w:outlineLvl w:val="0"/>
        <w:rPr>
          <w:b/>
          <w:bCs/>
        </w:rPr>
      </w:pPr>
      <w:r>
        <w:rPr>
          <w:b/>
          <w:bCs/>
          <w:lang w:val="ru-RU"/>
        </w:rPr>
        <w:t>3</w:t>
      </w:r>
      <w:r w:rsidRPr="00CE2993">
        <w:rPr>
          <w:b/>
          <w:bCs/>
        </w:rPr>
        <w:t>. Гаранција</w:t>
      </w:r>
    </w:p>
    <w:p w:rsidR="008A2D58" w:rsidRPr="00CE2993" w:rsidRDefault="008A2D58" w:rsidP="005A3FA5">
      <w:pPr>
        <w:tabs>
          <w:tab w:val="clear" w:pos="1440"/>
          <w:tab w:val="left" w:pos="0"/>
        </w:tabs>
        <w:ind w:firstLine="450"/>
        <w:outlineLvl w:val="0"/>
        <w:rPr>
          <w:bCs/>
        </w:rPr>
      </w:pPr>
    </w:p>
    <w:p w:rsidR="008A2D58" w:rsidRPr="00CE2993" w:rsidRDefault="008A2D58" w:rsidP="005A3FA5">
      <w:pPr>
        <w:tabs>
          <w:tab w:val="clear" w:pos="1440"/>
          <w:tab w:val="left" w:pos="0"/>
          <w:tab w:val="left" w:pos="270"/>
        </w:tabs>
        <w:ind w:firstLine="450"/>
        <w:outlineLvl w:val="0"/>
        <w:rPr>
          <w:bCs/>
        </w:rPr>
      </w:pPr>
      <w:r w:rsidRPr="00CE2993">
        <w:rPr>
          <w:bCs/>
        </w:rPr>
        <w:t>Понуђач гарантује Наручиоцу континуирано и несметано пружање услуга које су предмет набавке у року трајања уговора, а за потребе Наручиоца.</w:t>
      </w:r>
    </w:p>
    <w:p w:rsidR="008A2D58" w:rsidRPr="00CE2993" w:rsidRDefault="008A2D58" w:rsidP="005A3FA5">
      <w:pPr>
        <w:tabs>
          <w:tab w:val="clear" w:pos="1440"/>
          <w:tab w:val="left" w:pos="0"/>
          <w:tab w:val="left" w:pos="270"/>
        </w:tabs>
        <w:ind w:firstLine="450"/>
        <w:outlineLvl w:val="0"/>
        <w:rPr>
          <w:bCs/>
        </w:rPr>
      </w:pPr>
    </w:p>
    <w:p w:rsidR="008A2D58" w:rsidRPr="00CE2993" w:rsidRDefault="008A2D58" w:rsidP="005A3FA5">
      <w:pPr>
        <w:tabs>
          <w:tab w:val="clear" w:pos="1440"/>
          <w:tab w:val="left" w:pos="0"/>
          <w:tab w:val="left" w:pos="270"/>
        </w:tabs>
        <w:ind w:firstLine="450"/>
        <w:outlineLvl w:val="0"/>
        <w:rPr>
          <w:b/>
          <w:bCs/>
          <w:szCs w:val="24"/>
        </w:rPr>
      </w:pPr>
      <w:r>
        <w:rPr>
          <w:b/>
          <w:bCs/>
          <w:lang w:val="ru-RU"/>
        </w:rPr>
        <w:t>4</w:t>
      </w:r>
      <w:r w:rsidRPr="00CE2993">
        <w:rPr>
          <w:b/>
          <w:bCs/>
        </w:rPr>
        <w:t xml:space="preserve">. </w:t>
      </w:r>
      <w:r>
        <w:rPr>
          <w:b/>
          <w:bCs/>
          <w:szCs w:val="24"/>
        </w:rPr>
        <w:t>Н</w:t>
      </w:r>
      <w:r w:rsidRPr="00CE2993">
        <w:rPr>
          <w:b/>
          <w:bCs/>
          <w:szCs w:val="24"/>
        </w:rPr>
        <w:t>ачин</w:t>
      </w:r>
      <w:r>
        <w:rPr>
          <w:b/>
          <w:bCs/>
          <w:szCs w:val="24"/>
        </w:rPr>
        <w:t xml:space="preserve"> и рок</w:t>
      </w:r>
      <w:r w:rsidRPr="00CE2993">
        <w:rPr>
          <w:b/>
          <w:bCs/>
          <w:szCs w:val="24"/>
        </w:rPr>
        <w:t xml:space="preserve"> извршења услуге</w:t>
      </w:r>
    </w:p>
    <w:p w:rsidR="008A2D58" w:rsidRPr="00095123" w:rsidRDefault="008A2D58" w:rsidP="005A3FA5">
      <w:pPr>
        <w:tabs>
          <w:tab w:val="clear" w:pos="1440"/>
          <w:tab w:val="left" w:pos="0"/>
          <w:tab w:val="left" w:pos="270"/>
        </w:tabs>
        <w:outlineLvl w:val="0"/>
        <w:rPr>
          <w:b/>
          <w:bCs/>
          <w:szCs w:val="24"/>
        </w:rPr>
      </w:pPr>
      <w:r w:rsidRPr="00CE2993">
        <w:rPr>
          <w:b/>
          <w:bCs/>
          <w:szCs w:val="24"/>
        </w:rPr>
        <w:tab/>
      </w:r>
      <w:r w:rsidRPr="00CE2993">
        <w:rPr>
          <w:b/>
          <w:bCs/>
          <w:szCs w:val="24"/>
        </w:rPr>
        <w:tab/>
      </w:r>
      <w:r w:rsidRPr="00CE2993">
        <w:rPr>
          <w:rFonts w:eastAsiaTheme="minorHAnsi"/>
          <w:szCs w:val="24"/>
        </w:rPr>
        <w:t xml:space="preserve"> </w:t>
      </w:r>
    </w:p>
    <w:p w:rsidR="005A3FA5" w:rsidRDefault="008A2D58" w:rsidP="005A3FA5">
      <w:pPr>
        <w:tabs>
          <w:tab w:val="clear" w:pos="1440"/>
          <w:tab w:val="left" w:pos="0"/>
          <w:tab w:val="left" w:pos="270"/>
        </w:tabs>
        <w:outlineLvl w:val="0"/>
        <w:rPr>
          <w:bCs/>
          <w:szCs w:val="24"/>
          <w:lang w:val="en-US"/>
        </w:rPr>
      </w:pPr>
      <w:r w:rsidRPr="00CE2993">
        <w:rPr>
          <w:b/>
          <w:bCs/>
          <w:szCs w:val="24"/>
        </w:rPr>
        <w:tab/>
      </w:r>
      <w:r w:rsidRPr="00CE2993">
        <w:rPr>
          <w:b/>
          <w:bCs/>
          <w:szCs w:val="24"/>
        </w:rPr>
        <w:tab/>
      </w:r>
      <w:r w:rsidRPr="00CE2993">
        <w:rPr>
          <w:bCs/>
          <w:szCs w:val="24"/>
        </w:rPr>
        <w:t>Понуђач ће предметну услугу извршавати сукцесив</w:t>
      </w:r>
      <w:r>
        <w:rPr>
          <w:bCs/>
          <w:szCs w:val="24"/>
        </w:rPr>
        <w:t>но, према динамици и потребама Н</w:t>
      </w:r>
      <w:r w:rsidRPr="00CE2993">
        <w:rPr>
          <w:bCs/>
          <w:szCs w:val="24"/>
        </w:rPr>
        <w:t xml:space="preserve">аручиоца, а према достављеном захтеву од стране </w:t>
      </w:r>
      <w:r>
        <w:rPr>
          <w:bCs/>
          <w:szCs w:val="24"/>
        </w:rPr>
        <w:t>Н</w:t>
      </w:r>
      <w:r w:rsidRPr="00CE2993">
        <w:rPr>
          <w:bCs/>
          <w:szCs w:val="24"/>
        </w:rPr>
        <w:t>аручиоца.</w:t>
      </w:r>
    </w:p>
    <w:p w:rsidR="008A2D58" w:rsidRPr="005A3FA5" w:rsidRDefault="005A3FA5" w:rsidP="005A3FA5">
      <w:pPr>
        <w:tabs>
          <w:tab w:val="clear" w:pos="1440"/>
          <w:tab w:val="left" w:pos="0"/>
          <w:tab w:val="left" w:pos="270"/>
        </w:tabs>
        <w:outlineLvl w:val="0"/>
        <w:rPr>
          <w:bCs/>
          <w:szCs w:val="24"/>
        </w:rPr>
      </w:pPr>
      <w:r>
        <w:rPr>
          <w:bCs/>
          <w:szCs w:val="24"/>
          <w:lang w:val="en-US"/>
        </w:rPr>
        <w:t xml:space="preserve">           </w:t>
      </w:r>
      <w:r w:rsidR="008A2D58" w:rsidRPr="00FB1C18">
        <w:rPr>
          <w:rFonts w:eastAsiaTheme="minorHAnsi"/>
          <w:szCs w:val="24"/>
        </w:rPr>
        <w:t xml:space="preserve">Понуђач се обавезује да ће извршити резервацију </w:t>
      </w:r>
      <w:r w:rsidR="00FB1C18" w:rsidRPr="00FB1C18">
        <w:rPr>
          <w:rFonts w:eastAsiaTheme="minorHAnsi"/>
          <w:szCs w:val="24"/>
        </w:rPr>
        <w:t>ноћења са доручком, резервацију полупансион</w:t>
      </w:r>
      <w:r w:rsidR="00FB1C18">
        <w:rPr>
          <w:rFonts w:eastAsiaTheme="minorHAnsi"/>
          <w:szCs w:val="24"/>
        </w:rPr>
        <w:t xml:space="preserve">а или </w:t>
      </w:r>
      <w:r w:rsidR="004A68F1" w:rsidRPr="00FB1C18">
        <w:rPr>
          <w:rFonts w:eastAsiaTheme="minorHAnsi"/>
          <w:szCs w:val="24"/>
        </w:rPr>
        <w:t xml:space="preserve">резервацију </w:t>
      </w:r>
      <w:r w:rsidR="008A2D58" w:rsidRPr="00FB1C18">
        <w:rPr>
          <w:rFonts w:eastAsiaTheme="minorHAnsi"/>
          <w:szCs w:val="24"/>
        </w:rPr>
        <w:t xml:space="preserve">пуног пансиона </w:t>
      </w:r>
      <w:r w:rsidR="008A2D58" w:rsidRPr="00FB1C18">
        <w:rPr>
          <w:rFonts w:eastAsiaTheme="minorHAnsi"/>
          <w:color w:val="000000"/>
          <w:szCs w:val="24"/>
        </w:rPr>
        <w:t>хотелског смештаја (одговарајуће категорије) у траженим количинама, у одговарајућем месту</w:t>
      </w:r>
      <w:r w:rsidR="008A2D58" w:rsidRPr="00CE2993">
        <w:rPr>
          <w:rFonts w:eastAsiaTheme="minorHAnsi"/>
          <w:color w:val="000000"/>
          <w:szCs w:val="24"/>
        </w:rPr>
        <w:t xml:space="preserve"> </w:t>
      </w:r>
      <w:r w:rsidR="008A2D58" w:rsidRPr="00FB1C18">
        <w:rPr>
          <w:rFonts w:eastAsiaTheme="minorHAnsi"/>
          <w:color w:val="000000"/>
          <w:szCs w:val="24"/>
        </w:rPr>
        <w:t xml:space="preserve">и у тражено време. </w:t>
      </w:r>
    </w:p>
    <w:p w:rsidR="008A2D58" w:rsidRPr="00155BBD" w:rsidRDefault="005A3FA5" w:rsidP="005A3FA5">
      <w:pPr>
        <w:widowControl/>
        <w:tabs>
          <w:tab w:val="clear" w:pos="1440"/>
          <w:tab w:val="left" w:pos="270"/>
        </w:tabs>
        <w:autoSpaceDE w:val="0"/>
        <w:autoSpaceDN w:val="0"/>
        <w:adjustRightInd w:val="0"/>
        <w:rPr>
          <w:rFonts w:eastAsiaTheme="minorHAnsi"/>
          <w:color w:val="000000"/>
          <w:sz w:val="23"/>
          <w:szCs w:val="23"/>
          <w:lang w:val="ru-RU"/>
        </w:rPr>
      </w:pPr>
      <w:r>
        <w:rPr>
          <w:rFonts w:eastAsiaTheme="minorHAnsi"/>
          <w:color w:val="000000"/>
          <w:szCs w:val="24"/>
          <w:lang w:val="en-US"/>
        </w:rPr>
        <w:t xml:space="preserve">           </w:t>
      </w:r>
      <w:r w:rsidR="008A2D58">
        <w:rPr>
          <w:rFonts w:eastAsiaTheme="minorHAnsi"/>
          <w:color w:val="000000"/>
          <w:szCs w:val="24"/>
          <w:lang w:val="ru-RU"/>
        </w:rPr>
        <w:t xml:space="preserve">Понуђач се обавезује да за предметне услуге изврши резервацију смештаја и за градове </w:t>
      </w:r>
      <w:r w:rsidR="00520CA3">
        <w:rPr>
          <w:rFonts w:eastAsiaTheme="minorHAnsi"/>
          <w:color w:val="000000"/>
          <w:szCs w:val="24"/>
          <w:lang w:val="ru-RU"/>
        </w:rPr>
        <w:t xml:space="preserve">и хотеле </w:t>
      </w:r>
      <w:r w:rsidR="008A2D58">
        <w:rPr>
          <w:rFonts w:eastAsiaTheme="minorHAnsi"/>
          <w:color w:val="000000"/>
          <w:szCs w:val="24"/>
          <w:lang w:val="ru-RU"/>
        </w:rPr>
        <w:t xml:space="preserve">на територији Републике Србије </w:t>
      </w:r>
      <w:r w:rsidR="007D514A">
        <w:rPr>
          <w:rFonts w:eastAsiaTheme="minorHAnsi"/>
          <w:color w:val="000000"/>
          <w:szCs w:val="24"/>
          <w:lang w:val="ru-RU"/>
        </w:rPr>
        <w:t xml:space="preserve">и у иностранству, </w:t>
      </w:r>
      <w:r w:rsidR="008A2D58">
        <w:rPr>
          <w:rFonts w:eastAsiaTheme="minorHAnsi"/>
          <w:color w:val="000000"/>
          <w:szCs w:val="24"/>
          <w:lang w:val="ru-RU"/>
        </w:rPr>
        <w:t>који нису наведени у Обрасцу понуде</w:t>
      </w:r>
      <w:r w:rsidR="008A2D58" w:rsidRPr="004D61BE">
        <w:rPr>
          <w:rFonts w:eastAsiaTheme="minorHAnsi"/>
          <w:color w:val="000000"/>
          <w:sz w:val="23"/>
          <w:szCs w:val="23"/>
          <w:lang w:val="ru-RU"/>
        </w:rPr>
        <w:t>, а у оквиру укупно уговорене вредности набавке и н</w:t>
      </w:r>
      <w:r w:rsidR="008A2D58">
        <w:rPr>
          <w:rFonts w:eastAsiaTheme="minorHAnsi"/>
          <w:color w:val="000000"/>
          <w:sz w:val="23"/>
          <w:szCs w:val="23"/>
          <w:lang w:val="ru-RU"/>
        </w:rPr>
        <w:t>а основу</w:t>
      </w:r>
      <w:r w:rsidR="00FB1C18">
        <w:rPr>
          <w:rFonts w:eastAsiaTheme="minorHAnsi"/>
          <w:color w:val="000000"/>
          <w:sz w:val="23"/>
          <w:szCs w:val="23"/>
          <w:lang w:val="ru-RU"/>
        </w:rPr>
        <w:t xml:space="preserve"> захтева и </w:t>
      </w:r>
      <w:r w:rsidR="008A2D58">
        <w:rPr>
          <w:rFonts w:eastAsiaTheme="minorHAnsi"/>
          <w:color w:val="000000"/>
          <w:sz w:val="23"/>
          <w:szCs w:val="23"/>
          <w:lang w:val="ru-RU"/>
        </w:rPr>
        <w:t>претходне сагласности Н</w:t>
      </w:r>
      <w:r w:rsidR="008A2D58" w:rsidRPr="004D61BE">
        <w:rPr>
          <w:rFonts w:eastAsiaTheme="minorHAnsi"/>
          <w:color w:val="000000"/>
          <w:sz w:val="23"/>
          <w:szCs w:val="23"/>
          <w:lang w:val="ru-RU"/>
        </w:rPr>
        <w:t xml:space="preserve">аручиоца. </w:t>
      </w:r>
    </w:p>
    <w:p w:rsidR="008A2D58" w:rsidRPr="00155BBD" w:rsidRDefault="005A3FA5" w:rsidP="005A3FA5">
      <w:pPr>
        <w:widowControl/>
        <w:tabs>
          <w:tab w:val="clear" w:pos="1440"/>
        </w:tabs>
        <w:autoSpaceDE w:val="0"/>
        <w:autoSpaceDN w:val="0"/>
        <w:adjustRightInd w:val="0"/>
        <w:rPr>
          <w:rFonts w:eastAsiaTheme="minorHAnsi"/>
          <w:color w:val="000000"/>
          <w:szCs w:val="24"/>
          <w:lang w:val="ru-RU"/>
        </w:rPr>
      </w:pPr>
      <w:r>
        <w:rPr>
          <w:rFonts w:eastAsiaTheme="minorHAnsi"/>
          <w:color w:val="000000"/>
          <w:szCs w:val="24"/>
          <w:lang w:val="en-US"/>
        </w:rPr>
        <w:lastRenderedPageBreak/>
        <w:t xml:space="preserve">        </w:t>
      </w:r>
      <w:r w:rsidR="008A2D58">
        <w:rPr>
          <w:rFonts w:eastAsiaTheme="minorHAnsi"/>
          <w:color w:val="000000"/>
          <w:szCs w:val="24"/>
          <w:lang w:val="ru-RU"/>
        </w:rPr>
        <w:t>Рок испоруке резервације за хотелски смештај</w:t>
      </w:r>
      <w:r w:rsidR="004A68F1">
        <w:rPr>
          <w:rFonts w:eastAsiaTheme="minorHAnsi"/>
          <w:color w:val="000000"/>
          <w:szCs w:val="24"/>
          <w:lang w:val="ru-RU"/>
        </w:rPr>
        <w:t xml:space="preserve"> не може бити краћи од 1 сата</w:t>
      </w:r>
      <w:r w:rsidR="008A2D58">
        <w:rPr>
          <w:rFonts w:eastAsiaTheme="minorHAnsi"/>
          <w:color w:val="000000"/>
          <w:szCs w:val="24"/>
          <w:lang w:val="ru-RU"/>
        </w:rPr>
        <w:t xml:space="preserve"> нити дужи од 24 сата од </w:t>
      </w:r>
      <w:r w:rsidR="008A2D58" w:rsidRPr="007E74E5">
        <w:rPr>
          <w:rFonts w:eastAsiaTheme="minorHAnsi"/>
          <w:color w:val="000000"/>
          <w:szCs w:val="24"/>
          <w:lang w:val="ru-RU"/>
        </w:rPr>
        <w:t>момента</w:t>
      </w:r>
      <w:r w:rsidR="008A2D58">
        <w:rPr>
          <w:rFonts w:eastAsiaTheme="minorHAnsi"/>
          <w:color w:val="000000"/>
          <w:szCs w:val="24"/>
          <w:lang w:val="ru-RU"/>
        </w:rPr>
        <w:t xml:space="preserve"> пријема писаног захтева Наручиоца (електронском поштом или</w:t>
      </w:r>
      <w:r w:rsidR="008A2D58" w:rsidRPr="007E74E5">
        <w:rPr>
          <w:rFonts w:eastAsiaTheme="minorHAnsi"/>
          <w:color w:val="000000"/>
          <w:szCs w:val="24"/>
          <w:lang w:val="ru-RU"/>
        </w:rPr>
        <w:t xml:space="preserve"> телефаксом) од стране </w:t>
      </w:r>
      <w:r w:rsidR="008A2D58">
        <w:rPr>
          <w:rFonts w:eastAsiaTheme="minorHAnsi"/>
          <w:color w:val="000000"/>
          <w:szCs w:val="24"/>
        </w:rPr>
        <w:t>Н</w:t>
      </w:r>
      <w:r w:rsidR="008A2D58" w:rsidRPr="007E74E5">
        <w:rPr>
          <w:rFonts w:eastAsiaTheme="minorHAnsi"/>
          <w:color w:val="000000"/>
          <w:szCs w:val="24"/>
          <w:lang w:val="ru-RU"/>
        </w:rPr>
        <w:t>аручиоца.</w:t>
      </w:r>
    </w:p>
    <w:p w:rsidR="008A2D58" w:rsidRPr="00947B10" w:rsidRDefault="005A3FA5" w:rsidP="005A3FA5">
      <w:pPr>
        <w:tabs>
          <w:tab w:val="clear" w:pos="1440"/>
          <w:tab w:val="left" w:pos="0"/>
        </w:tabs>
        <w:rPr>
          <w:rFonts w:eastAsiaTheme="minorHAnsi"/>
          <w:color w:val="000000"/>
          <w:szCs w:val="24"/>
          <w:lang w:val="ru-RU"/>
        </w:rPr>
      </w:pPr>
      <w:r>
        <w:rPr>
          <w:rFonts w:eastAsiaTheme="minorHAnsi"/>
          <w:color w:val="000000"/>
          <w:sz w:val="23"/>
          <w:szCs w:val="23"/>
          <w:lang w:val="en-US"/>
        </w:rPr>
        <w:t xml:space="preserve">        </w:t>
      </w:r>
      <w:r w:rsidR="008A2D58" w:rsidRPr="00947B10">
        <w:rPr>
          <w:rFonts w:eastAsiaTheme="minorHAnsi"/>
          <w:color w:val="000000"/>
          <w:szCs w:val="24"/>
          <w:lang w:val="ru-RU"/>
        </w:rPr>
        <w:t xml:space="preserve">Градови који су наведени у </w:t>
      </w:r>
      <w:r w:rsidR="00947B10" w:rsidRPr="00947B10">
        <w:rPr>
          <w:rFonts w:eastAsiaTheme="minorHAnsi"/>
          <w:color w:val="000000"/>
          <w:szCs w:val="24"/>
          <w:lang w:val="ru-RU"/>
        </w:rPr>
        <w:t xml:space="preserve">тачкји 5. Техничке спецификације  </w:t>
      </w:r>
      <w:r w:rsidR="008A2D58" w:rsidRPr="00947B10">
        <w:rPr>
          <w:rFonts w:eastAsiaTheme="minorHAnsi"/>
          <w:color w:val="000000"/>
          <w:szCs w:val="24"/>
          <w:lang w:val="ru-RU"/>
        </w:rPr>
        <w:t>су оквирни и дати су на бази планираних путовања Наручиоца и служе за стручну оцену понуда. Број путовања и дестинације ће се реализовати путем налога, према стварним потребама Наручиоца, а највише до укупне уговорене вредности.</w:t>
      </w:r>
    </w:p>
    <w:p w:rsidR="00A95D5A" w:rsidRDefault="00A95D5A" w:rsidP="005A3FA5">
      <w:pPr>
        <w:tabs>
          <w:tab w:val="clear" w:pos="1440"/>
          <w:tab w:val="left" w:pos="0"/>
        </w:tabs>
        <w:rPr>
          <w:rFonts w:eastAsiaTheme="minorHAnsi"/>
          <w:color w:val="000000"/>
          <w:sz w:val="23"/>
          <w:szCs w:val="23"/>
          <w:lang w:val="ru-RU"/>
        </w:rPr>
      </w:pPr>
    </w:p>
    <w:p w:rsidR="00A95D5A" w:rsidRPr="00FD08C5" w:rsidRDefault="00770E2F" w:rsidP="00A95D5A">
      <w:pPr>
        <w:tabs>
          <w:tab w:val="clear" w:pos="1440"/>
          <w:tab w:val="left" w:pos="0"/>
        </w:tabs>
        <w:rPr>
          <w:b/>
          <w:lang w:val="ru-RU"/>
        </w:rPr>
      </w:pPr>
      <w:r w:rsidRPr="00A95D5A">
        <w:rPr>
          <w:rFonts w:eastAsiaTheme="minorHAnsi"/>
          <w:b/>
          <w:color w:val="000000"/>
          <w:szCs w:val="24"/>
          <w:lang w:val="ru-RU"/>
        </w:rPr>
        <w:t xml:space="preserve">5. </w:t>
      </w:r>
      <w:r w:rsidR="00FD08C5">
        <w:rPr>
          <w:rFonts w:eastAsiaTheme="minorHAnsi"/>
          <w:b/>
          <w:color w:val="000000"/>
          <w:szCs w:val="24"/>
          <w:lang w:val="ru-RU"/>
        </w:rPr>
        <w:t xml:space="preserve">Планиране </w:t>
      </w:r>
      <w:r w:rsidR="00A95D5A" w:rsidRPr="00A95D5A">
        <w:rPr>
          <w:rFonts w:eastAsiaTheme="minorHAnsi"/>
          <w:b/>
          <w:color w:val="000000"/>
          <w:szCs w:val="24"/>
          <w:lang w:val="ru-RU"/>
        </w:rPr>
        <w:t xml:space="preserve">дестинације </w:t>
      </w:r>
      <w:r w:rsidR="00A95D5A">
        <w:rPr>
          <w:rFonts w:eastAsiaTheme="minorHAnsi"/>
          <w:b/>
          <w:color w:val="000000"/>
          <w:szCs w:val="24"/>
          <w:lang w:val="ru-RU"/>
        </w:rPr>
        <w:t xml:space="preserve">у којима </w:t>
      </w:r>
      <w:r w:rsidR="00FD08C5">
        <w:rPr>
          <w:rFonts w:eastAsiaTheme="minorHAnsi"/>
          <w:b/>
          <w:color w:val="000000"/>
          <w:szCs w:val="24"/>
          <w:lang w:val="ru-RU"/>
        </w:rPr>
        <w:t xml:space="preserve">би се </w:t>
      </w:r>
      <w:r w:rsidR="00A95D5A">
        <w:rPr>
          <w:rFonts w:eastAsiaTheme="minorHAnsi"/>
          <w:b/>
          <w:color w:val="000000"/>
          <w:szCs w:val="24"/>
          <w:lang w:val="ru-RU"/>
        </w:rPr>
        <w:t xml:space="preserve"> користити услуге</w:t>
      </w:r>
      <w:r w:rsidR="00FD08C5">
        <w:rPr>
          <w:rFonts w:eastAsiaTheme="minorHAnsi"/>
          <w:b/>
          <w:color w:val="000000"/>
          <w:szCs w:val="24"/>
          <w:lang w:val="ru-RU"/>
        </w:rPr>
        <w:t xml:space="preserve"> </w:t>
      </w:r>
      <w:r w:rsidR="00A95D5A" w:rsidRPr="00FD08C5">
        <w:rPr>
          <w:b/>
          <w:lang w:val="ru-RU"/>
        </w:rPr>
        <w:t>исхране и хотелског смештаја :</w:t>
      </w:r>
    </w:p>
    <w:p w:rsidR="00FD08C5" w:rsidRPr="00FD08C5" w:rsidRDefault="00FD08C5" w:rsidP="00A95D5A">
      <w:pPr>
        <w:tabs>
          <w:tab w:val="clear" w:pos="1440"/>
          <w:tab w:val="left" w:pos="0"/>
        </w:tabs>
        <w:rPr>
          <w:szCs w:val="24"/>
          <w:lang w:val="ru-RU"/>
        </w:rPr>
      </w:pPr>
    </w:p>
    <w:p w:rsidR="00A95D5A" w:rsidRPr="00FD08C5" w:rsidRDefault="00A95D5A" w:rsidP="00A95D5A">
      <w:pPr>
        <w:tabs>
          <w:tab w:val="clear" w:pos="1440"/>
          <w:tab w:val="left" w:pos="0"/>
        </w:tabs>
        <w:rPr>
          <w:szCs w:val="24"/>
          <w:lang w:val="ru-RU"/>
        </w:rPr>
      </w:pPr>
      <w:r w:rsidRPr="00FD08C5">
        <w:rPr>
          <w:szCs w:val="24"/>
          <w:lang w:val="ru-RU"/>
        </w:rPr>
        <w:t>5.1. У земљи:</w:t>
      </w:r>
    </w:p>
    <w:p w:rsidR="00A95D5A" w:rsidRPr="00FD08C5" w:rsidRDefault="00A95D5A" w:rsidP="00A95D5A">
      <w:pPr>
        <w:tabs>
          <w:tab w:val="clear" w:pos="1440"/>
          <w:tab w:val="left" w:pos="0"/>
        </w:tabs>
        <w:rPr>
          <w:szCs w:val="24"/>
          <w:lang w:val="ru-RU"/>
        </w:rPr>
      </w:pPr>
    </w:p>
    <w:p w:rsidR="00A95D5A" w:rsidRPr="00FD08C5" w:rsidRDefault="00A95D5A" w:rsidP="00A95D5A">
      <w:pPr>
        <w:pStyle w:val="ListParagraph"/>
        <w:numPr>
          <w:ilvl w:val="0"/>
          <w:numId w:val="26"/>
        </w:numPr>
        <w:tabs>
          <w:tab w:val="left" w:pos="0"/>
        </w:tabs>
        <w:rPr>
          <w:rFonts w:ascii="Times New Roman" w:hAnsi="Times New Roman"/>
          <w:sz w:val="24"/>
          <w:szCs w:val="24"/>
          <w:lang w:val="ru-RU"/>
        </w:rPr>
      </w:pPr>
      <w:r w:rsidRPr="00FD08C5">
        <w:rPr>
          <w:rFonts w:ascii="Times New Roman" w:hAnsi="Times New Roman"/>
          <w:sz w:val="24"/>
          <w:szCs w:val="24"/>
          <w:lang w:val="sr-Cyrl-CS"/>
        </w:rPr>
        <w:t xml:space="preserve">Врњачка </w:t>
      </w:r>
      <w:r w:rsidR="00FD08C5" w:rsidRPr="00FD08C5">
        <w:rPr>
          <w:rFonts w:ascii="Times New Roman" w:hAnsi="Times New Roman"/>
          <w:sz w:val="24"/>
          <w:szCs w:val="24"/>
          <w:lang w:val="sr-Cyrl-CS"/>
        </w:rPr>
        <w:t>Б</w:t>
      </w:r>
      <w:r w:rsidRPr="00FD08C5">
        <w:rPr>
          <w:rFonts w:ascii="Times New Roman" w:hAnsi="Times New Roman"/>
          <w:sz w:val="24"/>
          <w:szCs w:val="24"/>
          <w:lang w:val="sr-Cyrl-CS"/>
        </w:rPr>
        <w:t>ања</w:t>
      </w:r>
    </w:p>
    <w:p w:rsidR="00A95D5A" w:rsidRPr="00FD08C5" w:rsidRDefault="00A95D5A" w:rsidP="00A95D5A">
      <w:pPr>
        <w:pStyle w:val="ListParagraph"/>
        <w:numPr>
          <w:ilvl w:val="0"/>
          <w:numId w:val="26"/>
        </w:numPr>
        <w:tabs>
          <w:tab w:val="left" w:pos="0"/>
        </w:tabs>
        <w:rPr>
          <w:rFonts w:ascii="Times New Roman" w:hAnsi="Times New Roman"/>
          <w:sz w:val="24"/>
          <w:szCs w:val="24"/>
          <w:lang w:val="ru-RU"/>
        </w:rPr>
      </w:pPr>
      <w:r w:rsidRPr="00FD08C5">
        <w:rPr>
          <w:rFonts w:ascii="Times New Roman" w:hAnsi="Times New Roman"/>
          <w:sz w:val="24"/>
          <w:szCs w:val="24"/>
          <w:lang w:val="sr-Cyrl-CS"/>
        </w:rPr>
        <w:t>Суботица</w:t>
      </w:r>
    </w:p>
    <w:p w:rsidR="00A95D5A" w:rsidRPr="00FD08C5" w:rsidRDefault="00A95D5A" w:rsidP="00A95D5A">
      <w:pPr>
        <w:pStyle w:val="ListParagraph"/>
        <w:numPr>
          <w:ilvl w:val="0"/>
          <w:numId w:val="26"/>
        </w:numPr>
        <w:tabs>
          <w:tab w:val="left" w:pos="0"/>
        </w:tabs>
        <w:rPr>
          <w:rFonts w:ascii="Times New Roman" w:hAnsi="Times New Roman"/>
          <w:sz w:val="24"/>
          <w:szCs w:val="24"/>
          <w:lang w:val="ru-RU"/>
        </w:rPr>
      </w:pPr>
      <w:r w:rsidRPr="00FD08C5">
        <w:rPr>
          <w:rFonts w:ascii="Times New Roman" w:hAnsi="Times New Roman"/>
          <w:sz w:val="24"/>
          <w:szCs w:val="24"/>
          <w:lang w:val="sr-Cyrl-CS"/>
        </w:rPr>
        <w:t>Нови Сад</w:t>
      </w:r>
    </w:p>
    <w:p w:rsidR="00A95D5A" w:rsidRPr="00FD08C5" w:rsidRDefault="00A95D5A" w:rsidP="00A95D5A">
      <w:pPr>
        <w:pStyle w:val="ListParagraph"/>
        <w:numPr>
          <w:ilvl w:val="0"/>
          <w:numId w:val="26"/>
        </w:numPr>
        <w:tabs>
          <w:tab w:val="left" w:pos="0"/>
        </w:tabs>
        <w:rPr>
          <w:rFonts w:ascii="Times New Roman" w:hAnsi="Times New Roman"/>
          <w:sz w:val="24"/>
          <w:szCs w:val="24"/>
          <w:lang w:val="ru-RU"/>
        </w:rPr>
      </w:pPr>
      <w:r w:rsidRPr="00FD08C5">
        <w:rPr>
          <w:rFonts w:ascii="Times New Roman" w:hAnsi="Times New Roman"/>
          <w:sz w:val="24"/>
          <w:szCs w:val="24"/>
          <w:lang w:val="sr-Cyrl-CS"/>
        </w:rPr>
        <w:t>Београд</w:t>
      </w:r>
    </w:p>
    <w:p w:rsidR="00A95D5A" w:rsidRPr="00FD08C5" w:rsidRDefault="00A95D5A" w:rsidP="00A95D5A">
      <w:pPr>
        <w:pStyle w:val="ListParagraph"/>
        <w:numPr>
          <w:ilvl w:val="0"/>
          <w:numId w:val="26"/>
        </w:numPr>
        <w:tabs>
          <w:tab w:val="left" w:pos="0"/>
        </w:tabs>
        <w:rPr>
          <w:rFonts w:ascii="Times New Roman" w:hAnsi="Times New Roman"/>
          <w:sz w:val="24"/>
          <w:szCs w:val="24"/>
          <w:lang w:val="ru-RU"/>
        </w:rPr>
      </w:pPr>
      <w:r w:rsidRPr="00FD08C5">
        <w:rPr>
          <w:rFonts w:ascii="Times New Roman" w:hAnsi="Times New Roman"/>
          <w:sz w:val="24"/>
          <w:szCs w:val="24"/>
          <w:lang w:val="sr-Cyrl-CS"/>
        </w:rPr>
        <w:t>Златибор</w:t>
      </w:r>
    </w:p>
    <w:p w:rsidR="00FD08C5" w:rsidRPr="00FD08C5" w:rsidRDefault="00FD08C5" w:rsidP="00FD08C5">
      <w:pPr>
        <w:pStyle w:val="ListParagraph"/>
        <w:tabs>
          <w:tab w:val="left" w:pos="0"/>
        </w:tabs>
        <w:rPr>
          <w:rFonts w:ascii="Times New Roman" w:hAnsi="Times New Roman"/>
          <w:sz w:val="24"/>
          <w:szCs w:val="24"/>
          <w:lang w:val="ru-RU"/>
        </w:rPr>
      </w:pPr>
    </w:p>
    <w:p w:rsidR="00A95D5A" w:rsidRPr="00FD08C5" w:rsidRDefault="00A95D5A" w:rsidP="00A95D5A">
      <w:pPr>
        <w:pStyle w:val="ListParagraph"/>
        <w:numPr>
          <w:ilvl w:val="1"/>
          <w:numId w:val="27"/>
        </w:numPr>
        <w:tabs>
          <w:tab w:val="left" w:pos="0"/>
        </w:tabs>
        <w:rPr>
          <w:rFonts w:ascii="Times New Roman" w:hAnsi="Times New Roman"/>
          <w:sz w:val="24"/>
          <w:szCs w:val="24"/>
          <w:lang w:val="ru-RU"/>
        </w:rPr>
      </w:pPr>
      <w:r w:rsidRPr="00FD08C5">
        <w:rPr>
          <w:rFonts w:ascii="Times New Roman" w:hAnsi="Times New Roman"/>
          <w:sz w:val="24"/>
          <w:szCs w:val="24"/>
          <w:lang w:val="sr-Cyrl-CS"/>
        </w:rPr>
        <w:t>У иностранству:</w:t>
      </w:r>
    </w:p>
    <w:p w:rsidR="00A95D5A" w:rsidRPr="00FD08C5" w:rsidRDefault="00A95D5A" w:rsidP="00A95D5A">
      <w:pPr>
        <w:pStyle w:val="ListParagraph"/>
        <w:numPr>
          <w:ilvl w:val="0"/>
          <w:numId w:val="26"/>
        </w:numPr>
        <w:tabs>
          <w:tab w:val="left" w:pos="0"/>
        </w:tabs>
        <w:rPr>
          <w:rFonts w:ascii="Times New Roman" w:hAnsi="Times New Roman"/>
          <w:sz w:val="24"/>
          <w:szCs w:val="24"/>
          <w:lang w:val="ru-RU"/>
        </w:rPr>
      </w:pPr>
      <w:r w:rsidRPr="00FD08C5">
        <w:rPr>
          <w:rFonts w:ascii="Times New Roman" w:hAnsi="Times New Roman"/>
          <w:sz w:val="24"/>
          <w:szCs w:val="24"/>
          <w:lang w:val="sr-Cyrl-CS"/>
        </w:rPr>
        <w:t xml:space="preserve"> Хрватска: Опатија и Пореч</w:t>
      </w:r>
    </w:p>
    <w:p w:rsidR="00A95D5A" w:rsidRPr="00A95D5A" w:rsidRDefault="00A95D5A" w:rsidP="00A95D5A">
      <w:pPr>
        <w:pStyle w:val="ListParagraph"/>
        <w:numPr>
          <w:ilvl w:val="0"/>
          <w:numId w:val="26"/>
        </w:numPr>
        <w:tabs>
          <w:tab w:val="left" w:pos="0"/>
        </w:tabs>
        <w:rPr>
          <w:szCs w:val="24"/>
          <w:lang w:val="ru-RU"/>
        </w:rPr>
      </w:pPr>
      <w:r w:rsidRPr="00FD08C5">
        <w:rPr>
          <w:rFonts w:ascii="Times New Roman" w:hAnsi="Times New Roman"/>
          <w:sz w:val="24"/>
          <w:szCs w:val="24"/>
          <w:lang w:val="sr-Cyrl-CS"/>
        </w:rPr>
        <w:t>Аустрија: Швехат</w:t>
      </w:r>
      <w:r w:rsidRPr="00A95D5A">
        <w:rPr>
          <w:szCs w:val="24"/>
        </w:rPr>
        <w:t xml:space="preserve">. </w:t>
      </w:r>
    </w:p>
    <w:p w:rsidR="00A95D5A" w:rsidRPr="00980345" w:rsidRDefault="00A95D5A" w:rsidP="00A95D5A">
      <w:pPr>
        <w:tabs>
          <w:tab w:val="clear" w:pos="1440"/>
          <w:tab w:val="left" w:pos="0"/>
        </w:tabs>
        <w:rPr>
          <w:szCs w:val="24"/>
        </w:rPr>
      </w:pPr>
      <w:r w:rsidRPr="00980345">
        <w:rPr>
          <w:szCs w:val="24"/>
        </w:rPr>
        <w:tab/>
      </w:r>
    </w:p>
    <w:p w:rsidR="00A95D5A" w:rsidRPr="00D274A0" w:rsidRDefault="00CA4BC6" w:rsidP="00D274A0">
      <w:pPr>
        <w:tabs>
          <w:tab w:val="clear" w:pos="1440"/>
          <w:tab w:val="left" w:pos="0"/>
        </w:tabs>
        <w:rPr>
          <w:rFonts w:eastAsiaTheme="minorHAnsi"/>
          <w:color w:val="000000"/>
          <w:szCs w:val="24"/>
          <w:lang w:val="ru-RU"/>
        </w:rPr>
      </w:pPr>
      <w:r>
        <w:rPr>
          <w:rFonts w:eastAsiaTheme="minorHAnsi"/>
          <w:color w:val="000000"/>
          <w:szCs w:val="24"/>
          <w:lang w:val="ru-RU"/>
        </w:rPr>
        <w:tab/>
      </w:r>
      <w:r w:rsidR="00D274A0" w:rsidRPr="00D274A0">
        <w:rPr>
          <w:rFonts w:eastAsiaTheme="minorHAnsi"/>
          <w:color w:val="000000"/>
          <w:szCs w:val="24"/>
          <w:lang w:val="ru-RU"/>
        </w:rPr>
        <w:t>Планиране дестинације су оквирне и наручилац задржава право да извржи измену дестинација</w:t>
      </w:r>
      <w:r w:rsidR="00D274A0">
        <w:rPr>
          <w:rFonts w:eastAsiaTheme="minorHAnsi"/>
          <w:color w:val="000000"/>
          <w:szCs w:val="24"/>
          <w:lang w:val="ru-RU"/>
        </w:rPr>
        <w:t>, при чему та измен</w:t>
      </w:r>
      <w:r w:rsidR="00506AED">
        <w:rPr>
          <w:rFonts w:eastAsiaTheme="minorHAnsi"/>
          <w:color w:val="000000"/>
          <w:szCs w:val="24"/>
          <w:lang w:val="ru-RU"/>
        </w:rPr>
        <w:t>а н</w:t>
      </w:r>
      <w:r w:rsidR="00D274A0">
        <w:rPr>
          <w:rFonts w:eastAsiaTheme="minorHAnsi"/>
          <w:color w:val="000000"/>
          <w:szCs w:val="24"/>
          <w:lang w:val="ru-RU"/>
        </w:rPr>
        <w:t xml:space="preserve">е може утицати на исказану цену резервације коју је давалац услуге </w:t>
      </w:r>
      <w:r w:rsidR="00506AED">
        <w:rPr>
          <w:rFonts w:eastAsiaTheme="minorHAnsi"/>
          <w:color w:val="000000"/>
          <w:szCs w:val="24"/>
          <w:lang w:val="ru-RU"/>
        </w:rPr>
        <w:t>исказао у обрасцу</w:t>
      </w:r>
      <w:r w:rsidR="00D274A0">
        <w:rPr>
          <w:rFonts w:eastAsiaTheme="minorHAnsi"/>
          <w:color w:val="000000"/>
          <w:szCs w:val="24"/>
          <w:lang w:val="ru-RU"/>
        </w:rPr>
        <w:t xml:space="preserve"> понуде.</w:t>
      </w:r>
      <w:r w:rsidR="00D274A0" w:rsidRPr="00D274A0">
        <w:rPr>
          <w:rFonts w:eastAsiaTheme="minorHAnsi"/>
          <w:color w:val="000000"/>
          <w:szCs w:val="24"/>
          <w:lang w:val="ru-RU"/>
        </w:rPr>
        <w:t xml:space="preserve"> </w:t>
      </w:r>
    </w:p>
    <w:p w:rsidR="00A95D5A" w:rsidRDefault="00A95D5A" w:rsidP="00A95D5A">
      <w:pPr>
        <w:tabs>
          <w:tab w:val="clear" w:pos="1440"/>
          <w:tab w:val="left" w:pos="0"/>
        </w:tabs>
        <w:rPr>
          <w:rFonts w:eastAsiaTheme="minorHAnsi"/>
          <w:color w:val="000000"/>
          <w:sz w:val="23"/>
          <w:szCs w:val="23"/>
          <w:lang w:val="ru-RU"/>
        </w:rPr>
      </w:pPr>
      <w:r>
        <w:rPr>
          <w:rFonts w:eastAsiaTheme="minorHAnsi"/>
          <w:color w:val="000000"/>
          <w:sz w:val="23"/>
          <w:szCs w:val="23"/>
          <w:lang w:val="ru-RU"/>
        </w:rPr>
        <w:t xml:space="preserve"> </w:t>
      </w:r>
    </w:p>
    <w:p w:rsidR="00EA7CE4" w:rsidRDefault="00EA7CE4" w:rsidP="008A2D58">
      <w:pPr>
        <w:tabs>
          <w:tab w:val="clear" w:pos="1440"/>
          <w:tab w:val="left" w:pos="0"/>
        </w:tabs>
        <w:ind w:firstLine="1440"/>
        <w:rPr>
          <w:rFonts w:eastAsiaTheme="minorHAnsi"/>
          <w:color w:val="000000"/>
          <w:sz w:val="23"/>
          <w:szCs w:val="23"/>
          <w:lang w:val="ru-RU"/>
        </w:rPr>
      </w:pPr>
    </w:p>
    <w:p w:rsidR="00EA7CE4" w:rsidRDefault="00EA7CE4" w:rsidP="008A2D58">
      <w:pPr>
        <w:tabs>
          <w:tab w:val="clear" w:pos="1440"/>
          <w:tab w:val="left" w:pos="0"/>
        </w:tabs>
        <w:ind w:firstLine="1440"/>
        <w:rPr>
          <w:rFonts w:eastAsiaTheme="minorHAnsi"/>
          <w:color w:val="000000"/>
          <w:sz w:val="23"/>
          <w:szCs w:val="23"/>
          <w:lang w:val="ru-RU"/>
        </w:rPr>
      </w:pPr>
    </w:p>
    <w:p w:rsidR="00EA7CE4" w:rsidRDefault="00EA7CE4" w:rsidP="008A2D58">
      <w:pPr>
        <w:tabs>
          <w:tab w:val="clear" w:pos="1440"/>
          <w:tab w:val="left" w:pos="0"/>
        </w:tabs>
        <w:ind w:firstLine="1440"/>
        <w:rPr>
          <w:rFonts w:eastAsiaTheme="minorHAnsi"/>
          <w:color w:val="000000"/>
          <w:sz w:val="23"/>
          <w:szCs w:val="23"/>
          <w:lang w:val="ru-RU"/>
        </w:rPr>
      </w:pPr>
    </w:p>
    <w:p w:rsidR="00EA7CE4" w:rsidRDefault="00EA7CE4" w:rsidP="008A2D58">
      <w:pPr>
        <w:tabs>
          <w:tab w:val="clear" w:pos="1440"/>
          <w:tab w:val="left" w:pos="0"/>
        </w:tabs>
        <w:ind w:firstLine="1440"/>
        <w:rPr>
          <w:rFonts w:eastAsiaTheme="minorHAnsi"/>
          <w:color w:val="000000"/>
          <w:sz w:val="23"/>
          <w:szCs w:val="23"/>
          <w:lang w:val="ru-RU"/>
        </w:rPr>
      </w:pPr>
    </w:p>
    <w:p w:rsidR="00EA7CE4" w:rsidRDefault="00EA7CE4" w:rsidP="008A2D58">
      <w:pPr>
        <w:tabs>
          <w:tab w:val="clear" w:pos="1440"/>
          <w:tab w:val="left" w:pos="0"/>
        </w:tabs>
        <w:ind w:firstLine="1440"/>
        <w:rPr>
          <w:rFonts w:eastAsiaTheme="minorHAnsi"/>
          <w:color w:val="000000"/>
          <w:sz w:val="23"/>
          <w:szCs w:val="23"/>
          <w:lang w:val="ru-RU"/>
        </w:rPr>
      </w:pPr>
    </w:p>
    <w:p w:rsidR="00EA7CE4" w:rsidRDefault="00EA7CE4" w:rsidP="008A2D58">
      <w:pPr>
        <w:tabs>
          <w:tab w:val="clear" w:pos="1440"/>
          <w:tab w:val="left" w:pos="0"/>
        </w:tabs>
        <w:ind w:firstLine="1440"/>
        <w:rPr>
          <w:rFonts w:eastAsiaTheme="minorHAnsi"/>
          <w:color w:val="000000"/>
          <w:sz w:val="23"/>
          <w:szCs w:val="23"/>
          <w:lang w:val="ru-RU"/>
        </w:rPr>
      </w:pPr>
    </w:p>
    <w:p w:rsidR="00EA7CE4" w:rsidRDefault="00EA7CE4" w:rsidP="008A2D58">
      <w:pPr>
        <w:tabs>
          <w:tab w:val="clear" w:pos="1440"/>
          <w:tab w:val="left" w:pos="0"/>
        </w:tabs>
        <w:ind w:firstLine="1440"/>
        <w:rPr>
          <w:rFonts w:eastAsiaTheme="minorHAnsi"/>
          <w:color w:val="000000"/>
          <w:sz w:val="23"/>
          <w:szCs w:val="23"/>
          <w:lang w:val="ru-RU"/>
        </w:rPr>
      </w:pPr>
    </w:p>
    <w:p w:rsidR="00EA7CE4" w:rsidRDefault="00EA7CE4" w:rsidP="008A2D58">
      <w:pPr>
        <w:tabs>
          <w:tab w:val="clear" w:pos="1440"/>
          <w:tab w:val="left" w:pos="0"/>
        </w:tabs>
        <w:ind w:firstLine="1440"/>
        <w:rPr>
          <w:rFonts w:eastAsiaTheme="minorHAnsi"/>
          <w:color w:val="000000"/>
          <w:sz w:val="23"/>
          <w:szCs w:val="23"/>
          <w:lang w:val="ru-RU"/>
        </w:rPr>
      </w:pPr>
    </w:p>
    <w:p w:rsidR="00EA7CE4" w:rsidRDefault="00EA7CE4" w:rsidP="008A2D58">
      <w:pPr>
        <w:tabs>
          <w:tab w:val="clear" w:pos="1440"/>
          <w:tab w:val="left" w:pos="0"/>
        </w:tabs>
        <w:ind w:firstLine="1440"/>
        <w:rPr>
          <w:rFonts w:eastAsiaTheme="minorHAnsi"/>
          <w:color w:val="000000"/>
          <w:sz w:val="23"/>
          <w:szCs w:val="23"/>
          <w:lang w:val="ru-RU"/>
        </w:rPr>
      </w:pPr>
    </w:p>
    <w:p w:rsidR="00EA7CE4" w:rsidRDefault="00EA7CE4" w:rsidP="008A2D58">
      <w:pPr>
        <w:tabs>
          <w:tab w:val="clear" w:pos="1440"/>
          <w:tab w:val="left" w:pos="0"/>
        </w:tabs>
        <w:ind w:firstLine="1440"/>
        <w:rPr>
          <w:rFonts w:eastAsiaTheme="minorHAnsi"/>
          <w:color w:val="000000"/>
          <w:sz w:val="23"/>
          <w:szCs w:val="23"/>
          <w:lang w:val="ru-RU"/>
        </w:rPr>
      </w:pPr>
    </w:p>
    <w:p w:rsidR="00EA7CE4" w:rsidRDefault="00EA7CE4" w:rsidP="008A2D58">
      <w:pPr>
        <w:tabs>
          <w:tab w:val="clear" w:pos="1440"/>
          <w:tab w:val="left" w:pos="0"/>
        </w:tabs>
        <w:ind w:firstLine="1440"/>
        <w:rPr>
          <w:rFonts w:eastAsiaTheme="minorHAnsi"/>
          <w:color w:val="000000"/>
          <w:sz w:val="23"/>
          <w:szCs w:val="23"/>
          <w:lang w:val="ru-RU"/>
        </w:rPr>
      </w:pPr>
    </w:p>
    <w:p w:rsidR="00EA7CE4" w:rsidRDefault="00EA7CE4" w:rsidP="008A2D58">
      <w:pPr>
        <w:tabs>
          <w:tab w:val="clear" w:pos="1440"/>
          <w:tab w:val="left" w:pos="0"/>
        </w:tabs>
        <w:ind w:firstLine="1440"/>
        <w:rPr>
          <w:rFonts w:eastAsiaTheme="minorHAnsi"/>
          <w:color w:val="000000"/>
          <w:sz w:val="23"/>
          <w:szCs w:val="23"/>
          <w:lang w:val="ru-RU"/>
        </w:rPr>
      </w:pPr>
    </w:p>
    <w:p w:rsidR="00EA7CE4" w:rsidRDefault="00EA7CE4" w:rsidP="008A2D58">
      <w:pPr>
        <w:tabs>
          <w:tab w:val="clear" w:pos="1440"/>
          <w:tab w:val="left" w:pos="0"/>
        </w:tabs>
        <w:ind w:firstLine="1440"/>
        <w:rPr>
          <w:rFonts w:eastAsiaTheme="minorHAnsi"/>
          <w:color w:val="000000"/>
          <w:sz w:val="23"/>
          <w:szCs w:val="23"/>
          <w:lang w:val="ru-RU"/>
        </w:rPr>
      </w:pPr>
    </w:p>
    <w:p w:rsidR="00EA7CE4" w:rsidRDefault="00EA7CE4" w:rsidP="008A2D58">
      <w:pPr>
        <w:tabs>
          <w:tab w:val="clear" w:pos="1440"/>
          <w:tab w:val="left" w:pos="0"/>
        </w:tabs>
        <w:ind w:firstLine="1440"/>
        <w:rPr>
          <w:rFonts w:eastAsiaTheme="minorHAnsi"/>
          <w:color w:val="000000"/>
          <w:sz w:val="23"/>
          <w:szCs w:val="23"/>
          <w:lang w:val="ru-RU"/>
        </w:rPr>
      </w:pPr>
    </w:p>
    <w:p w:rsidR="00EA7CE4" w:rsidRDefault="00EA7CE4" w:rsidP="008A2D58">
      <w:pPr>
        <w:tabs>
          <w:tab w:val="clear" w:pos="1440"/>
          <w:tab w:val="left" w:pos="0"/>
        </w:tabs>
        <w:ind w:firstLine="1440"/>
        <w:rPr>
          <w:rFonts w:eastAsiaTheme="minorHAnsi"/>
          <w:color w:val="000000"/>
          <w:sz w:val="23"/>
          <w:szCs w:val="23"/>
          <w:lang w:val="ru-RU"/>
        </w:rPr>
      </w:pPr>
    </w:p>
    <w:p w:rsidR="00EA7CE4" w:rsidRDefault="00EA7CE4" w:rsidP="008A2D58">
      <w:pPr>
        <w:tabs>
          <w:tab w:val="clear" w:pos="1440"/>
          <w:tab w:val="left" w:pos="0"/>
        </w:tabs>
        <w:ind w:firstLine="1440"/>
        <w:rPr>
          <w:rFonts w:eastAsiaTheme="minorHAnsi"/>
          <w:color w:val="000000"/>
          <w:sz w:val="23"/>
          <w:szCs w:val="23"/>
          <w:lang w:val="ru-RU"/>
        </w:rPr>
      </w:pPr>
    </w:p>
    <w:p w:rsidR="00EA7CE4" w:rsidRDefault="00EA7CE4" w:rsidP="008A2D58">
      <w:pPr>
        <w:tabs>
          <w:tab w:val="clear" w:pos="1440"/>
          <w:tab w:val="left" w:pos="0"/>
        </w:tabs>
        <w:ind w:firstLine="1440"/>
        <w:rPr>
          <w:rFonts w:eastAsiaTheme="minorHAnsi"/>
          <w:color w:val="000000"/>
          <w:sz w:val="23"/>
          <w:szCs w:val="23"/>
          <w:lang w:val="ru-RU"/>
        </w:rPr>
      </w:pPr>
    </w:p>
    <w:p w:rsidR="00EA7CE4" w:rsidRDefault="00EA7CE4" w:rsidP="008A2D58">
      <w:pPr>
        <w:tabs>
          <w:tab w:val="clear" w:pos="1440"/>
          <w:tab w:val="left" w:pos="0"/>
        </w:tabs>
        <w:ind w:firstLine="1440"/>
        <w:rPr>
          <w:rFonts w:eastAsiaTheme="minorHAnsi"/>
          <w:color w:val="000000"/>
          <w:sz w:val="23"/>
          <w:szCs w:val="23"/>
          <w:lang w:val="ru-RU"/>
        </w:rPr>
      </w:pPr>
    </w:p>
    <w:p w:rsidR="00EA7CE4" w:rsidRDefault="00EA7CE4" w:rsidP="008A2D58">
      <w:pPr>
        <w:tabs>
          <w:tab w:val="clear" w:pos="1440"/>
          <w:tab w:val="left" w:pos="0"/>
        </w:tabs>
        <w:ind w:firstLine="1440"/>
        <w:rPr>
          <w:rFonts w:eastAsiaTheme="minorHAnsi"/>
          <w:color w:val="000000"/>
          <w:sz w:val="23"/>
          <w:szCs w:val="23"/>
          <w:lang w:val="ru-RU"/>
        </w:rPr>
      </w:pPr>
    </w:p>
    <w:p w:rsidR="00EA7CE4" w:rsidRDefault="00EA7CE4" w:rsidP="008A2D58">
      <w:pPr>
        <w:tabs>
          <w:tab w:val="clear" w:pos="1440"/>
          <w:tab w:val="left" w:pos="0"/>
        </w:tabs>
        <w:ind w:firstLine="1440"/>
        <w:rPr>
          <w:rFonts w:eastAsiaTheme="minorHAnsi"/>
          <w:color w:val="000000"/>
          <w:sz w:val="23"/>
          <w:szCs w:val="23"/>
          <w:lang w:val="ru-RU"/>
        </w:rPr>
      </w:pPr>
    </w:p>
    <w:p w:rsidR="00EA7CE4" w:rsidRDefault="00EA7CE4" w:rsidP="008A2D58">
      <w:pPr>
        <w:tabs>
          <w:tab w:val="clear" w:pos="1440"/>
          <w:tab w:val="left" w:pos="0"/>
        </w:tabs>
        <w:ind w:firstLine="1440"/>
        <w:rPr>
          <w:rFonts w:eastAsiaTheme="minorHAnsi"/>
          <w:color w:val="000000"/>
          <w:sz w:val="23"/>
          <w:szCs w:val="23"/>
          <w:lang w:val="ru-RU"/>
        </w:rPr>
      </w:pPr>
    </w:p>
    <w:p w:rsidR="00EA7CE4" w:rsidRDefault="00EA7CE4" w:rsidP="008A2D58">
      <w:pPr>
        <w:tabs>
          <w:tab w:val="clear" w:pos="1440"/>
          <w:tab w:val="left" w:pos="0"/>
        </w:tabs>
        <w:ind w:firstLine="1440"/>
        <w:rPr>
          <w:rFonts w:eastAsiaTheme="minorHAnsi"/>
          <w:color w:val="000000"/>
          <w:sz w:val="23"/>
          <w:szCs w:val="23"/>
          <w:lang w:val="ru-RU"/>
        </w:rPr>
      </w:pPr>
    </w:p>
    <w:p w:rsidR="003F1AA8" w:rsidRDefault="003F1AA8" w:rsidP="008A2D58">
      <w:pPr>
        <w:pStyle w:val="Standard"/>
        <w:outlineLvl w:val="0"/>
        <w:rPr>
          <w:b/>
          <w:sz w:val="32"/>
          <w:szCs w:val="32"/>
        </w:rPr>
      </w:pPr>
    </w:p>
    <w:p w:rsidR="00E579D1" w:rsidRPr="00E579D1" w:rsidRDefault="00E579D1" w:rsidP="008A2D58">
      <w:pPr>
        <w:pStyle w:val="Standard"/>
        <w:outlineLvl w:val="0"/>
        <w:rPr>
          <w:b/>
          <w:sz w:val="32"/>
          <w:szCs w:val="32"/>
        </w:rPr>
      </w:pPr>
    </w:p>
    <w:p w:rsidR="00300C7B" w:rsidRPr="00E54709" w:rsidRDefault="00300C7B" w:rsidP="00300C7B">
      <w:pPr>
        <w:pStyle w:val="Standard"/>
        <w:jc w:val="center"/>
        <w:outlineLvl w:val="0"/>
        <w:rPr>
          <w:b/>
          <w:sz w:val="32"/>
          <w:szCs w:val="32"/>
          <w:lang w:val="ru-RU"/>
        </w:rPr>
      </w:pPr>
      <w:r>
        <w:rPr>
          <w:b/>
          <w:sz w:val="32"/>
          <w:szCs w:val="32"/>
        </w:rPr>
        <w:t>IV</w:t>
      </w:r>
    </w:p>
    <w:p w:rsidR="00300C7B" w:rsidRPr="00E54709" w:rsidRDefault="00300C7B" w:rsidP="00300C7B">
      <w:pPr>
        <w:pStyle w:val="Standard"/>
        <w:jc w:val="center"/>
        <w:rPr>
          <w:b/>
          <w:lang w:val="ru-RU"/>
        </w:rPr>
      </w:pPr>
    </w:p>
    <w:p w:rsidR="00300C7B" w:rsidRPr="00E54709" w:rsidRDefault="00300C7B" w:rsidP="00300C7B">
      <w:pPr>
        <w:pStyle w:val="Standard"/>
        <w:jc w:val="center"/>
        <w:outlineLvl w:val="0"/>
        <w:rPr>
          <w:b/>
          <w:lang w:val="ru-RU"/>
        </w:rPr>
      </w:pPr>
      <w:r w:rsidRPr="00E54709">
        <w:rPr>
          <w:b/>
          <w:lang w:val="ru-RU"/>
        </w:rPr>
        <w:t>УСЛОВИ ЗА УЧЕШЋЕ У ПОСТУПКУ ЈАВНЕ НАБАВКЕ</w:t>
      </w:r>
    </w:p>
    <w:p w:rsidR="00300C7B" w:rsidRPr="00E54709" w:rsidRDefault="00300C7B" w:rsidP="00300C7B">
      <w:pPr>
        <w:pStyle w:val="Standard"/>
        <w:jc w:val="center"/>
        <w:rPr>
          <w:b/>
          <w:lang w:val="ru-RU"/>
        </w:rPr>
      </w:pPr>
      <w:r w:rsidRPr="00E54709">
        <w:rPr>
          <w:b/>
          <w:lang w:val="ru-RU"/>
        </w:rPr>
        <w:t>ОБАВЕЗНИ УСЛОВИ</w:t>
      </w:r>
    </w:p>
    <w:p w:rsidR="00300C7B" w:rsidRPr="00E54709" w:rsidRDefault="00300C7B" w:rsidP="00300C7B">
      <w:pPr>
        <w:pStyle w:val="Standard"/>
        <w:jc w:val="center"/>
        <w:rPr>
          <w:b/>
          <w:lang w:val="ru-RU"/>
        </w:rPr>
      </w:pPr>
      <w:r w:rsidRPr="00E54709">
        <w:rPr>
          <w:b/>
          <w:lang w:val="ru-RU"/>
        </w:rPr>
        <w:t>(чл. 75. и 76. Закона о јавним набавкама)</w:t>
      </w:r>
    </w:p>
    <w:p w:rsidR="00300C7B" w:rsidRDefault="00300C7B" w:rsidP="00300C7B">
      <w:pPr>
        <w:pStyle w:val="Standard"/>
        <w:jc w:val="right"/>
        <w:rPr>
          <w:lang w:val="ru-RU"/>
        </w:rPr>
      </w:pPr>
    </w:p>
    <w:p w:rsidR="00300C7B" w:rsidRDefault="00300C7B" w:rsidP="00300C7B">
      <w:pPr>
        <w:pStyle w:val="Standard"/>
        <w:jc w:val="right"/>
        <w:rPr>
          <w:lang w:val="ru-RU"/>
        </w:rPr>
      </w:pPr>
    </w:p>
    <w:p w:rsidR="00300C7B" w:rsidRPr="00E54709" w:rsidRDefault="00300C7B" w:rsidP="00300C7B">
      <w:pPr>
        <w:pStyle w:val="Standard"/>
        <w:jc w:val="right"/>
        <w:rPr>
          <w:lang w:val="ru-RU"/>
        </w:rPr>
      </w:pPr>
    </w:p>
    <w:p w:rsidR="00300C7B" w:rsidRDefault="00300C7B" w:rsidP="00300C7B">
      <w:pPr>
        <w:pStyle w:val="Standard"/>
        <w:jc w:val="center"/>
        <w:outlineLvl w:val="0"/>
        <w:rPr>
          <w:b/>
          <w:bCs/>
          <w:iCs/>
          <w:lang w:val="sr-Cyrl-CS"/>
        </w:rPr>
      </w:pPr>
      <w:r w:rsidRPr="00B37621">
        <w:rPr>
          <w:b/>
          <w:bCs/>
          <w:iCs/>
          <w:lang w:val="ru-RU"/>
        </w:rPr>
        <w:t>И З Ј А В А</w:t>
      </w:r>
    </w:p>
    <w:p w:rsidR="00300C7B" w:rsidRPr="005D65DA" w:rsidRDefault="00300C7B" w:rsidP="00300C7B">
      <w:pPr>
        <w:pStyle w:val="Standard"/>
        <w:jc w:val="center"/>
        <w:outlineLvl w:val="0"/>
        <w:rPr>
          <w:b/>
          <w:bCs/>
          <w:iCs/>
          <w:lang w:val="sr-Cyrl-CS"/>
        </w:rPr>
      </w:pPr>
    </w:p>
    <w:p w:rsidR="00300C7B" w:rsidRPr="00B37621" w:rsidRDefault="00300C7B" w:rsidP="00300C7B">
      <w:pPr>
        <w:pStyle w:val="Standard"/>
        <w:jc w:val="center"/>
        <w:rPr>
          <w:b/>
          <w:bCs/>
          <w:iCs/>
          <w:lang w:val="ru-RU"/>
        </w:rPr>
      </w:pPr>
    </w:p>
    <w:p w:rsidR="00300C7B" w:rsidRPr="00E54709" w:rsidRDefault="00300C7B" w:rsidP="00300C7B">
      <w:pPr>
        <w:pStyle w:val="Standard"/>
        <w:tabs>
          <w:tab w:val="clear" w:pos="1440"/>
          <w:tab w:val="left" w:pos="1260"/>
        </w:tabs>
        <w:rPr>
          <w:lang w:val="ru-RU"/>
        </w:rPr>
      </w:pPr>
      <w:r w:rsidRPr="00B37621">
        <w:rPr>
          <w:bCs/>
          <w:iCs/>
          <w:lang w:val="ru-RU"/>
        </w:rPr>
        <w:tab/>
      </w:r>
      <w:r w:rsidRPr="00E54709">
        <w:rPr>
          <w:bCs/>
          <w:iCs/>
          <w:lang w:val="ru-RU"/>
        </w:rPr>
        <w:t xml:space="preserve">Под пуном кривичном и материјалном одговорношћу </w:t>
      </w:r>
      <w:r>
        <w:rPr>
          <w:bCs/>
          <w:iCs/>
          <w:lang w:val="ru-RU"/>
        </w:rPr>
        <w:t>понуђач __</w:t>
      </w:r>
      <w:r w:rsidRPr="00E54709">
        <w:rPr>
          <w:bCs/>
          <w:iCs/>
          <w:lang w:val="ru-RU"/>
        </w:rPr>
        <w:t xml:space="preserve">_______________________________________________________ </w:t>
      </w:r>
      <w:r w:rsidRPr="00E54709">
        <w:rPr>
          <w:b/>
          <w:iCs/>
          <w:lang w:val="ru-RU"/>
        </w:rPr>
        <w:t xml:space="preserve">ПОТВРЂУЈЕ </w:t>
      </w:r>
      <w:r w:rsidRPr="00E54709">
        <w:rPr>
          <w:iCs/>
          <w:lang w:val="ru-RU"/>
        </w:rPr>
        <w:t xml:space="preserve">да </w:t>
      </w:r>
      <w:r w:rsidRPr="00E54709">
        <w:rPr>
          <w:bCs/>
          <w:iCs/>
          <w:lang w:val="ru-RU"/>
        </w:rPr>
        <w:t xml:space="preserve">испуњава услове прописане чл. 75. Закона  о јавним набавкама за учешће у поступку јавне набавке мале вредности број </w:t>
      </w:r>
      <w:r w:rsidR="003936DC">
        <w:rPr>
          <w:bCs/>
          <w:iCs/>
          <w:lang w:val="ru-RU"/>
        </w:rPr>
        <w:t xml:space="preserve"> 1-2016-2</w:t>
      </w:r>
      <w:r w:rsidR="00E64DD7">
        <w:rPr>
          <w:b/>
          <w:bCs/>
          <w:iCs/>
          <w:lang w:val="sr-Cyrl-CS"/>
        </w:rPr>
        <w:t xml:space="preserve"> </w:t>
      </w:r>
      <w:r w:rsidR="008A2D58">
        <w:rPr>
          <w:b/>
          <w:bCs/>
          <w:iCs/>
          <w:lang w:val="ru-RU"/>
        </w:rPr>
        <w:t>за 2016</w:t>
      </w:r>
      <w:r w:rsidRPr="00E54709">
        <w:rPr>
          <w:b/>
          <w:bCs/>
          <w:iCs/>
          <w:lang w:val="ru-RU"/>
        </w:rPr>
        <w:t>.</w:t>
      </w:r>
      <w:r w:rsidRPr="00E54709">
        <w:rPr>
          <w:bCs/>
          <w:iCs/>
          <w:lang w:val="ru-RU"/>
        </w:rPr>
        <w:t xml:space="preserve"> годину,</w:t>
      </w:r>
      <w:r>
        <w:rPr>
          <w:bCs/>
          <w:iCs/>
          <w:lang w:val="ru-RU"/>
        </w:rPr>
        <w:t xml:space="preserve"> </w:t>
      </w:r>
      <w:r w:rsidRPr="00E54709">
        <w:rPr>
          <w:bCs/>
          <w:iCs/>
          <w:lang w:val="ru-RU"/>
        </w:rPr>
        <w:t xml:space="preserve">чији је предмет </w:t>
      </w:r>
      <w:r w:rsidR="008A2D58" w:rsidRPr="008A2D58">
        <w:rPr>
          <w:lang w:val="ru-RU"/>
        </w:rPr>
        <w:t xml:space="preserve">набавка </w:t>
      </w:r>
      <w:r w:rsidR="008A2D58" w:rsidRPr="003F779E">
        <w:rPr>
          <w:lang w:val="ru-RU"/>
        </w:rPr>
        <w:t>услуга</w:t>
      </w:r>
      <w:r w:rsidR="004A68F1">
        <w:rPr>
          <w:lang w:val="ru-RU"/>
        </w:rPr>
        <w:t xml:space="preserve"> </w:t>
      </w:r>
      <w:r w:rsidR="00892F7D">
        <w:rPr>
          <w:lang w:val="ru-RU"/>
        </w:rPr>
        <w:t xml:space="preserve">посредовања </w:t>
      </w:r>
      <w:r w:rsidR="009C57D3" w:rsidRPr="009C57D3">
        <w:rPr>
          <w:lang w:val="ru-RU"/>
        </w:rPr>
        <w:t>при резервацији</w:t>
      </w:r>
      <w:r w:rsidR="009C57D3">
        <w:rPr>
          <w:lang w:val="ru-RU"/>
        </w:rPr>
        <w:t xml:space="preserve"> </w:t>
      </w:r>
      <w:r w:rsidR="004A68F1">
        <w:rPr>
          <w:lang w:val="ru-RU"/>
        </w:rPr>
        <w:t>исхране и хотелског смештаја у земљи</w:t>
      </w:r>
      <w:r w:rsidR="007D514A">
        <w:rPr>
          <w:lang w:val="ru-RU"/>
        </w:rPr>
        <w:t xml:space="preserve"> и иностранству</w:t>
      </w:r>
      <w:r w:rsidR="0060497D">
        <w:rPr>
          <w:lang w:val="sr-Cyrl-CS"/>
        </w:rPr>
        <w:t>,</w:t>
      </w:r>
      <w:r w:rsidR="0060497D" w:rsidRPr="00E54709">
        <w:rPr>
          <w:lang w:val="ru-RU"/>
        </w:rPr>
        <w:t xml:space="preserve"> </w:t>
      </w:r>
      <w:r w:rsidRPr="00E54709">
        <w:rPr>
          <w:lang w:val="ru-RU"/>
        </w:rPr>
        <w:t>и то:</w:t>
      </w:r>
    </w:p>
    <w:p w:rsidR="00300C7B" w:rsidRPr="00E54709" w:rsidRDefault="00300C7B" w:rsidP="00300C7B">
      <w:pPr>
        <w:pStyle w:val="Standard"/>
        <w:rPr>
          <w:b/>
          <w:bCs/>
          <w:iCs/>
          <w:lang w:val="ru-RU"/>
        </w:rPr>
      </w:pPr>
    </w:p>
    <w:tbl>
      <w:tblPr>
        <w:tblW w:w="8789" w:type="dxa"/>
        <w:jc w:val="center"/>
        <w:tblLayout w:type="fixed"/>
        <w:tblCellMar>
          <w:left w:w="10" w:type="dxa"/>
          <w:right w:w="10" w:type="dxa"/>
        </w:tblCellMar>
        <w:tblLook w:val="0000"/>
      </w:tblPr>
      <w:tblGrid>
        <w:gridCol w:w="605"/>
        <w:gridCol w:w="8184"/>
      </w:tblGrid>
      <w:tr w:rsidR="00300C7B" w:rsidTr="00300C7B">
        <w:trPr>
          <w:trHeight w:val="1021"/>
          <w:jc w:val="center"/>
        </w:trPr>
        <w:tc>
          <w:tcPr>
            <w:tcW w:w="605" w:type="dxa"/>
            <w:tcMar>
              <w:top w:w="0" w:type="dxa"/>
              <w:left w:w="108" w:type="dxa"/>
              <w:bottom w:w="0" w:type="dxa"/>
              <w:right w:w="108" w:type="dxa"/>
            </w:tcMar>
            <w:vAlign w:val="center"/>
          </w:tcPr>
          <w:p w:rsidR="00300C7B" w:rsidRDefault="00300C7B" w:rsidP="00300C7B">
            <w:pPr>
              <w:pStyle w:val="Standard"/>
              <w:tabs>
                <w:tab w:val="clear" w:pos="1440"/>
                <w:tab w:val="left" w:pos="1080"/>
              </w:tabs>
              <w:jc w:val="center"/>
              <w:rPr>
                <w:b/>
              </w:rPr>
            </w:pPr>
            <w:r>
              <w:rPr>
                <w:b/>
              </w:rPr>
              <w:t>1.</w:t>
            </w:r>
          </w:p>
        </w:tc>
        <w:tc>
          <w:tcPr>
            <w:tcW w:w="8184" w:type="dxa"/>
            <w:tcMar>
              <w:top w:w="0" w:type="dxa"/>
              <w:left w:w="108" w:type="dxa"/>
              <w:bottom w:w="0" w:type="dxa"/>
              <w:right w:w="108" w:type="dxa"/>
            </w:tcMar>
            <w:vAlign w:val="center"/>
          </w:tcPr>
          <w:p w:rsidR="00300C7B" w:rsidRPr="00E54709" w:rsidRDefault="00300C7B" w:rsidP="00300C7B">
            <w:pPr>
              <w:pStyle w:val="Standard"/>
              <w:tabs>
                <w:tab w:val="clear" w:pos="1440"/>
                <w:tab w:val="left" w:pos="1080"/>
              </w:tabs>
              <w:rPr>
                <w:lang w:val="ru-RU"/>
              </w:rPr>
            </w:pPr>
            <w:r w:rsidRPr="00E54709">
              <w:rPr>
                <w:b/>
                <w:lang w:val="ru-RU"/>
              </w:rPr>
              <w:t xml:space="preserve">Да је регистрован код надлежног органа, односно уписан у одговарајући регистар </w:t>
            </w:r>
            <w:r w:rsidRPr="00E54709">
              <w:rPr>
                <w:lang w:val="ru-RU"/>
              </w:rPr>
              <w:t>(члан 75. став 1. тачка 1) Закона о јавним набавкама).</w:t>
            </w:r>
          </w:p>
        </w:tc>
      </w:tr>
      <w:tr w:rsidR="00300C7B" w:rsidTr="00300C7B">
        <w:trPr>
          <w:trHeight w:val="1021"/>
          <w:jc w:val="center"/>
        </w:trPr>
        <w:tc>
          <w:tcPr>
            <w:tcW w:w="605" w:type="dxa"/>
            <w:tcMar>
              <w:top w:w="0" w:type="dxa"/>
              <w:left w:w="108" w:type="dxa"/>
              <w:bottom w:w="0" w:type="dxa"/>
              <w:right w:w="108" w:type="dxa"/>
            </w:tcMar>
            <w:vAlign w:val="center"/>
          </w:tcPr>
          <w:p w:rsidR="00300C7B" w:rsidRDefault="00300C7B" w:rsidP="00300C7B">
            <w:pPr>
              <w:pStyle w:val="Standard"/>
              <w:tabs>
                <w:tab w:val="clear" w:pos="1440"/>
                <w:tab w:val="left" w:pos="1080"/>
              </w:tabs>
              <w:jc w:val="center"/>
              <w:rPr>
                <w:b/>
              </w:rPr>
            </w:pPr>
            <w:r>
              <w:rPr>
                <w:b/>
              </w:rPr>
              <w:t>2.</w:t>
            </w:r>
          </w:p>
        </w:tc>
        <w:tc>
          <w:tcPr>
            <w:tcW w:w="8184" w:type="dxa"/>
            <w:tcMar>
              <w:top w:w="0" w:type="dxa"/>
              <w:left w:w="108" w:type="dxa"/>
              <w:bottom w:w="0" w:type="dxa"/>
              <w:right w:w="108" w:type="dxa"/>
            </w:tcMar>
            <w:vAlign w:val="center"/>
          </w:tcPr>
          <w:p w:rsidR="00300C7B" w:rsidRPr="00E54709" w:rsidRDefault="00300C7B" w:rsidP="00300C7B">
            <w:pPr>
              <w:pStyle w:val="Standard"/>
              <w:tabs>
                <w:tab w:val="clear" w:pos="1440"/>
                <w:tab w:val="left" w:pos="1080"/>
              </w:tabs>
              <w:rPr>
                <w:b/>
                <w:lang w:val="ru-RU"/>
              </w:rPr>
            </w:pPr>
          </w:p>
          <w:p w:rsidR="00300C7B" w:rsidRPr="00E54709" w:rsidRDefault="00300C7B" w:rsidP="00300C7B">
            <w:pPr>
              <w:pStyle w:val="Standard"/>
              <w:tabs>
                <w:tab w:val="clear" w:pos="1440"/>
                <w:tab w:val="left" w:pos="1080"/>
              </w:tabs>
              <w:rPr>
                <w:lang w:val="ru-RU"/>
              </w:rPr>
            </w:pPr>
            <w:r w:rsidRPr="00E54709">
              <w:rPr>
                <w:b/>
                <w:lang w:val="ru-RU"/>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54709">
              <w:rPr>
                <w:lang w:val="ru-RU"/>
              </w:rPr>
              <w:t xml:space="preserve"> (члан 75. став 1. тачка 2) Закона о јавним набавкама).</w:t>
            </w:r>
          </w:p>
          <w:p w:rsidR="00300C7B" w:rsidRPr="00E54709" w:rsidRDefault="00300C7B" w:rsidP="00300C7B">
            <w:pPr>
              <w:pStyle w:val="Standard"/>
              <w:tabs>
                <w:tab w:val="clear" w:pos="1440"/>
                <w:tab w:val="left" w:pos="1080"/>
              </w:tabs>
              <w:rPr>
                <w:lang w:val="ru-RU"/>
              </w:rPr>
            </w:pPr>
          </w:p>
        </w:tc>
      </w:tr>
      <w:tr w:rsidR="00300C7B" w:rsidTr="00300C7B">
        <w:trPr>
          <w:trHeight w:val="1021"/>
          <w:jc w:val="center"/>
        </w:trPr>
        <w:tc>
          <w:tcPr>
            <w:tcW w:w="605" w:type="dxa"/>
            <w:tcMar>
              <w:top w:w="0" w:type="dxa"/>
              <w:left w:w="108" w:type="dxa"/>
              <w:bottom w:w="0" w:type="dxa"/>
              <w:right w:w="108" w:type="dxa"/>
            </w:tcMar>
            <w:vAlign w:val="center"/>
          </w:tcPr>
          <w:p w:rsidR="00300C7B" w:rsidRDefault="00300C7B" w:rsidP="00300C7B">
            <w:pPr>
              <w:pStyle w:val="Standard"/>
              <w:tabs>
                <w:tab w:val="clear" w:pos="1440"/>
                <w:tab w:val="left" w:pos="1080"/>
              </w:tabs>
              <w:jc w:val="center"/>
              <w:rPr>
                <w:b/>
              </w:rPr>
            </w:pPr>
            <w:r>
              <w:rPr>
                <w:b/>
                <w:lang w:val="sr-Cyrl-CS"/>
              </w:rPr>
              <w:t>3</w:t>
            </w:r>
            <w:r>
              <w:rPr>
                <w:b/>
              </w:rPr>
              <w:t>.</w:t>
            </w:r>
          </w:p>
        </w:tc>
        <w:tc>
          <w:tcPr>
            <w:tcW w:w="8184" w:type="dxa"/>
            <w:tcMar>
              <w:top w:w="0" w:type="dxa"/>
              <w:left w:w="108" w:type="dxa"/>
              <w:bottom w:w="0" w:type="dxa"/>
              <w:right w:w="108" w:type="dxa"/>
            </w:tcMar>
            <w:vAlign w:val="center"/>
          </w:tcPr>
          <w:p w:rsidR="00300C7B" w:rsidRPr="00B37621" w:rsidRDefault="00300C7B" w:rsidP="00300C7B">
            <w:pPr>
              <w:pStyle w:val="Standard"/>
              <w:tabs>
                <w:tab w:val="clear" w:pos="1440"/>
                <w:tab w:val="left" w:pos="1080"/>
              </w:tabs>
              <w:rPr>
                <w:lang w:val="ru-RU"/>
              </w:rPr>
            </w:pPr>
            <w:r w:rsidRPr="00E54709">
              <w:rPr>
                <w:b/>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54709">
              <w:rPr>
                <w:lang w:val="ru-RU"/>
              </w:rPr>
              <w:t xml:space="preserve">(члан 75. став 1. тачка </w:t>
            </w:r>
            <w:r>
              <w:rPr>
                <w:lang w:val="ru-RU"/>
              </w:rPr>
              <w:t>3</w:t>
            </w:r>
            <w:r w:rsidRPr="00E54709">
              <w:rPr>
                <w:lang w:val="ru-RU"/>
              </w:rPr>
              <w:t>) Закона о јавним набавкама).</w:t>
            </w:r>
          </w:p>
        </w:tc>
      </w:tr>
    </w:tbl>
    <w:p w:rsidR="00300C7B" w:rsidRDefault="00300C7B" w:rsidP="00300C7B">
      <w:pPr>
        <w:pStyle w:val="Standard"/>
        <w:jc w:val="center"/>
        <w:rPr>
          <w:b/>
          <w:bCs/>
          <w:iCs/>
          <w:sz w:val="22"/>
          <w:szCs w:val="22"/>
          <w:lang w:val="sr-Cyrl-CS"/>
        </w:rPr>
      </w:pPr>
    </w:p>
    <w:p w:rsidR="00453067" w:rsidRDefault="00453067" w:rsidP="00300C7B">
      <w:pPr>
        <w:pStyle w:val="Standard"/>
        <w:jc w:val="center"/>
        <w:rPr>
          <w:b/>
          <w:bCs/>
          <w:iCs/>
          <w:sz w:val="22"/>
          <w:szCs w:val="22"/>
          <w:lang w:val="sr-Cyrl-CS"/>
        </w:rPr>
      </w:pPr>
    </w:p>
    <w:p w:rsidR="00300C7B" w:rsidRDefault="00300C7B" w:rsidP="00300C7B">
      <w:pPr>
        <w:pStyle w:val="Standard"/>
        <w:jc w:val="center"/>
        <w:rPr>
          <w:b/>
          <w:bCs/>
          <w:iCs/>
          <w:sz w:val="22"/>
          <w:szCs w:val="22"/>
          <w:lang w:val="sr-Cyrl-CS"/>
        </w:rPr>
      </w:pPr>
    </w:p>
    <w:p w:rsidR="00300C7B" w:rsidRPr="00E96329" w:rsidRDefault="00300C7B" w:rsidP="00300C7B">
      <w:pPr>
        <w:pStyle w:val="Standard"/>
        <w:jc w:val="center"/>
        <w:rPr>
          <w:b/>
          <w:bCs/>
          <w:iCs/>
          <w:sz w:val="22"/>
          <w:szCs w:val="22"/>
          <w:lang w:val="sr-Cyrl-CS"/>
        </w:rPr>
      </w:pPr>
    </w:p>
    <w:tbl>
      <w:tblPr>
        <w:tblW w:w="5838" w:type="dxa"/>
        <w:jc w:val="right"/>
        <w:tblLayout w:type="fixed"/>
        <w:tblCellMar>
          <w:left w:w="10" w:type="dxa"/>
          <w:right w:w="10" w:type="dxa"/>
        </w:tblCellMar>
        <w:tblLook w:val="0000"/>
      </w:tblPr>
      <w:tblGrid>
        <w:gridCol w:w="2519"/>
        <w:gridCol w:w="3319"/>
      </w:tblGrid>
      <w:tr w:rsidR="00300C7B" w:rsidTr="00300C7B">
        <w:trPr>
          <w:trHeight w:val="738"/>
          <w:jc w:val="right"/>
        </w:trPr>
        <w:tc>
          <w:tcPr>
            <w:tcW w:w="2519" w:type="dxa"/>
            <w:tcMar>
              <w:top w:w="0" w:type="dxa"/>
              <w:left w:w="108" w:type="dxa"/>
              <w:bottom w:w="0" w:type="dxa"/>
              <w:right w:w="108" w:type="dxa"/>
            </w:tcMar>
          </w:tcPr>
          <w:p w:rsidR="00300C7B" w:rsidRPr="00B37621" w:rsidRDefault="00300C7B" w:rsidP="00300C7B">
            <w:pPr>
              <w:pStyle w:val="Standard"/>
              <w:jc w:val="center"/>
              <w:rPr>
                <w:b/>
                <w:lang w:val="ru-RU"/>
              </w:rPr>
            </w:pPr>
          </w:p>
        </w:tc>
        <w:tc>
          <w:tcPr>
            <w:tcW w:w="3319" w:type="dxa"/>
            <w:tcMar>
              <w:top w:w="0" w:type="dxa"/>
              <w:left w:w="108" w:type="dxa"/>
              <w:bottom w:w="0" w:type="dxa"/>
              <w:right w:w="108" w:type="dxa"/>
            </w:tcMar>
          </w:tcPr>
          <w:p w:rsidR="00300C7B" w:rsidRDefault="00300C7B" w:rsidP="00300C7B">
            <w:pPr>
              <w:pStyle w:val="Standard"/>
              <w:jc w:val="center"/>
              <w:rPr>
                <w:b/>
              </w:rPr>
            </w:pPr>
            <w:r>
              <w:rPr>
                <w:b/>
              </w:rPr>
              <w:t>Потпис овлашћеног лица</w:t>
            </w:r>
          </w:p>
        </w:tc>
      </w:tr>
      <w:tr w:rsidR="00300C7B" w:rsidTr="00300C7B">
        <w:trPr>
          <w:trHeight w:val="738"/>
          <w:jc w:val="right"/>
        </w:trPr>
        <w:tc>
          <w:tcPr>
            <w:tcW w:w="2519" w:type="dxa"/>
            <w:tcMar>
              <w:top w:w="0" w:type="dxa"/>
              <w:left w:w="108" w:type="dxa"/>
              <w:bottom w:w="0" w:type="dxa"/>
              <w:right w:w="108" w:type="dxa"/>
            </w:tcMar>
          </w:tcPr>
          <w:p w:rsidR="00300C7B" w:rsidRDefault="00300C7B" w:rsidP="00300C7B">
            <w:pPr>
              <w:pStyle w:val="Standard"/>
              <w:jc w:val="center"/>
              <w:rPr>
                <w:b/>
              </w:rPr>
            </w:pPr>
            <w:r>
              <w:rPr>
                <w:b/>
              </w:rPr>
              <w:t>М.П.</w:t>
            </w:r>
          </w:p>
        </w:tc>
        <w:tc>
          <w:tcPr>
            <w:tcW w:w="3319" w:type="dxa"/>
            <w:tcMar>
              <w:top w:w="0" w:type="dxa"/>
              <w:left w:w="108" w:type="dxa"/>
              <w:bottom w:w="0" w:type="dxa"/>
              <w:right w:w="108" w:type="dxa"/>
            </w:tcMar>
          </w:tcPr>
          <w:p w:rsidR="00300C7B" w:rsidRDefault="00300C7B" w:rsidP="00300C7B">
            <w:pPr>
              <w:pStyle w:val="Standard"/>
              <w:jc w:val="center"/>
              <w:rPr>
                <w:b/>
              </w:rPr>
            </w:pPr>
          </w:p>
        </w:tc>
      </w:tr>
      <w:tr w:rsidR="00300C7B" w:rsidTr="00300C7B">
        <w:trPr>
          <w:trHeight w:val="277"/>
          <w:jc w:val="right"/>
        </w:trPr>
        <w:tc>
          <w:tcPr>
            <w:tcW w:w="2519" w:type="dxa"/>
            <w:tcMar>
              <w:top w:w="0" w:type="dxa"/>
              <w:left w:w="108" w:type="dxa"/>
              <w:bottom w:w="0" w:type="dxa"/>
              <w:right w:w="108" w:type="dxa"/>
            </w:tcMar>
          </w:tcPr>
          <w:p w:rsidR="00300C7B" w:rsidRDefault="00300C7B" w:rsidP="00300C7B">
            <w:pPr>
              <w:pStyle w:val="Standard"/>
            </w:pPr>
          </w:p>
        </w:tc>
        <w:tc>
          <w:tcPr>
            <w:tcW w:w="3319" w:type="dxa"/>
            <w:tcBorders>
              <w:bottom w:val="single" w:sz="4" w:space="0" w:color="00000A"/>
            </w:tcBorders>
            <w:tcMar>
              <w:top w:w="0" w:type="dxa"/>
              <w:left w:w="108" w:type="dxa"/>
              <w:bottom w:w="0" w:type="dxa"/>
              <w:right w:w="108" w:type="dxa"/>
            </w:tcMar>
          </w:tcPr>
          <w:p w:rsidR="00300C7B" w:rsidRDefault="00300C7B" w:rsidP="00300C7B">
            <w:pPr>
              <w:pStyle w:val="Standard"/>
              <w:jc w:val="center"/>
            </w:pPr>
          </w:p>
        </w:tc>
      </w:tr>
    </w:tbl>
    <w:p w:rsidR="00300C7B" w:rsidRDefault="00300C7B" w:rsidP="00300C7B">
      <w:pPr>
        <w:pStyle w:val="Standard"/>
        <w:tabs>
          <w:tab w:val="clear" w:pos="1440"/>
          <w:tab w:val="left" w:pos="1080"/>
        </w:tabs>
      </w:pPr>
    </w:p>
    <w:p w:rsidR="00300C7B" w:rsidRPr="00241169" w:rsidRDefault="00300C7B" w:rsidP="00300C7B">
      <w:pPr>
        <w:pStyle w:val="Standard"/>
        <w:jc w:val="center"/>
        <w:rPr>
          <w:b/>
          <w:bCs/>
          <w:iCs/>
          <w:sz w:val="22"/>
          <w:szCs w:val="22"/>
        </w:rPr>
      </w:pPr>
    </w:p>
    <w:p w:rsidR="00300C7B" w:rsidRDefault="00300C7B" w:rsidP="00300C7B">
      <w:pPr>
        <w:pStyle w:val="Standard"/>
        <w:jc w:val="center"/>
        <w:rPr>
          <w:b/>
          <w:bCs/>
          <w:iCs/>
          <w:sz w:val="22"/>
          <w:szCs w:val="22"/>
          <w:lang w:val="sr-Cyrl-CS"/>
        </w:rPr>
      </w:pPr>
    </w:p>
    <w:p w:rsidR="00300C7B" w:rsidRDefault="00300C7B" w:rsidP="00300C7B">
      <w:pPr>
        <w:pStyle w:val="Standard"/>
        <w:jc w:val="center"/>
        <w:rPr>
          <w:b/>
          <w:bCs/>
          <w:iCs/>
          <w:sz w:val="22"/>
          <w:szCs w:val="22"/>
          <w:lang w:val="sr-Cyrl-CS"/>
        </w:rPr>
      </w:pPr>
    </w:p>
    <w:p w:rsidR="00300C7B" w:rsidRDefault="00300C7B" w:rsidP="00300C7B">
      <w:pPr>
        <w:pStyle w:val="Standard"/>
        <w:jc w:val="center"/>
        <w:rPr>
          <w:b/>
          <w:bCs/>
          <w:iCs/>
          <w:sz w:val="22"/>
          <w:szCs w:val="22"/>
        </w:rPr>
      </w:pPr>
    </w:p>
    <w:p w:rsidR="00827F88" w:rsidRDefault="00827F88" w:rsidP="00300C7B">
      <w:pPr>
        <w:pStyle w:val="Standard"/>
        <w:jc w:val="center"/>
        <w:rPr>
          <w:b/>
          <w:bCs/>
          <w:iCs/>
          <w:sz w:val="22"/>
          <w:szCs w:val="22"/>
        </w:rPr>
      </w:pPr>
    </w:p>
    <w:p w:rsidR="00827F88" w:rsidRDefault="00827F88" w:rsidP="00300C7B">
      <w:pPr>
        <w:pStyle w:val="Standard"/>
        <w:jc w:val="center"/>
        <w:rPr>
          <w:b/>
          <w:bCs/>
          <w:iCs/>
          <w:sz w:val="22"/>
          <w:szCs w:val="22"/>
          <w:lang w:val="sr-Cyrl-CS"/>
        </w:rPr>
      </w:pPr>
    </w:p>
    <w:tbl>
      <w:tblPr>
        <w:tblW w:w="8789" w:type="dxa"/>
        <w:jc w:val="center"/>
        <w:tblLayout w:type="fixed"/>
        <w:tblCellMar>
          <w:left w:w="10" w:type="dxa"/>
          <w:right w:w="10" w:type="dxa"/>
        </w:tblCellMar>
        <w:tblLook w:val="0000"/>
      </w:tblPr>
      <w:tblGrid>
        <w:gridCol w:w="605"/>
        <w:gridCol w:w="8184"/>
      </w:tblGrid>
      <w:tr w:rsidR="00300C7B" w:rsidTr="00300C7B">
        <w:trPr>
          <w:trHeight w:val="737"/>
          <w:jc w:val="center"/>
        </w:trPr>
        <w:tc>
          <w:tcPr>
            <w:tcW w:w="605" w:type="dxa"/>
            <w:tcMar>
              <w:top w:w="0" w:type="dxa"/>
              <w:left w:w="108" w:type="dxa"/>
              <w:bottom w:w="0" w:type="dxa"/>
              <w:right w:w="108" w:type="dxa"/>
            </w:tcMar>
            <w:vAlign w:val="center"/>
          </w:tcPr>
          <w:p w:rsidR="00300C7B" w:rsidRDefault="00300C7B" w:rsidP="00300C7B">
            <w:pPr>
              <w:pStyle w:val="Standard"/>
              <w:tabs>
                <w:tab w:val="clear" w:pos="1440"/>
                <w:tab w:val="left" w:pos="1080"/>
              </w:tabs>
              <w:jc w:val="center"/>
              <w:rPr>
                <w:b/>
              </w:rPr>
            </w:pPr>
            <w:r w:rsidRPr="00453067">
              <w:rPr>
                <w:b/>
                <w:lang w:val="sr-Cyrl-CS"/>
              </w:rPr>
              <w:t>4</w:t>
            </w:r>
            <w:r w:rsidRPr="00453067">
              <w:rPr>
                <w:b/>
              </w:rPr>
              <w:t>.</w:t>
            </w:r>
          </w:p>
        </w:tc>
        <w:tc>
          <w:tcPr>
            <w:tcW w:w="8184" w:type="dxa"/>
            <w:tcMar>
              <w:top w:w="0" w:type="dxa"/>
              <w:left w:w="108" w:type="dxa"/>
              <w:bottom w:w="0" w:type="dxa"/>
              <w:right w:w="108" w:type="dxa"/>
            </w:tcMar>
            <w:vAlign w:val="center"/>
          </w:tcPr>
          <w:p w:rsidR="00300C7B" w:rsidRDefault="00300C7B" w:rsidP="00300C7B">
            <w:pPr>
              <w:tabs>
                <w:tab w:val="clear" w:pos="1440"/>
                <w:tab w:val="left" w:pos="1800"/>
              </w:tabs>
              <w:rPr>
                <w:b/>
                <w:szCs w:val="24"/>
              </w:rPr>
            </w:pPr>
          </w:p>
          <w:p w:rsidR="00300C7B" w:rsidRPr="005D65DA" w:rsidRDefault="00300C7B" w:rsidP="00300C7B">
            <w:pPr>
              <w:tabs>
                <w:tab w:val="clear" w:pos="1440"/>
                <w:tab w:val="left" w:pos="1800"/>
              </w:tabs>
              <w:rPr>
                <w:szCs w:val="24"/>
              </w:rPr>
            </w:pPr>
            <w:r w:rsidRPr="005D65DA">
              <w:rPr>
                <w:b/>
                <w:szCs w:val="24"/>
              </w:rPr>
              <w:t>Да је поштовао обавезе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r>
              <w:rPr>
                <w:b/>
                <w:szCs w:val="24"/>
              </w:rPr>
              <w:t xml:space="preserve"> </w:t>
            </w:r>
            <w:r w:rsidRPr="00E54709">
              <w:rPr>
                <w:lang w:val="ru-RU"/>
              </w:rPr>
              <w:t xml:space="preserve">(члан 75. став </w:t>
            </w:r>
            <w:r>
              <w:rPr>
                <w:lang w:val="ru-RU"/>
              </w:rPr>
              <w:t>2</w:t>
            </w:r>
            <w:r w:rsidRPr="00E54709">
              <w:rPr>
                <w:lang w:val="ru-RU"/>
              </w:rPr>
              <w:t>. Закона о јавним набавкама).</w:t>
            </w:r>
          </w:p>
          <w:p w:rsidR="00300C7B" w:rsidRPr="00E54709" w:rsidRDefault="00300C7B" w:rsidP="00300C7B">
            <w:pPr>
              <w:pStyle w:val="Standard"/>
              <w:tabs>
                <w:tab w:val="clear" w:pos="1440"/>
                <w:tab w:val="left" w:pos="1080"/>
              </w:tabs>
              <w:rPr>
                <w:b/>
                <w:lang w:val="ru-RU"/>
              </w:rPr>
            </w:pPr>
          </w:p>
        </w:tc>
      </w:tr>
    </w:tbl>
    <w:p w:rsidR="00300C7B" w:rsidRPr="00E54709" w:rsidRDefault="00300C7B" w:rsidP="00300C7B">
      <w:pPr>
        <w:pStyle w:val="Standard"/>
        <w:jc w:val="center"/>
        <w:rPr>
          <w:b/>
          <w:bCs/>
          <w:iCs/>
          <w:sz w:val="22"/>
          <w:szCs w:val="22"/>
          <w:lang w:val="ru-RU"/>
        </w:rPr>
      </w:pPr>
    </w:p>
    <w:tbl>
      <w:tblPr>
        <w:tblW w:w="8820" w:type="dxa"/>
        <w:tblInd w:w="-108" w:type="dxa"/>
        <w:tblLayout w:type="fixed"/>
        <w:tblCellMar>
          <w:left w:w="10" w:type="dxa"/>
          <w:right w:w="10" w:type="dxa"/>
        </w:tblCellMar>
        <w:tblLook w:val="0000"/>
      </w:tblPr>
      <w:tblGrid>
        <w:gridCol w:w="2789"/>
        <w:gridCol w:w="6031"/>
      </w:tblGrid>
      <w:tr w:rsidR="00300C7B" w:rsidTr="00300C7B">
        <w:tc>
          <w:tcPr>
            <w:tcW w:w="2789" w:type="dxa"/>
            <w:tcBorders>
              <w:top w:val="single" w:sz="4" w:space="0" w:color="auto"/>
            </w:tcBorders>
          </w:tcPr>
          <w:tbl>
            <w:tblPr>
              <w:tblW w:w="0" w:type="auto"/>
              <w:tblLayout w:type="fixed"/>
              <w:tblCellMar>
                <w:left w:w="10" w:type="dxa"/>
                <w:right w:w="10" w:type="dxa"/>
              </w:tblCellMar>
              <w:tblLook w:val="0000"/>
            </w:tblPr>
            <w:tblGrid>
              <w:gridCol w:w="2789"/>
            </w:tblGrid>
            <w:tr w:rsidR="00300C7B" w:rsidTr="00300C7B">
              <w:trPr>
                <w:trHeight w:val="411"/>
              </w:trPr>
              <w:tc>
                <w:tcPr>
                  <w:tcW w:w="278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rsidR="00300C7B" w:rsidRDefault="00300C7B" w:rsidP="00300C7B">
                  <w:pPr>
                    <w:pStyle w:val="Standard"/>
                    <w:jc w:val="center"/>
                    <w:rPr>
                      <w:b/>
                      <w:bCs/>
                      <w:iCs/>
                    </w:rPr>
                  </w:pPr>
                  <w:r>
                    <w:rPr>
                      <w:b/>
                      <w:bCs/>
                      <w:iCs/>
                    </w:rPr>
                    <w:t>Доказ за правно лице:</w:t>
                  </w:r>
                </w:p>
              </w:tc>
            </w:tr>
            <w:tr w:rsidR="00300C7B" w:rsidTr="00300C7B">
              <w:trPr>
                <w:trHeight w:val="411"/>
              </w:trPr>
              <w:tc>
                <w:tcPr>
                  <w:tcW w:w="2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0C7B" w:rsidRDefault="00300C7B" w:rsidP="00300C7B">
                  <w:pPr>
                    <w:pStyle w:val="Standard"/>
                    <w:jc w:val="center"/>
                    <w:rPr>
                      <w:b/>
                      <w:bCs/>
                      <w:iCs/>
                    </w:rPr>
                  </w:pPr>
                  <w:r>
                    <w:rPr>
                      <w:b/>
                      <w:bCs/>
                      <w:iCs/>
                    </w:rPr>
                    <w:t>Доказ за предузетнике:</w:t>
                  </w:r>
                </w:p>
              </w:tc>
            </w:tr>
            <w:tr w:rsidR="00300C7B" w:rsidTr="00300C7B">
              <w:trPr>
                <w:trHeight w:val="411"/>
              </w:trPr>
              <w:tc>
                <w:tcPr>
                  <w:tcW w:w="2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0C7B" w:rsidRDefault="00300C7B" w:rsidP="00300C7B">
                  <w:pPr>
                    <w:pStyle w:val="Standard"/>
                    <w:jc w:val="center"/>
                    <w:rPr>
                      <w:b/>
                      <w:bCs/>
                      <w:iCs/>
                    </w:rPr>
                  </w:pPr>
                  <w:r>
                    <w:rPr>
                      <w:b/>
                      <w:bCs/>
                      <w:iCs/>
                    </w:rPr>
                    <w:t>Доказ за физицко лице:</w:t>
                  </w:r>
                </w:p>
              </w:tc>
            </w:tr>
          </w:tbl>
          <w:p w:rsidR="00300C7B" w:rsidRDefault="00300C7B" w:rsidP="00300C7B"/>
        </w:tc>
        <w:tc>
          <w:tcPr>
            <w:tcW w:w="60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0C7B" w:rsidRPr="00E54709" w:rsidRDefault="00300C7B" w:rsidP="00300C7B">
            <w:pPr>
              <w:pStyle w:val="Standard"/>
              <w:jc w:val="left"/>
              <w:rPr>
                <w:bCs/>
                <w:iCs/>
                <w:lang w:val="ru-RU"/>
              </w:rPr>
            </w:pPr>
            <w:r w:rsidRPr="00E54709">
              <w:rPr>
                <w:bCs/>
                <w:iCs/>
                <w:lang w:val="ru-RU"/>
              </w:rPr>
              <w:t>- Попуњена, потписана и оверена Изјава од стране понуђача која је саставни део конкурсне документације.</w:t>
            </w:r>
          </w:p>
        </w:tc>
      </w:tr>
    </w:tbl>
    <w:p w:rsidR="00300C7B" w:rsidRDefault="00300C7B" w:rsidP="00300C7B">
      <w:pPr>
        <w:pStyle w:val="Standard"/>
        <w:jc w:val="center"/>
        <w:rPr>
          <w:b/>
          <w:bCs/>
          <w:iCs/>
          <w:lang w:val="sr-Cyrl-CS"/>
        </w:rPr>
      </w:pPr>
    </w:p>
    <w:tbl>
      <w:tblPr>
        <w:tblW w:w="8789" w:type="dxa"/>
        <w:jc w:val="center"/>
        <w:tblLayout w:type="fixed"/>
        <w:tblCellMar>
          <w:left w:w="10" w:type="dxa"/>
          <w:right w:w="10" w:type="dxa"/>
        </w:tblCellMar>
        <w:tblLook w:val="0000"/>
      </w:tblPr>
      <w:tblGrid>
        <w:gridCol w:w="605"/>
        <w:gridCol w:w="8184"/>
      </w:tblGrid>
      <w:tr w:rsidR="008A2D58" w:rsidTr="008A2D58">
        <w:trPr>
          <w:trHeight w:val="737"/>
          <w:jc w:val="center"/>
        </w:trPr>
        <w:tc>
          <w:tcPr>
            <w:tcW w:w="605" w:type="dxa"/>
            <w:tcMar>
              <w:top w:w="0" w:type="dxa"/>
              <w:left w:w="108" w:type="dxa"/>
              <w:bottom w:w="0" w:type="dxa"/>
              <w:right w:w="108" w:type="dxa"/>
            </w:tcMar>
            <w:vAlign w:val="center"/>
          </w:tcPr>
          <w:p w:rsidR="008A2D58" w:rsidRDefault="008A2D58" w:rsidP="008A2D58">
            <w:pPr>
              <w:pStyle w:val="Standard"/>
              <w:tabs>
                <w:tab w:val="clear" w:pos="1440"/>
                <w:tab w:val="left" w:pos="1080"/>
              </w:tabs>
              <w:jc w:val="center"/>
              <w:rPr>
                <w:b/>
              </w:rPr>
            </w:pPr>
            <w:r>
              <w:rPr>
                <w:b/>
                <w:lang w:val="sr-Cyrl-CS"/>
              </w:rPr>
              <w:t>5</w:t>
            </w:r>
            <w:r w:rsidRPr="00453067">
              <w:rPr>
                <w:b/>
              </w:rPr>
              <w:t>.</w:t>
            </w:r>
          </w:p>
        </w:tc>
        <w:tc>
          <w:tcPr>
            <w:tcW w:w="8184" w:type="dxa"/>
            <w:tcMar>
              <w:top w:w="0" w:type="dxa"/>
              <w:left w:w="108" w:type="dxa"/>
              <w:bottom w:w="0" w:type="dxa"/>
              <w:right w:w="108" w:type="dxa"/>
            </w:tcMar>
            <w:vAlign w:val="center"/>
          </w:tcPr>
          <w:p w:rsidR="008A2D58" w:rsidRPr="008A2D58" w:rsidRDefault="008A2D58" w:rsidP="008A2D58">
            <w:pPr>
              <w:tabs>
                <w:tab w:val="clear" w:pos="1440"/>
                <w:tab w:val="left" w:pos="1800"/>
              </w:tabs>
              <w:rPr>
                <w:b/>
                <w:szCs w:val="24"/>
              </w:rPr>
            </w:pPr>
            <w:r w:rsidRPr="008A2D58">
              <w:rPr>
                <w:b/>
                <w:szCs w:val="24"/>
              </w:rPr>
              <w:t>Да има важећу дозволу надлежног органа за обављање делатности која је предмет јавне набавке  (члан 75. став 1. тачка 5) ЗЈН).</w:t>
            </w:r>
          </w:p>
          <w:p w:rsidR="008A2D58" w:rsidRPr="00E54709" w:rsidRDefault="008A2D58" w:rsidP="008A2D58">
            <w:pPr>
              <w:tabs>
                <w:tab w:val="clear" w:pos="1440"/>
                <w:tab w:val="left" w:pos="1800"/>
              </w:tabs>
              <w:rPr>
                <w:b/>
                <w:lang w:val="ru-RU"/>
              </w:rPr>
            </w:pPr>
          </w:p>
        </w:tc>
      </w:tr>
    </w:tbl>
    <w:p w:rsidR="008A2D58" w:rsidRPr="00E54709" w:rsidRDefault="008A2D58" w:rsidP="008A2D58">
      <w:pPr>
        <w:pStyle w:val="Standard"/>
        <w:jc w:val="center"/>
        <w:rPr>
          <w:b/>
          <w:bCs/>
          <w:iCs/>
          <w:sz w:val="22"/>
          <w:szCs w:val="22"/>
          <w:lang w:val="ru-RU"/>
        </w:rPr>
      </w:pPr>
    </w:p>
    <w:tbl>
      <w:tblPr>
        <w:tblW w:w="8820" w:type="dxa"/>
        <w:tblInd w:w="-108" w:type="dxa"/>
        <w:tblLayout w:type="fixed"/>
        <w:tblCellMar>
          <w:left w:w="10" w:type="dxa"/>
          <w:right w:w="10" w:type="dxa"/>
        </w:tblCellMar>
        <w:tblLook w:val="0000"/>
      </w:tblPr>
      <w:tblGrid>
        <w:gridCol w:w="2789"/>
        <w:gridCol w:w="6031"/>
      </w:tblGrid>
      <w:tr w:rsidR="008A2D58" w:rsidTr="00EA7CE4">
        <w:tc>
          <w:tcPr>
            <w:tcW w:w="2789" w:type="dxa"/>
            <w:tcBorders>
              <w:top w:val="single" w:sz="4" w:space="0" w:color="auto"/>
              <w:left w:val="single" w:sz="4" w:space="0" w:color="auto"/>
              <w:bottom w:val="single" w:sz="4" w:space="0" w:color="auto"/>
            </w:tcBorders>
          </w:tcPr>
          <w:tbl>
            <w:tblPr>
              <w:tblW w:w="0" w:type="auto"/>
              <w:tblLayout w:type="fixed"/>
              <w:tblCellMar>
                <w:left w:w="10" w:type="dxa"/>
                <w:right w:w="10" w:type="dxa"/>
              </w:tblCellMar>
              <w:tblLook w:val="0000"/>
            </w:tblPr>
            <w:tblGrid>
              <w:gridCol w:w="2789"/>
            </w:tblGrid>
            <w:tr w:rsidR="008A2D58" w:rsidTr="008A2D58">
              <w:trPr>
                <w:trHeight w:val="411"/>
              </w:trPr>
              <w:tc>
                <w:tcPr>
                  <w:tcW w:w="278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rsidR="008A2D58" w:rsidRDefault="008A2D58" w:rsidP="008A2D58">
                  <w:pPr>
                    <w:pStyle w:val="Standard"/>
                    <w:jc w:val="center"/>
                    <w:rPr>
                      <w:b/>
                      <w:bCs/>
                      <w:iCs/>
                    </w:rPr>
                  </w:pPr>
                  <w:r>
                    <w:rPr>
                      <w:b/>
                      <w:bCs/>
                      <w:iCs/>
                    </w:rPr>
                    <w:t>Доказ за правно лице:</w:t>
                  </w:r>
                </w:p>
              </w:tc>
            </w:tr>
            <w:tr w:rsidR="008A2D58" w:rsidTr="008A2D58">
              <w:trPr>
                <w:trHeight w:val="411"/>
              </w:trPr>
              <w:tc>
                <w:tcPr>
                  <w:tcW w:w="2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2D58" w:rsidRDefault="008A2D58" w:rsidP="008A2D58">
                  <w:pPr>
                    <w:pStyle w:val="Standard"/>
                    <w:jc w:val="center"/>
                    <w:rPr>
                      <w:b/>
                      <w:bCs/>
                      <w:iCs/>
                    </w:rPr>
                  </w:pPr>
                  <w:r>
                    <w:rPr>
                      <w:b/>
                      <w:bCs/>
                      <w:iCs/>
                    </w:rPr>
                    <w:t>Доказ за предузетнике:</w:t>
                  </w:r>
                </w:p>
              </w:tc>
            </w:tr>
            <w:tr w:rsidR="008A2D58" w:rsidTr="008A2D58">
              <w:trPr>
                <w:trHeight w:val="411"/>
              </w:trPr>
              <w:tc>
                <w:tcPr>
                  <w:tcW w:w="2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2D58" w:rsidRDefault="008A2D58" w:rsidP="008A2D58">
                  <w:pPr>
                    <w:pStyle w:val="Standard"/>
                    <w:jc w:val="center"/>
                    <w:rPr>
                      <w:b/>
                      <w:bCs/>
                      <w:iCs/>
                    </w:rPr>
                  </w:pPr>
                  <w:r>
                    <w:rPr>
                      <w:b/>
                      <w:bCs/>
                      <w:iCs/>
                    </w:rPr>
                    <w:t>Доказ за физицко лице:</w:t>
                  </w:r>
                </w:p>
              </w:tc>
            </w:tr>
          </w:tbl>
          <w:p w:rsidR="008A2D58" w:rsidRDefault="008A2D58" w:rsidP="008A2D58"/>
        </w:tc>
        <w:tc>
          <w:tcPr>
            <w:tcW w:w="60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2D58" w:rsidRDefault="008A2D58" w:rsidP="008A2D58">
            <w:pPr>
              <w:pStyle w:val="Standard"/>
              <w:jc w:val="left"/>
              <w:rPr>
                <w:lang w:val="ru-RU"/>
              </w:rPr>
            </w:pPr>
            <w:r w:rsidRPr="00E54709">
              <w:rPr>
                <w:bCs/>
                <w:iCs/>
                <w:lang w:val="ru-RU"/>
              </w:rPr>
              <w:t xml:space="preserve">- </w:t>
            </w:r>
            <w:r w:rsidRPr="008A2D58">
              <w:rPr>
                <w:lang w:val="ru-RU"/>
              </w:rPr>
              <w:t>Копија важеће дозволе - лиценце за обављање послова организатора путовања коју издаје Регистратор туризма у складу са чланом 51. Закона о туризму („Службени гласник РС” број 36/2009, 88/2010, 99/2011 - др. закон и 93/2012</w:t>
            </w:r>
            <w:r w:rsidR="00EC6D7F">
              <w:rPr>
                <w:lang w:val="ru-RU"/>
              </w:rPr>
              <w:t xml:space="preserve"> и 84/2015</w:t>
            </w:r>
            <w:r w:rsidRPr="008A2D58">
              <w:rPr>
                <w:lang w:val="ru-RU"/>
              </w:rPr>
              <w:t>).</w:t>
            </w:r>
            <w:r>
              <w:rPr>
                <w:lang w:val="ru-RU"/>
              </w:rPr>
              <w:t xml:space="preserve"> </w:t>
            </w:r>
          </w:p>
          <w:p w:rsidR="004A68F1" w:rsidRDefault="004A68F1" w:rsidP="004A68F1">
            <w:pPr>
              <w:pStyle w:val="ListParagraph"/>
              <w:keepNext/>
              <w:keepLines/>
              <w:numPr>
                <w:ilvl w:val="0"/>
                <w:numId w:val="23"/>
              </w:numPr>
              <w:suppressAutoHyphens/>
              <w:spacing w:before="100" w:beforeAutospacing="1" w:after="0" w:line="210" w:lineRule="atLeast"/>
              <w:contextualSpacing w:val="0"/>
              <w:rPr>
                <w:rFonts w:ascii="Times New Roman" w:hAnsi="Times New Roman"/>
                <w:sz w:val="24"/>
                <w:szCs w:val="24"/>
                <w:lang w:val="ru-RU"/>
              </w:rPr>
            </w:pPr>
            <w:r w:rsidRPr="004A68F1">
              <w:rPr>
                <w:rFonts w:ascii="Times New Roman" w:hAnsi="Times New Roman"/>
                <w:sz w:val="24"/>
                <w:szCs w:val="24"/>
                <w:lang w:val="ru-RU"/>
              </w:rPr>
              <w:t>У случају да понуду подноси група понуђача, наведени доказ доставити за сваког члана групе појединачно</w:t>
            </w:r>
          </w:p>
          <w:p w:rsidR="004A68F1" w:rsidRPr="004A68F1" w:rsidRDefault="004A68F1" w:rsidP="004A68F1">
            <w:pPr>
              <w:pStyle w:val="ListParagraph"/>
              <w:keepNext/>
              <w:keepLines/>
              <w:numPr>
                <w:ilvl w:val="0"/>
                <w:numId w:val="23"/>
              </w:numPr>
              <w:suppressAutoHyphens/>
              <w:spacing w:before="100" w:beforeAutospacing="1" w:after="0" w:line="210" w:lineRule="atLeast"/>
              <w:contextualSpacing w:val="0"/>
              <w:rPr>
                <w:rFonts w:ascii="Times New Roman" w:hAnsi="Times New Roman"/>
                <w:sz w:val="24"/>
                <w:szCs w:val="24"/>
                <w:lang w:val="ru-RU"/>
              </w:rPr>
            </w:pPr>
            <w:r w:rsidRPr="004A68F1">
              <w:rPr>
                <w:rFonts w:ascii="Times New Roman" w:hAnsi="Times New Roman"/>
                <w:sz w:val="24"/>
                <w:szCs w:val="24"/>
                <w:lang w:val="ru-RU"/>
              </w:rPr>
              <w:t>У случају да понуђач доставља понуду са подизвођачем овај доказ доставити и за подизвођача</w:t>
            </w:r>
          </w:p>
        </w:tc>
      </w:tr>
    </w:tbl>
    <w:p w:rsidR="008A2D58" w:rsidRPr="008A2D58" w:rsidRDefault="008A2D58" w:rsidP="00300C7B">
      <w:pPr>
        <w:pStyle w:val="Standard"/>
        <w:jc w:val="center"/>
        <w:rPr>
          <w:b/>
          <w:bCs/>
          <w:iCs/>
          <w:lang w:val="sr-Cyrl-CS"/>
        </w:rPr>
      </w:pPr>
    </w:p>
    <w:p w:rsidR="00300C7B" w:rsidRPr="00E54709" w:rsidRDefault="00300C7B" w:rsidP="00300C7B">
      <w:pPr>
        <w:pStyle w:val="Standard"/>
        <w:jc w:val="center"/>
        <w:rPr>
          <w:b/>
          <w:bCs/>
          <w:iCs/>
          <w:lang w:val="ru-RU"/>
        </w:rPr>
      </w:pPr>
    </w:p>
    <w:p w:rsidR="00300C7B" w:rsidRPr="00E54709" w:rsidRDefault="00300C7B" w:rsidP="00300C7B">
      <w:pPr>
        <w:pStyle w:val="Standard"/>
        <w:jc w:val="center"/>
        <w:rPr>
          <w:b/>
          <w:bCs/>
          <w:iCs/>
          <w:lang w:val="ru-RU"/>
        </w:rPr>
      </w:pPr>
    </w:p>
    <w:tbl>
      <w:tblPr>
        <w:tblW w:w="5838" w:type="dxa"/>
        <w:jc w:val="right"/>
        <w:tblLayout w:type="fixed"/>
        <w:tblCellMar>
          <w:left w:w="10" w:type="dxa"/>
          <w:right w:w="10" w:type="dxa"/>
        </w:tblCellMar>
        <w:tblLook w:val="0000"/>
      </w:tblPr>
      <w:tblGrid>
        <w:gridCol w:w="2519"/>
        <w:gridCol w:w="3319"/>
      </w:tblGrid>
      <w:tr w:rsidR="008A2D58" w:rsidTr="008A2D58">
        <w:trPr>
          <w:trHeight w:val="738"/>
          <w:jc w:val="right"/>
        </w:trPr>
        <w:tc>
          <w:tcPr>
            <w:tcW w:w="2519" w:type="dxa"/>
            <w:tcMar>
              <w:top w:w="0" w:type="dxa"/>
              <w:left w:w="108" w:type="dxa"/>
              <w:bottom w:w="0" w:type="dxa"/>
              <w:right w:w="108" w:type="dxa"/>
            </w:tcMar>
          </w:tcPr>
          <w:p w:rsidR="008A2D58" w:rsidRPr="00B37621" w:rsidRDefault="008A2D58" w:rsidP="008A2D58">
            <w:pPr>
              <w:pStyle w:val="Standard"/>
              <w:jc w:val="center"/>
              <w:rPr>
                <w:b/>
                <w:lang w:val="ru-RU"/>
              </w:rPr>
            </w:pPr>
          </w:p>
        </w:tc>
        <w:tc>
          <w:tcPr>
            <w:tcW w:w="3319" w:type="dxa"/>
            <w:tcMar>
              <w:top w:w="0" w:type="dxa"/>
              <w:left w:w="108" w:type="dxa"/>
              <w:bottom w:w="0" w:type="dxa"/>
              <w:right w:w="108" w:type="dxa"/>
            </w:tcMar>
          </w:tcPr>
          <w:p w:rsidR="008A2D58" w:rsidRDefault="008A2D58" w:rsidP="008A2D58">
            <w:pPr>
              <w:pStyle w:val="Standard"/>
              <w:jc w:val="center"/>
              <w:rPr>
                <w:b/>
              </w:rPr>
            </w:pPr>
            <w:r>
              <w:rPr>
                <w:b/>
              </w:rPr>
              <w:t>Потпис овлашћеног лица</w:t>
            </w:r>
          </w:p>
        </w:tc>
      </w:tr>
      <w:tr w:rsidR="008A2D58" w:rsidTr="008A2D58">
        <w:trPr>
          <w:trHeight w:val="738"/>
          <w:jc w:val="right"/>
        </w:trPr>
        <w:tc>
          <w:tcPr>
            <w:tcW w:w="2519" w:type="dxa"/>
            <w:tcMar>
              <w:top w:w="0" w:type="dxa"/>
              <w:left w:w="108" w:type="dxa"/>
              <w:bottom w:w="0" w:type="dxa"/>
              <w:right w:w="108" w:type="dxa"/>
            </w:tcMar>
          </w:tcPr>
          <w:p w:rsidR="008A2D58" w:rsidRDefault="008A2D58" w:rsidP="008A2D58">
            <w:pPr>
              <w:pStyle w:val="Standard"/>
              <w:jc w:val="center"/>
              <w:rPr>
                <w:b/>
              </w:rPr>
            </w:pPr>
            <w:r>
              <w:rPr>
                <w:b/>
              </w:rPr>
              <w:t>М.П.</w:t>
            </w:r>
          </w:p>
        </w:tc>
        <w:tc>
          <w:tcPr>
            <w:tcW w:w="3319" w:type="dxa"/>
            <w:tcMar>
              <w:top w:w="0" w:type="dxa"/>
              <w:left w:w="108" w:type="dxa"/>
              <w:bottom w:w="0" w:type="dxa"/>
              <w:right w:w="108" w:type="dxa"/>
            </w:tcMar>
          </w:tcPr>
          <w:p w:rsidR="008A2D58" w:rsidRDefault="008A2D58" w:rsidP="008A2D58">
            <w:pPr>
              <w:pStyle w:val="Standard"/>
              <w:jc w:val="center"/>
              <w:rPr>
                <w:b/>
              </w:rPr>
            </w:pPr>
          </w:p>
        </w:tc>
      </w:tr>
      <w:tr w:rsidR="008A2D58" w:rsidTr="008A2D58">
        <w:trPr>
          <w:trHeight w:val="277"/>
          <w:jc w:val="right"/>
        </w:trPr>
        <w:tc>
          <w:tcPr>
            <w:tcW w:w="2519" w:type="dxa"/>
            <w:tcMar>
              <w:top w:w="0" w:type="dxa"/>
              <w:left w:w="108" w:type="dxa"/>
              <w:bottom w:w="0" w:type="dxa"/>
              <w:right w:w="108" w:type="dxa"/>
            </w:tcMar>
          </w:tcPr>
          <w:p w:rsidR="008A2D58" w:rsidRDefault="008A2D58" w:rsidP="008A2D58">
            <w:pPr>
              <w:pStyle w:val="Standard"/>
            </w:pPr>
          </w:p>
        </w:tc>
        <w:tc>
          <w:tcPr>
            <w:tcW w:w="3319" w:type="dxa"/>
            <w:tcBorders>
              <w:bottom w:val="single" w:sz="4" w:space="0" w:color="00000A"/>
            </w:tcBorders>
            <w:tcMar>
              <w:top w:w="0" w:type="dxa"/>
              <w:left w:w="108" w:type="dxa"/>
              <w:bottom w:w="0" w:type="dxa"/>
              <w:right w:w="108" w:type="dxa"/>
            </w:tcMar>
          </w:tcPr>
          <w:p w:rsidR="008A2D58" w:rsidRDefault="008A2D58" w:rsidP="008A2D58">
            <w:pPr>
              <w:pStyle w:val="Standard"/>
              <w:jc w:val="center"/>
            </w:pPr>
          </w:p>
        </w:tc>
      </w:tr>
    </w:tbl>
    <w:p w:rsidR="00300C7B" w:rsidRPr="00E54709" w:rsidRDefault="00300C7B" w:rsidP="00300C7B">
      <w:pPr>
        <w:pStyle w:val="Standard"/>
        <w:jc w:val="center"/>
        <w:rPr>
          <w:b/>
          <w:bCs/>
          <w:iCs/>
          <w:lang w:val="ru-RU"/>
        </w:rPr>
      </w:pPr>
    </w:p>
    <w:p w:rsidR="00300C7B" w:rsidRPr="00E54709" w:rsidRDefault="00300C7B" w:rsidP="00300C7B">
      <w:pPr>
        <w:pStyle w:val="Standard"/>
        <w:jc w:val="center"/>
        <w:rPr>
          <w:b/>
          <w:bCs/>
          <w:iCs/>
          <w:lang w:val="ru-RU"/>
        </w:rPr>
      </w:pPr>
    </w:p>
    <w:p w:rsidR="00300C7B" w:rsidRPr="00E54709" w:rsidRDefault="00300C7B" w:rsidP="00300C7B">
      <w:pPr>
        <w:pStyle w:val="Standard"/>
        <w:jc w:val="center"/>
        <w:rPr>
          <w:b/>
          <w:bCs/>
          <w:iCs/>
          <w:lang w:val="ru-RU"/>
        </w:rPr>
      </w:pPr>
    </w:p>
    <w:p w:rsidR="00300C7B" w:rsidRPr="00E54709" w:rsidRDefault="00300C7B" w:rsidP="00300C7B">
      <w:pPr>
        <w:pStyle w:val="Standard"/>
        <w:jc w:val="center"/>
        <w:rPr>
          <w:b/>
          <w:bCs/>
          <w:iCs/>
          <w:lang w:val="ru-RU"/>
        </w:rPr>
      </w:pPr>
    </w:p>
    <w:p w:rsidR="00300C7B" w:rsidRPr="00E54709" w:rsidRDefault="00300C7B" w:rsidP="00300C7B">
      <w:pPr>
        <w:pStyle w:val="Standard"/>
        <w:jc w:val="center"/>
        <w:rPr>
          <w:b/>
          <w:bCs/>
          <w:iCs/>
          <w:lang w:val="ru-RU"/>
        </w:rPr>
      </w:pPr>
    </w:p>
    <w:p w:rsidR="00300C7B" w:rsidRPr="00E54709" w:rsidRDefault="00300C7B" w:rsidP="00300C7B">
      <w:pPr>
        <w:pStyle w:val="Standard"/>
        <w:jc w:val="center"/>
        <w:rPr>
          <w:b/>
          <w:bCs/>
          <w:iCs/>
          <w:lang w:val="ru-RU"/>
        </w:rPr>
      </w:pPr>
    </w:p>
    <w:p w:rsidR="00300C7B" w:rsidRPr="00E54709" w:rsidRDefault="00300C7B" w:rsidP="00300C7B">
      <w:pPr>
        <w:pStyle w:val="Standard"/>
        <w:jc w:val="center"/>
        <w:rPr>
          <w:b/>
          <w:bCs/>
          <w:iCs/>
          <w:lang w:val="ru-RU"/>
        </w:rPr>
      </w:pPr>
    </w:p>
    <w:p w:rsidR="00300C7B" w:rsidRPr="00E54709" w:rsidRDefault="00300C7B" w:rsidP="00300C7B">
      <w:pPr>
        <w:pStyle w:val="Standard"/>
        <w:jc w:val="center"/>
        <w:rPr>
          <w:b/>
          <w:bCs/>
          <w:iCs/>
          <w:lang w:val="ru-RU"/>
        </w:rPr>
      </w:pPr>
    </w:p>
    <w:p w:rsidR="00300C7B" w:rsidRPr="00E54709" w:rsidRDefault="00300C7B" w:rsidP="00300C7B">
      <w:pPr>
        <w:pStyle w:val="Standard"/>
        <w:jc w:val="center"/>
        <w:rPr>
          <w:b/>
          <w:bCs/>
          <w:iCs/>
          <w:lang w:val="ru-RU"/>
        </w:rPr>
      </w:pPr>
    </w:p>
    <w:p w:rsidR="00300C7B" w:rsidRPr="00E54709" w:rsidRDefault="00300C7B" w:rsidP="00300C7B">
      <w:pPr>
        <w:pStyle w:val="Standard"/>
        <w:jc w:val="center"/>
        <w:rPr>
          <w:b/>
          <w:bCs/>
          <w:iCs/>
          <w:lang w:val="ru-RU"/>
        </w:rPr>
      </w:pPr>
    </w:p>
    <w:p w:rsidR="00300C7B" w:rsidRPr="00E54709" w:rsidRDefault="00300C7B" w:rsidP="00300C7B">
      <w:pPr>
        <w:pStyle w:val="Standard"/>
        <w:jc w:val="center"/>
        <w:rPr>
          <w:b/>
          <w:bCs/>
          <w:iCs/>
          <w:lang w:val="ru-RU"/>
        </w:rPr>
      </w:pPr>
    </w:p>
    <w:p w:rsidR="00300C7B" w:rsidRDefault="00300C7B" w:rsidP="008A2D58">
      <w:pPr>
        <w:pStyle w:val="Standard"/>
        <w:outlineLvl w:val="0"/>
        <w:rPr>
          <w:b/>
          <w:bCs/>
          <w:iCs/>
          <w:lang w:val="sr-Cyrl-CS"/>
        </w:rPr>
      </w:pPr>
    </w:p>
    <w:p w:rsidR="00300C7B" w:rsidRPr="00B37621" w:rsidRDefault="00300C7B" w:rsidP="00300C7B">
      <w:pPr>
        <w:pStyle w:val="Standard"/>
        <w:jc w:val="center"/>
        <w:outlineLvl w:val="0"/>
        <w:rPr>
          <w:b/>
          <w:bCs/>
          <w:iCs/>
          <w:lang w:val="ru-RU"/>
        </w:rPr>
      </w:pPr>
      <w:r w:rsidRPr="00B37621">
        <w:rPr>
          <w:b/>
          <w:bCs/>
          <w:iCs/>
          <w:lang w:val="ru-RU"/>
        </w:rPr>
        <w:lastRenderedPageBreak/>
        <w:t>И З Ј А В А</w:t>
      </w:r>
    </w:p>
    <w:p w:rsidR="00300C7B" w:rsidRDefault="00300C7B" w:rsidP="00300C7B">
      <w:pPr>
        <w:pStyle w:val="Standard"/>
        <w:jc w:val="center"/>
        <w:rPr>
          <w:b/>
          <w:bCs/>
          <w:iCs/>
          <w:lang w:val="sr-Cyrl-CS"/>
        </w:rPr>
      </w:pPr>
    </w:p>
    <w:p w:rsidR="00300C7B" w:rsidRPr="005D65DA" w:rsidRDefault="00300C7B" w:rsidP="00300C7B">
      <w:pPr>
        <w:pStyle w:val="Standard"/>
        <w:jc w:val="center"/>
        <w:rPr>
          <w:b/>
          <w:bCs/>
          <w:iCs/>
          <w:lang w:val="sr-Cyrl-CS"/>
        </w:rPr>
      </w:pPr>
    </w:p>
    <w:p w:rsidR="00300C7B" w:rsidRPr="00B37621" w:rsidRDefault="00300C7B" w:rsidP="00300C7B">
      <w:pPr>
        <w:pStyle w:val="Standard"/>
        <w:jc w:val="center"/>
        <w:rPr>
          <w:b/>
          <w:bCs/>
          <w:iCs/>
          <w:lang w:val="ru-RU"/>
        </w:rPr>
      </w:pPr>
    </w:p>
    <w:p w:rsidR="00300C7B" w:rsidRPr="00E54709" w:rsidRDefault="00300C7B" w:rsidP="00300C7B">
      <w:pPr>
        <w:pStyle w:val="Standard"/>
        <w:tabs>
          <w:tab w:val="clear" w:pos="1440"/>
          <w:tab w:val="left" w:pos="1260"/>
        </w:tabs>
        <w:rPr>
          <w:lang w:val="ru-RU"/>
        </w:rPr>
      </w:pPr>
      <w:r w:rsidRPr="00B37621">
        <w:rPr>
          <w:bCs/>
          <w:iCs/>
          <w:lang w:val="ru-RU"/>
        </w:rPr>
        <w:tab/>
      </w:r>
      <w:r w:rsidRPr="00E54709">
        <w:rPr>
          <w:bCs/>
          <w:iCs/>
          <w:lang w:val="ru-RU"/>
        </w:rPr>
        <w:t xml:space="preserve">Под пуном кривичном и материјалном одговорношћу </w:t>
      </w:r>
      <w:r>
        <w:rPr>
          <w:b/>
          <w:bCs/>
          <w:i/>
          <w:iCs/>
          <w:lang w:val="ru-RU"/>
        </w:rPr>
        <w:t>члан групе</w:t>
      </w:r>
      <w:r>
        <w:rPr>
          <w:bCs/>
          <w:iCs/>
          <w:lang w:val="ru-RU"/>
        </w:rPr>
        <w:t xml:space="preserve"> __</w:t>
      </w:r>
      <w:r w:rsidRPr="00E54709">
        <w:rPr>
          <w:bCs/>
          <w:iCs/>
          <w:lang w:val="ru-RU"/>
        </w:rPr>
        <w:t xml:space="preserve">_______________________________________________________ </w:t>
      </w:r>
      <w:r w:rsidRPr="00E54709">
        <w:rPr>
          <w:b/>
          <w:iCs/>
          <w:lang w:val="ru-RU"/>
        </w:rPr>
        <w:t xml:space="preserve">ПОТВРЂУЈЕ </w:t>
      </w:r>
      <w:r w:rsidRPr="00E54709">
        <w:rPr>
          <w:iCs/>
          <w:lang w:val="ru-RU"/>
        </w:rPr>
        <w:t xml:space="preserve">да </w:t>
      </w:r>
      <w:r w:rsidRPr="00E54709">
        <w:rPr>
          <w:bCs/>
          <w:iCs/>
          <w:lang w:val="ru-RU"/>
        </w:rPr>
        <w:t xml:space="preserve">испуњава услове прописане чл. 75. Закона  о јавним набавкама за учешће у поступку јавне набавке мале вредности број </w:t>
      </w:r>
      <w:r w:rsidR="003936DC">
        <w:rPr>
          <w:bCs/>
          <w:iCs/>
          <w:lang w:val="ru-RU"/>
        </w:rPr>
        <w:t>1-2016-2</w:t>
      </w:r>
      <w:r w:rsidR="003936DC">
        <w:rPr>
          <w:b/>
          <w:bCs/>
          <w:iCs/>
          <w:lang w:val="sr-Cyrl-CS"/>
        </w:rPr>
        <w:t xml:space="preserve"> </w:t>
      </w:r>
      <w:r w:rsidR="008A2D58">
        <w:rPr>
          <w:b/>
          <w:bCs/>
          <w:iCs/>
          <w:lang w:val="ru-RU"/>
        </w:rPr>
        <w:t xml:space="preserve"> за 2016</w:t>
      </w:r>
      <w:r w:rsidRPr="00E54709">
        <w:rPr>
          <w:b/>
          <w:bCs/>
          <w:iCs/>
          <w:lang w:val="ru-RU"/>
        </w:rPr>
        <w:t>.</w:t>
      </w:r>
      <w:r w:rsidRPr="00E54709">
        <w:rPr>
          <w:bCs/>
          <w:iCs/>
          <w:lang w:val="ru-RU"/>
        </w:rPr>
        <w:t xml:space="preserve"> годину,</w:t>
      </w:r>
      <w:r>
        <w:rPr>
          <w:bCs/>
          <w:iCs/>
          <w:lang w:val="ru-RU"/>
        </w:rPr>
        <w:t xml:space="preserve"> </w:t>
      </w:r>
      <w:r w:rsidRPr="00E54709">
        <w:rPr>
          <w:bCs/>
          <w:iCs/>
          <w:lang w:val="ru-RU"/>
        </w:rPr>
        <w:t xml:space="preserve">чији је предмет </w:t>
      </w:r>
      <w:r w:rsidRPr="00E54709">
        <w:rPr>
          <w:lang w:val="ru-RU"/>
        </w:rPr>
        <w:t>набавка</w:t>
      </w:r>
      <w:r w:rsidR="008A2D58">
        <w:rPr>
          <w:lang w:val="ru-RU"/>
        </w:rPr>
        <w:t xml:space="preserve"> </w:t>
      </w:r>
      <w:r w:rsidR="008A2D58" w:rsidRPr="003F779E">
        <w:rPr>
          <w:lang w:val="ru-RU"/>
        </w:rPr>
        <w:t>услуга</w:t>
      </w:r>
      <w:r w:rsidR="004A68F1">
        <w:rPr>
          <w:lang w:val="ru-RU"/>
        </w:rPr>
        <w:t xml:space="preserve"> </w:t>
      </w:r>
      <w:r w:rsidR="00892F7D">
        <w:rPr>
          <w:lang w:val="ru-RU"/>
        </w:rPr>
        <w:t xml:space="preserve">посредовања </w:t>
      </w:r>
      <w:r w:rsidR="009C57D3" w:rsidRPr="009C57D3">
        <w:rPr>
          <w:lang w:val="ru-RU"/>
        </w:rPr>
        <w:t>при резервацији</w:t>
      </w:r>
      <w:r w:rsidR="009C57D3">
        <w:rPr>
          <w:lang w:val="ru-RU"/>
        </w:rPr>
        <w:t xml:space="preserve"> </w:t>
      </w:r>
      <w:r w:rsidR="004A68F1">
        <w:rPr>
          <w:lang w:val="ru-RU"/>
        </w:rPr>
        <w:t>исхране и хотелског смештаја у земљи</w:t>
      </w:r>
      <w:r w:rsidR="00A52710">
        <w:rPr>
          <w:lang w:val="ru-RU"/>
        </w:rPr>
        <w:t xml:space="preserve"> и иностранству</w:t>
      </w:r>
      <w:r w:rsidRPr="00E54709">
        <w:rPr>
          <w:lang w:val="ru-RU"/>
        </w:rPr>
        <w:t>, и то:</w:t>
      </w:r>
    </w:p>
    <w:p w:rsidR="00300C7B" w:rsidRPr="00E54709" w:rsidRDefault="00300C7B" w:rsidP="00300C7B">
      <w:pPr>
        <w:pStyle w:val="Standard"/>
        <w:rPr>
          <w:b/>
          <w:bCs/>
          <w:iCs/>
          <w:lang w:val="ru-RU"/>
        </w:rPr>
      </w:pPr>
    </w:p>
    <w:p w:rsidR="00300C7B" w:rsidRPr="00E54709" w:rsidRDefault="00300C7B" w:rsidP="00300C7B">
      <w:pPr>
        <w:pStyle w:val="Standard"/>
        <w:rPr>
          <w:b/>
          <w:bCs/>
          <w:iCs/>
          <w:lang w:val="ru-RU"/>
        </w:rPr>
      </w:pPr>
    </w:p>
    <w:tbl>
      <w:tblPr>
        <w:tblW w:w="8789" w:type="dxa"/>
        <w:jc w:val="center"/>
        <w:tblLayout w:type="fixed"/>
        <w:tblCellMar>
          <w:left w:w="10" w:type="dxa"/>
          <w:right w:w="10" w:type="dxa"/>
        </w:tblCellMar>
        <w:tblLook w:val="0000"/>
      </w:tblPr>
      <w:tblGrid>
        <w:gridCol w:w="605"/>
        <w:gridCol w:w="8184"/>
      </w:tblGrid>
      <w:tr w:rsidR="00300C7B" w:rsidTr="00300C7B">
        <w:trPr>
          <w:trHeight w:val="1021"/>
          <w:jc w:val="center"/>
        </w:trPr>
        <w:tc>
          <w:tcPr>
            <w:tcW w:w="605" w:type="dxa"/>
            <w:tcMar>
              <w:top w:w="0" w:type="dxa"/>
              <w:left w:w="108" w:type="dxa"/>
              <w:bottom w:w="0" w:type="dxa"/>
              <w:right w:w="108" w:type="dxa"/>
            </w:tcMar>
            <w:vAlign w:val="center"/>
          </w:tcPr>
          <w:p w:rsidR="00300C7B" w:rsidRDefault="00300C7B" w:rsidP="00300C7B">
            <w:pPr>
              <w:pStyle w:val="Standard"/>
              <w:tabs>
                <w:tab w:val="clear" w:pos="1440"/>
                <w:tab w:val="left" w:pos="1080"/>
              </w:tabs>
              <w:jc w:val="center"/>
              <w:rPr>
                <w:b/>
              </w:rPr>
            </w:pPr>
            <w:r>
              <w:rPr>
                <w:b/>
              </w:rPr>
              <w:t>1.</w:t>
            </w:r>
          </w:p>
        </w:tc>
        <w:tc>
          <w:tcPr>
            <w:tcW w:w="8184" w:type="dxa"/>
            <w:tcMar>
              <w:top w:w="0" w:type="dxa"/>
              <w:left w:w="108" w:type="dxa"/>
              <w:bottom w:w="0" w:type="dxa"/>
              <w:right w:w="108" w:type="dxa"/>
            </w:tcMar>
            <w:vAlign w:val="center"/>
          </w:tcPr>
          <w:p w:rsidR="00300C7B" w:rsidRPr="00E54709" w:rsidRDefault="00300C7B" w:rsidP="00300C7B">
            <w:pPr>
              <w:pStyle w:val="Standard"/>
              <w:tabs>
                <w:tab w:val="clear" w:pos="1440"/>
                <w:tab w:val="left" w:pos="1080"/>
              </w:tabs>
              <w:rPr>
                <w:lang w:val="ru-RU"/>
              </w:rPr>
            </w:pPr>
            <w:r w:rsidRPr="00E54709">
              <w:rPr>
                <w:b/>
                <w:lang w:val="ru-RU"/>
              </w:rPr>
              <w:t xml:space="preserve">Да је регистрован код надлежног органа, односно уписан у одговарајући регистар </w:t>
            </w:r>
            <w:r w:rsidRPr="00E54709">
              <w:rPr>
                <w:lang w:val="ru-RU"/>
              </w:rPr>
              <w:t>(члан 75. став 1. тачка 1) Закона о јавним набавкама).</w:t>
            </w:r>
          </w:p>
        </w:tc>
      </w:tr>
      <w:tr w:rsidR="00300C7B" w:rsidTr="00300C7B">
        <w:trPr>
          <w:trHeight w:val="1021"/>
          <w:jc w:val="center"/>
        </w:trPr>
        <w:tc>
          <w:tcPr>
            <w:tcW w:w="605" w:type="dxa"/>
            <w:tcMar>
              <w:top w:w="0" w:type="dxa"/>
              <w:left w:w="108" w:type="dxa"/>
              <w:bottom w:w="0" w:type="dxa"/>
              <w:right w:w="108" w:type="dxa"/>
            </w:tcMar>
            <w:vAlign w:val="center"/>
          </w:tcPr>
          <w:p w:rsidR="00300C7B" w:rsidRDefault="00300C7B" w:rsidP="00300C7B">
            <w:pPr>
              <w:pStyle w:val="Standard"/>
              <w:tabs>
                <w:tab w:val="clear" w:pos="1440"/>
                <w:tab w:val="left" w:pos="1080"/>
              </w:tabs>
              <w:jc w:val="center"/>
              <w:rPr>
                <w:b/>
              </w:rPr>
            </w:pPr>
            <w:r>
              <w:rPr>
                <w:b/>
              </w:rPr>
              <w:t>2.</w:t>
            </w:r>
          </w:p>
        </w:tc>
        <w:tc>
          <w:tcPr>
            <w:tcW w:w="8184" w:type="dxa"/>
            <w:tcMar>
              <w:top w:w="0" w:type="dxa"/>
              <w:left w:w="108" w:type="dxa"/>
              <w:bottom w:w="0" w:type="dxa"/>
              <w:right w:w="108" w:type="dxa"/>
            </w:tcMar>
            <w:vAlign w:val="center"/>
          </w:tcPr>
          <w:p w:rsidR="00300C7B" w:rsidRPr="00E54709" w:rsidRDefault="00300C7B" w:rsidP="00300C7B">
            <w:pPr>
              <w:pStyle w:val="Standard"/>
              <w:tabs>
                <w:tab w:val="clear" w:pos="1440"/>
                <w:tab w:val="left" w:pos="1080"/>
              </w:tabs>
              <w:rPr>
                <w:b/>
                <w:lang w:val="ru-RU"/>
              </w:rPr>
            </w:pPr>
          </w:p>
          <w:p w:rsidR="00300C7B" w:rsidRPr="00E54709" w:rsidRDefault="00300C7B" w:rsidP="00300C7B">
            <w:pPr>
              <w:pStyle w:val="Standard"/>
              <w:tabs>
                <w:tab w:val="clear" w:pos="1440"/>
                <w:tab w:val="left" w:pos="1080"/>
              </w:tabs>
              <w:rPr>
                <w:lang w:val="ru-RU"/>
              </w:rPr>
            </w:pPr>
            <w:r w:rsidRPr="00E54709">
              <w:rPr>
                <w:b/>
                <w:lang w:val="ru-RU"/>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54709">
              <w:rPr>
                <w:lang w:val="ru-RU"/>
              </w:rPr>
              <w:t xml:space="preserve"> (члан 75. став 1. тачка 2) Закона о јавним набавкама).</w:t>
            </w:r>
          </w:p>
          <w:p w:rsidR="00300C7B" w:rsidRPr="00E54709" w:rsidRDefault="00300C7B" w:rsidP="00300C7B">
            <w:pPr>
              <w:pStyle w:val="Standard"/>
              <w:tabs>
                <w:tab w:val="clear" w:pos="1440"/>
                <w:tab w:val="left" w:pos="1080"/>
              </w:tabs>
              <w:rPr>
                <w:lang w:val="ru-RU"/>
              </w:rPr>
            </w:pPr>
          </w:p>
        </w:tc>
      </w:tr>
      <w:tr w:rsidR="00300C7B" w:rsidTr="00300C7B">
        <w:trPr>
          <w:trHeight w:val="1021"/>
          <w:jc w:val="center"/>
        </w:trPr>
        <w:tc>
          <w:tcPr>
            <w:tcW w:w="605" w:type="dxa"/>
            <w:tcMar>
              <w:top w:w="0" w:type="dxa"/>
              <w:left w:w="108" w:type="dxa"/>
              <w:bottom w:w="0" w:type="dxa"/>
              <w:right w:w="108" w:type="dxa"/>
            </w:tcMar>
            <w:vAlign w:val="center"/>
          </w:tcPr>
          <w:p w:rsidR="00300C7B" w:rsidRDefault="00300C7B" w:rsidP="00300C7B">
            <w:pPr>
              <w:pStyle w:val="Standard"/>
              <w:tabs>
                <w:tab w:val="clear" w:pos="1440"/>
                <w:tab w:val="left" w:pos="1080"/>
              </w:tabs>
              <w:jc w:val="center"/>
              <w:rPr>
                <w:b/>
              </w:rPr>
            </w:pPr>
            <w:r>
              <w:rPr>
                <w:b/>
                <w:lang w:val="sr-Cyrl-CS"/>
              </w:rPr>
              <w:t>3</w:t>
            </w:r>
            <w:r>
              <w:rPr>
                <w:b/>
              </w:rPr>
              <w:t>.</w:t>
            </w:r>
          </w:p>
        </w:tc>
        <w:tc>
          <w:tcPr>
            <w:tcW w:w="8184" w:type="dxa"/>
            <w:tcMar>
              <w:top w:w="0" w:type="dxa"/>
              <w:left w:w="108" w:type="dxa"/>
              <w:bottom w:w="0" w:type="dxa"/>
              <w:right w:w="108" w:type="dxa"/>
            </w:tcMar>
            <w:vAlign w:val="center"/>
          </w:tcPr>
          <w:p w:rsidR="00300C7B" w:rsidRPr="00B37621" w:rsidRDefault="00300C7B" w:rsidP="00300C7B">
            <w:pPr>
              <w:pStyle w:val="Standard"/>
              <w:tabs>
                <w:tab w:val="clear" w:pos="1440"/>
                <w:tab w:val="left" w:pos="1080"/>
              </w:tabs>
              <w:rPr>
                <w:lang w:val="ru-RU"/>
              </w:rPr>
            </w:pPr>
            <w:r w:rsidRPr="00E54709">
              <w:rPr>
                <w:b/>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54709">
              <w:rPr>
                <w:lang w:val="ru-RU"/>
              </w:rPr>
              <w:t xml:space="preserve">(члан 75. став 1. тачка </w:t>
            </w:r>
            <w:r>
              <w:rPr>
                <w:lang w:val="ru-RU"/>
              </w:rPr>
              <w:t>3</w:t>
            </w:r>
            <w:r w:rsidRPr="00E54709">
              <w:rPr>
                <w:lang w:val="ru-RU"/>
              </w:rPr>
              <w:t>) Закона о јавним набавкама).</w:t>
            </w:r>
          </w:p>
        </w:tc>
      </w:tr>
    </w:tbl>
    <w:p w:rsidR="00300C7B" w:rsidRDefault="00300C7B" w:rsidP="00300C7B">
      <w:pPr>
        <w:pStyle w:val="Standard"/>
        <w:jc w:val="center"/>
        <w:rPr>
          <w:b/>
          <w:bCs/>
          <w:iCs/>
          <w:sz w:val="22"/>
          <w:szCs w:val="22"/>
          <w:lang w:val="sr-Cyrl-CS"/>
        </w:rPr>
      </w:pPr>
    </w:p>
    <w:p w:rsidR="00453067" w:rsidRDefault="00453067" w:rsidP="00300C7B">
      <w:pPr>
        <w:pStyle w:val="Standard"/>
        <w:jc w:val="center"/>
        <w:rPr>
          <w:b/>
          <w:bCs/>
          <w:iCs/>
          <w:sz w:val="22"/>
          <w:szCs w:val="22"/>
          <w:lang w:val="sr-Cyrl-CS"/>
        </w:rPr>
      </w:pPr>
    </w:p>
    <w:p w:rsidR="00300C7B" w:rsidRDefault="00300C7B" w:rsidP="00300C7B">
      <w:pPr>
        <w:pStyle w:val="Standard"/>
        <w:jc w:val="center"/>
        <w:rPr>
          <w:b/>
          <w:bCs/>
          <w:iCs/>
          <w:sz w:val="22"/>
          <w:szCs w:val="22"/>
          <w:lang w:val="sr-Cyrl-CS"/>
        </w:rPr>
      </w:pPr>
    </w:p>
    <w:p w:rsidR="00300C7B" w:rsidRPr="007B21B6" w:rsidRDefault="00300C7B" w:rsidP="00300C7B">
      <w:pPr>
        <w:pStyle w:val="Standard"/>
        <w:jc w:val="center"/>
        <w:rPr>
          <w:b/>
          <w:bCs/>
          <w:iCs/>
          <w:sz w:val="22"/>
          <w:szCs w:val="22"/>
          <w:lang w:val="sr-Cyrl-CS"/>
        </w:rPr>
      </w:pPr>
    </w:p>
    <w:tbl>
      <w:tblPr>
        <w:tblW w:w="5838" w:type="dxa"/>
        <w:jc w:val="right"/>
        <w:tblLayout w:type="fixed"/>
        <w:tblCellMar>
          <w:left w:w="10" w:type="dxa"/>
          <w:right w:w="10" w:type="dxa"/>
        </w:tblCellMar>
        <w:tblLook w:val="0000"/>
      </w:tblPr>
      <w:tblGrid>
        <w:gridCol w:w="2519"/>
        <w:gridCol w:w="3319"/>
      </w:tblGrid>
      <w:tr w:rsidR="00300C7B" w:rsidTr="00300C7B">
        <w:trPr>
          <w:trHeight w:val="738"/>
          <w:jc w:val="right"/>
        </w:trPr>
        <w:tc>
          <w:tcPr>
            <w:tcW w:w="2519" w:type="dxa"/>
            <w:tcMar>
              <w:top w:w="0" w:type="dxa"/>
              <w:left w:w="108" w:type="dxa"/>
              <w:bottom w:w="0" w:type="dxa"/>
              <w:right w:w="108" w:type="dxa"/>
            </w:tcMar>
          </w:tcPr>
          <w:p w:rsidR="00300C7B" w:rsidRPr="00B37621" w:rsidRDefault="00300C7B" w:rsidP="00300C7B">
            <w:pPr>
              <w:pStyle w:val="Standard"/>
              <w:jc w:val="center"/>
              <w:rPr>
                <w:b/>
                <w:lang w:val="ru-RU"/>
              </w:rPr>
            </w:pPr>
          </w:p>
        </w:tc>
        <w:tc>
          <w:tcPr>
            <w:tcW w:w="3319" w:type="dxa"/>
            <w:tcMar>
              <w:top w:w="0" w:type="dxa"/>
              <w:left w:w="108" w:type="dxa"/>
              <w:bottom w:w="0" w:type="dxa"/>
              <w:right w:w="108" w:type="dxa"/>
            </w:tcMar>
          </w:tcPr>
          <w:p w:rsidR="00300C7B" w:rsidRDefault="00300C7B" w:rsidP="00300C7B">
            <w:pPr>
              <w:pStyle w:val="Standard"/>
              <w:jc w:val="center"/>
              <w:rPr>
                <w:b/>
              </w:rPr>
            </w:pPr>
            <w:r>
              <w:rPr>
                <w:b/>
              </w:rPr>
              <w:t>Потпис овлашћеног лица</w:t>
            </w:r>
          </w:p>
        </w:tc>
      </w:tr>
      <w:tr w:rsidR="00300C7B" w:rsidTr="00300C7B">
        <w:trPr>
          <w:trHeight w:val="738"/>
          <w:jc w:val="right"/>
        </w:trPr>
        <w:tc>
          <w:tcPr>
            <w:tcW w:w="2519" w:type="dxa"/>
            <w:tcMar>
              <w:top w:w="0" w:type="dxa"/>
              <w:left w:w="108" w:type="dxa"/>
              <w:bottom w:w="0" w:type="dxa"/>
              <w:right w:w="108" w:type="dxa"/>
            </w:tcMar>
          </w:tcPr>
          <w:p w:rsidR="00300C7B" w:rsidRDefault="00300C7B" w:rsidP="00300C7B">
            <w:pPr>
              <w:pStyle w:val="Standard"/>
              <w:jc w:val="center"/>
              <w:rPr>
                <w:b/>
              </w:rPr>
            </w:pPr>
            <w:r>
              <w:rPr>
                <w:b/>
              </w:rPr>
              <w:t>М.П.</w:t>
            </w:r>
          </w:p>
        </w:tc>
        <w:tc>
          <w:tcPr>
            <w:tcW w:w="3319" w:type="dxa"/>
            <w:tcMar>
              <w:top w:w="0" w:type="dxa"/>
              <w:left w:w="108" w:type="dxa"/>
              <w:bottom w:w="0" w:type="dxa"/>
              <w:right w:w="108" w:type="dxa"/>
            </w:tcMar>
          </w:tcPr>
          <w:p w:rsidR="00300C7B" w:rsidRDefault="00300C7B" w:rsidP="00300C7B">
            <w:pPr>
              <w:pStyle w:val="Standard"/>
              <w:jc w:val="center"/>
              <w:rPr>
                <w:b/>
              </w:rPr>
            </w:pPr>
          </w:p>
        </w:tc>
      </w:tr>
      <w:tr w:rsidR="00300C7B" w:rsidTr="00300C7B">
        <w:trPr>
          <w:trHeight w:val="277"/>
          <w:jc w:val="right"/>
        </w:trPr>
        <w:tc>
          <w:tcPr>
            <w:tcW w:w="2519" w:type="dxa"/>
            <w:tcMar>
              <w:top w:w="0" w:type="dxa"/>
              <w:left w:w="108" w:type="dxa"/>
              <w:bottom w:w="0" w:type="dxa"/>
              <w:right w:w="108" w:type="dxa"/>
            </w:tcMar>
          </w:tcPr>
          <w:p w:rsidR="00300C7B" w:rsidRDefault="00300C7B" w:rsidP="00300C7B">
            <w:pPr>
              <w:pStyle w:val="Standard"/>
            </w:pPr>
          </w:p>
        </w:tc>
        <w:tc>
          <w:tcPr>
            <w:tcW w:w="3319" w:type="dxa"/>
            <w:tcBorders>
              <w:bottom w:val="single" w:sz="4" w:space="0" w:color="00000A"/>
            </w:tcBorders>
            <w:tcMar>
              <w:top w:w="0" w:type="dxa"/>
              <w:left w:w="108" w:type="dxa"/>
              <w:bottom w:w="0" w:type="dxa"/>
              <w:right w:w="108" w:type="dxa"/>
            </w:tcMar>
          </w:tcPr>
          <w:p w:rsidR="00300C7B" w:rsidRDefault="00300C7B" w:rsidP="00300C7B">
            <w:pPr>
              <w:pStyle w:val="Standard"/>
              <w:jc w:val="center"/>
            </w:pPr>
          </w:p>
        </w:tc>
      </w:tr>
    </w:tbl>
    <w:p w:rsidR="00300C7B" w:rsidRDefault="00300C7B" w:rsidP="00300C7B">
      <w:pPr>
        <w:pStyle w:val="Standard"/>
        <w:tabs>
          <w:tab w:val="clear" w:pos="1440"/>
          <w:tab w:val="left" w:pos="1080"/>
        </w:tabs>
      </w:pPr>
    </w:p>
    <w:p w:rsidR="00300C7B" w:rsidRPr="00241169" w:rsidRDefault="00300C7B" w:rsidP="00300C7B">
      <w:pPr>
        <w:pStyle w:val="Standard"/>
        <w:jc w:val="center"/>
        <w:rPr>
          <w:b/>
          <w:bCs/>
          <w:iCs/>
          <w:sz w:val="22"/>
          <w:szCs w:val="22"/>
        </w:rPr>
      </w:pPr>
    </w:p>
    <w:p w:rsidR="00300C7B" w:rsidRDefault="00300C7B" w:rsidP="00300C7B">
      <w:pPr>
        <w:pStyle w:val="Standard"/>
        <w:jc w:val="center"/>
        <w:rPr>
          <w:b/>
          <w:bCs/>
          <w:iCs/>
          <w:sz w:val="22"/>
          <w:szCs w:val="22"/>
          <w:lang w:val="sr-Cyrl-CS"/>
        </w:rPr>
      </w:pPr>
    </w:p>
    <w:p w:rsidR="00300C7B" w:rsidRDefault="00300C7B" w:rsidP="00300C7B">
      <w:pPr>
        <w:pStyle w:val="Standard"/>
        <w:jc w:val="center"/>
        <w:rPr>
          <w:b/>
          <w:bCs/>
          <w:iCs/>
          <w:sz w:val="22"/>
          <w:szCs w:val="22"/>
          <w:lang w:val="sr-Cyrl-CS"/>
        </w:rPr>
      </w:pPr>
    </w:p>
    <w:p w:rsidR="00300C7B" w:rsidRDefault="00300C7B" w:rsidP="00300C7B">
      <w:pPr>
        <w:pStyle w:val="Standard"/>
        <w:jc w:val="center"/>
        <w:rPr>
          <w:b/>
          <w:bCs/>
          <w:iCs/>
          <w:sz w:val="22"/>
          <w:szCs w:val="22"/>
          <w:lang w:val="sr-Cyrl-CS"/>
        </w:rPr>
      </w:pPr>
    </w:p>
    <w:p w:rsidR="00300C7B" w:rsidRDefault="00300C7B" w:rsidP="00300C7B">
      <w:pPr>
        <w:pStyle w:val="Standard"/>
        <w:jc w:val="center"/>
        <w:rPr>
          <w:b/>
          <w:bCs/>
          <w:iCs/>
          <w:sz w:val="22"/>
          <w:szCs w:val="22"/>
          <w:lang w:val="sr-Cyrl-CS"/>
        </w:rPr>
      </w:pPr>
    </w:p>
    <w:p w:rsidR="00300C7B" w:rsidRDefault="00300C7B" w:rsidP="00300C7B">
      <w:pPr>
        <w:pStyle w:val="Standard"/>
        <w:jc w:val="center"/>
        <w:rPr>
          <w:b/>
          <w:bCs/>
          <w:iCs/>
          <w:sz w:val="22"/>
          <w:szCs w:val="22"/>
          <w:lang w:val="sr-Cyrl-CS"/>
        </w:rPr>
      </w:pPr>
    </w:p>
    <w:p w:rsidR="00300C7B" w:rsidRDefault="00300C7B" w:rsidP="00300C7B">
      <w:pPr>
        <w:pStyle w:val="Standard"/>
        <w:jc w:val="center"/>
        <w:rPr>
          <w:b/>
          <w:bCs/>
          <w:iCs/>
          <w:sz w:val="22"/>
          <w:szCs w:val="22"/>
          <w:lang w:val="sr-Cyrl-CS"/>
        </w:rPr>
      </w:pPr>
    </w:p>
    <w:p w:rsidR="00300C7B" w:rsidRDefault="00300C7B" w:rsidP="00300C7B">
      <w:pPr>
        <w:pStyle w:val="Standard"/>
        <w:jc w:val="center"/>
        <w:rPr>
          <w:b/>
          <w:bCs/>
          <w:iCs/>
          <w:sz w:val="22"/>
          <w:szCs w:val="22"/>
          <w:lang w:val="sr-Cyrl-CS"/>
        </w:rPr>
      </w:pPr>
    </w:p>
    <w:p w:rsidR="003F1AA8" w:rsidRDefault="003F1AA8" w:rsidP="008A2D58">
      <w:pPr>
        <w:pStyle w:val="Standard"/>
        <w:rPr>
          <w:b/>
          <w:bCs/>
          <w:iCs/>
          <w:sz w:val="22"/>
          <w:szCs w:val="22"/>
          <w:lang w:val="sr-Cyrl-CS"/>
        </w:rPr>
      </w:pPr>
    </w:p>
    <w:p w:rsidR="003F1AA8" w:rsidRDefault="003F1AA8" w:rsidP="008A2D58">
      <w:pPr>
        <w:pStyle w:val="Standard"/>
        <w:rPr>
          <w:b/>
          <w:bCs/>
          <w:iCs/>
          <w:sz w:val="22"/>
          <w:szCs w:val="22"/>
          <w:lang w:val="sr-Cyrl-CS"/>
        </w:rPr>
      </w:pPr>
    </w:p>
    <w:p w:rsidR="00101D1D" w:rsidRDefault="00101D1D" w:rsidP="008A2D58">
      <w:pPr>
        <w:pStyle w:val="Standard"/>
        <w:rPr>
          <w:b/>
          <w:bCs/>
          <w:iCs/>
          <w:sz w:val="22"/>
          <w:szCs w:val="22"/>
          <w:lang w:val="sr-Cyrl-CS"/>
        </w:rPr>
      </w:pPr>
    </w:p>
    <w:p w:rsidR="00101D1D" w:rsidRPr="005D65DA" w:rsidRDefault="00101D1D" w:rsidP="008A2D58">
      <w:pPr>
        <w:pStyle w:val="Standard"/>
        <w:rPr>
          <w:b/>
          <w:bCs/>
          <w:iCs/>
          <w:sz w:val="22"/>
          <w:szCs w:val="22"/>
          <w:lang w:val="sr-Cyrl-CS"/>
        </w:rPr>
      </w:pPr>
    </w:p>
    <w:tbl>
      <w:tblPr>
        <w:tblW w:w="8789" w:type="dxa"/>
        <w:jc w:val="center"/>
        <w:tblLayout w:type="fixed"/>
        <w:tblCellMar>
          <w:left w:w="10" w:type="dxa"/>
          <w:right w:w="10" w:type="dxa"/>
        </w:tblCellMar>
        <w:tblLook w:val="0000"/>
      </w:tblPr>
      <w:tblGrid>
        <w:gridCol w:w="605"/>
        <w:gridCol w:w="8184"/>
      </w:tblGrid>
      <w:tr w:rsidR="00300C7B" w:rsidTr="00300C7B">
        <w:trPr>
          <w:trHeight w:val="737"/>
          <w:jc w:val="center"/>
        </w:trPr>
        <w:tc>
          <w:tcPr>
            <w:tcW w:w="605" w:type="dxa"/>
            <w:tcMar>
              <w:top w:w="0" w:type="dxa"/>
              <w:left w:w="108" w:type="dxa"/>
              <w:bottom w:w="0" w:type="dxa"/>
              <w:right w:w="108" w:type="dxa"/>
            </w:tcMar>
            <w:vAlign w:val="center"/>
          </w:tcPr>
          <w:p w:rsidR="00300C7B" w:rsidRDefault="00300C7B" w:rsidP="00300C7B">
            <w:pPr>
              <w:pStyle w:val="Standard"/>
              <w:tabs>
                <w:tab w:val="clear" w:pos="1440"/>
                <w:tab w:val="left" w:pos="1080"/>
              </w:tabs>
              <w:jc w:val="center"/>
              <w:rPr>
                <w:b/>
              </w:rPr>
            </w:pPr>
            <w:r w:rsidRPr="00453067">
              <w:rPr>
                <w:b/>
                <w:lang w:val="sr-Cyrl-CS"/>
              </w:rPr>
              <w:t>4</w:t>
            </w:r>
            <w:r w:rsidRPr="00453067">
              <w:rPr>
                <w:b/>
              </w:rPr>
              <w:t>.</w:t>
            </w:r>
          </w:p>
        </w:tc>
        <w:tc>
          <w:tcPr>
            <w:tcW w:w="8184" w:type="dxa"/>
            <w:tcMar>
              <w:top w:w="0" w:type="dxa"/>
              <w:left w:w="108" w:type="dxa"/>
              <w:bottom w:w="0" w:type="dxa"/>
              <w:right w:w="108" w:type="dxa"/>
            </w:tcMar>
            <w:vAlign w:val="center"/>
          </w:tcPr>
          <w:p w:rsidR="00300C7B" w:rsidRDefault="00300C7B" w:rsidP="00300C7B">
            <w:pPr>
              <w:tabs>
                <w:tab w:val="clear" w:pos="1440"/>
                <w:tab w:val="left" w:pos="1800"/>
              </w:tabs>
              <w:rPr>
                <w:b/>
                <w:szCs w:val="24"/>
              </w:rPr>
            </w:pPr>
          </w:p>
          <w:p w:rsidR="00300C7B" w:rsidRPr="005D65DA" w:rsidRDefault="00300C7B" w:rsidP="00300C7B">
            <w:pPr>
              <w:tabs>
                <w:tab w:val="clear" w:pos="1440"/>
                <w:tab w:val="left" w:pos="1800"/>
              </w:tabs>
              <w:rPr>
                <w:szCs w:val="24"/>
              </w:rPr>
            </w:pPr>
            <w:r w:rsidRPr="005D65DA">
              <w:rPr>
                <w:b/>
                <w:szCs w:val="24"/>
              </w:rPr>
              <w:t xml:space="preserve">Да је поштовао обавезе које произлазе из важећих прописа о заштити на </w:t>
            </w:r>
            <w:r w:rsidRPr="005D65DA">
              <w:rPr>
                <w:b/>
                <w:szCs w:val="24"/>
              </w:rPr>
              <w:lastRenderedPageBreak/>
              <w:t>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r>
              <w:rPr>
                <w:b/>
                <w:szCs w:val="24"/>
              </w:rPr>
              <w:t xml:space="preserve"> </w:t>
            </w:r>
            <w:r w:rsidRPr="00E54709">
              <w:rPr>
                <w:lang w:val="ru-RU"/>
              </w:rPr>
              <w:t xml:space="preserve">(члан 75. став </w:t>
            </w:r>
            <w:r>
              <w:rPr>
                <w:lang w:val="ru-RU"/>
              </w:rPr>
              <w:t>2</w:t>
            </w:r>
            <w:r w:rsidRPr="00E54709">
              <w:rPr>
                <w:lang w:val="ru-RU"/>
              </w:rPr>
              <w:t>. Закона о јавним набавкама).</w:t>
            </w:r>
          </w:p>
          <w:p w:rsidR="00300C7B" w:rsidRPr="00E54709" w:rsidRDefault="00300C7B" w:rsidP="00300C7B">
            <w:pPr>
              <w:pStyle w:val="Standard"/>
              <w:tabs>
                <w:tab w:val="clear" w:pos="1440"/>
                <w:tab w:val="left" w:pos="1080"/>
              </w:tabs>
              <w:rPr>
                <w:b/>
                <w:lang w:val="ru-RU"/>
              </w:rPr>
            </w:pPr>
          </w:p>
        </w:tc>
      </w:tr>
    </w:tbl>
    <w:p w:rsidR="00300C7B" w:rsidRPr="00E54709" w:rsidRDefault="00300C7B" w:rsidP="00300C7B">
      <w:pPr>
        <w:pStyle w:val="Standard"/>
        <w:jc w:val="center"/>
        <w:rPr>
          <w:b/>
          <w:bCs/>
          <w:iCs/>
          <w:sz w:val="22"/>
          <w:szCs w:val="22"/>
          <w:lang w:val="ru-RU"/>
        </w:rPr>
      </w:pPr>
    </w:p>
    <w:tbl>
      <w:tblPr>
        <w:tblW w:w="8820" w:type="dxa"/>
        <w:tblInd w:w="-108" w:type="dxa"/>
        <w:tblLayout w:type="fixed"/>
        <w:tblCellMar>
          <w:left w:w="10" w:type="dxa"/>
          <w:right w:w="10" w:type="dxa"/>
        </w:tblCellMar>
        <w:tblLook w:val="0000"/>
      </w:tblPr>
      <w:tblGrid>
        <w:gridCol w:w="2789"/>
        <w:gridCol w:w="6031"/>
      </w:tblGrid>
      <w:tr w:rsidR="00300C7B" w:rsidTr="00300C7B">
        <w:tc>
          <w:tcPr>
            <w:tcW w:w="2789" w:type="dxa"/>
            <w:tcBorders>
              <w:top w:val="single" w:sz="4" w:space="0" w:color="auto"/>
            </w:tcBorders>
          </w:tcPr>
          <w:tbl>
            <w:tblPr>
              <w:tblW w:w="0" w:type="auto"/>
              <w:tblLayout w:type="fixed"/>
              <w:tblCellMar>
                <w:left w:w="10" w:type="dxa"/>
                <w:right w:w="10" w:type="dxa"/>
              </w:tblCellMar>
              <w:tblLook w:val="0000"/>
            </w:tblPr>
            <w:tblGrid>
              <w:gridCol w:w="2789"/>
            </w:tblGrid>
            <w:tr w:rsidR="00300C7B" w:rsidTr="00300C7B">
              <w:trPr>
                <w:trHeight w:val="411"/>
              </w:trPr>
              <w:tc>
                <w:tcPr>
                  <w:tcW w:w="278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rsidR="00300C7B" w:rsidRDefault="00300C7B" w:rsidP="00300C7B">
                  <w:pPr>
                    <w:pStyle w:val="Standard"/>
                    <w:jc w:val="center"/>
                    <w:rPr>
                      <w:b/>
                      <w:bCs/>
                      <w:iCs/>
                    </w:rPr>
                  </w:pPr>
                  <w:r>
                    <w:rPr>
                      <w:b/>
                      <w:bCs/>
                      <w:iCs/>
                    </w:rPr>
                    <w:t>Доказ за правно лице:</w:t>
                  </w:r>
                </w:p>
              </w:tc>
            </w:tr>
            <w:tr w:rsidR="00300C7B" w:rsidTr="00300C7B">
              <w:trPr>
                <w:trHeight w:val="411"/>
              </w:trPr>
              <w:tc>
                <w:tcPr>
                  <w:tcW w:w="2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0C7B" w:rsidRDefault="00300C7B" w:rsidP="00300C7B">
                  <w:pPr>
                    <w:pStyle w:val="Standard"/>
                    <w:jc w:val="center"/>
                    <w:rPr>
                      <w:b/>
                      <w:bCs/>
                      <w:iCs/>
                    </w:rPr>
                  </w:pPr>
                  <w:r>
                    <w:rPr>
                      <w:b/>
                      <w:bCs/>
                      <w:iCs/>
                    </w:rPr>
                    <w:t>Доказ за предузетнике:</w:t>
                  </w:r>
                </w:p>
              </w:tc>
            </w:tr>
            <w:tr w:rsidR="00300C7B" w:rsidTr="00300C7B">
              <w:trPr>
                <w:trHeight w:val="411"/>
              </w:trPr>
              <w:tc>
                <w:tcPr>
                  <w:tcW w:w="2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0C7B" w:rsidRDefault="00300C7B" w:rsidP="00300C7B">
                  <w:pPr>
                    <w:pStyle w:val="Standard"/>
                    <w:jc w:val="center"/>
                    <w:rPr>
                      <w:b/>
                      <w:bCs/>
                      <w:iCs/>
                    </w:rPr>
                  </w:pPr>
                  <w:r>
                    <w:rPr>
                      <w:b/>
                      <w:bCs/>
                      <w:iCs/>
                    </w:rPr>
                    <w:t>Доказ за физицко лице:</w:t>
                  </w:r>
                </w:p>
              </w:tc>
            </w:tr>
          </w:tbl>
          <w:p w:rsidR="00300C7B" w:rsidRDefault="00300C7B" w:rsidP="00300C7B"/>
        </w:tc>
        <w:tc>
          <w:tcPr>
            <w:tcW w:w="60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0C7B" w:rsidRPr="00E54709" w:rsidRDefault="00300C7B" w:rsidP="00300C7B">
            <w:pPr>
              <w:pStyle w:val="Standard"/>
              <w:jc w:val="left"/>
              <w:rPr>
                <w:bCs/>
                <w:iCs/>
                <w:lang w:val="ru-RU"/>
              </w:rPr>
            </w:pPr>
            <w:r w:rsidRPr="00E54709">
              <w:rPr>
                <w:bCs/>
                <w:iCs/>
                <w:lang w:val="ru-RU"/>
              </w:rPr>
              <w:t>- Попуњена, потписана и оверена Изјава од стране понуђача која је саставни део конкурсне документације.</w:t>
            </w:r>
          </w:p>
        </w:tc>
      </w:tr>
    </w:tbl>
    <w:p w:rsidR="008A2D58" w:rsidRPr="00E54709" w:rsidRDefault="008A2D58" w:rsidP="008A2D58">
      <w:pPr>
        <w:pStyle w:val="Standard"/>
        <w:rPr>
          <w:b/>
          <w:bCs/>
          <w:iCs/>
          <w:lang w:val="ru-RU"/>
        </w:rPr>
      </w:pPr>
    </w:p>
    <w:p w:rsidR="00300C7B" w:rsidRPr="00E54709" w:rsidRDefault="00300C7B" w:rsidP="00300C7B">
      <w:pPr>
        <w:pStyle w:val="Standard"/>
        <w:jc w:val="center"/>
        <w:rPr>
          <w:b/>
          <w:bCs/>
          <w:iCs/>
          <w:lang w:val="ru-RU"/>
        </w:rPr>
      </w:pPr>
    </w:p>
    <w:tbl>
      <w:tblPr>
        <w:tblW w:w="8789" w:type="dxa"/>
        <w:jc w:val="center"/>
        <w:tblLayout w:type="fixed"/>
        <w:tblCellMar>
          <w:left w:w="10" w:type="dxa"/>
          <w:right w:w="10" w:type="dxa"/>
        </w:tblCellMar>
        <w:tblLook w:val="0000"/>
      </w:tblPr>
      <w:tblGrid>
        <w:gridCol w:w="605"/>
        <w:gridCol w:w="8184"/>
      </w:tblGrid>
      <w:tr w:rsidR="008A2D58" w:rsidTr="008A2D58">
        <w:trPr>
          <w:trHeight w:val="737"/>
          <w:jc w:val="center"/>
        </w:trPr>
        <w:tc>
          <w:tcPr>
            <w:tcW w:w="605" w:type="dxa"/>
            <w:tcMar>
              <w:top w:w="0" w:type="dxa"/>
              <w:left w:w="108" w:type="dxa"/>
              <w:bottom w:w="0" w:type="dxa"/>
              <w:right w:w="108" w:type="dxa"/>
            </w:tcMar>
            <w:vAlign w:val="center"/>
          </w:tcPr>
          <w:p w:rsidR="008A2D58" w:rsidRDefault="008A2D58" w:rsidP="008A2D58">
            <w:pPr>
              <w:pStyle w:val="Standard"/>
              <w:tabs>
                <w:tab w:val="clear" w:pos="1440"/>
                <w:tab w:val="left" w:pos="1080"/>
              </w:tabs>
              <w:jc w:val="center"/>
              <w:rPr>
                <w:b/>
              </w:rPr>
            </w:pPr>
            <w:r>
              <w:rPr>
                <w:b/>
                <w:lang w:val="sr-Cyrl-CS"/>
              </w:rPr>
              <w:t>5</w:t>
            </w:r>
            <w:r w:rsidRPr="00453067">
              <w:rPr>
                <w:b/>
              </w:rPr>
              <w:t>.</w:t>
            </w:r>
          </w:p>
        </w:tc>
        <w:tc>
          <w:tcPr>
            <w:tcW w:w="8184" w:type="dxa"/>
            <w:tcMar>
              <w:top w:w="0" w:type="dxa"/>
              <w:left w:w="108" w:type="dxa"/>
              <w:bottom w:w="0" w:type="dxa"/>
              <w:right w:w="108" w:type="dxa"/>
            </w:tcMar>
            <w:vAlign w:val="center"/>
          </w:tcPr>
          <w:p w:rsidR="008A2D58" w:rsidRPr="008A2D58" w:rsidRDefault="008A2D58" w:rsidP="008A2D58">
            <w:pPr>
              <w:tabs>
                <w:tab w:val="clear" w:pos="1440"/>
                <w:tab w:val="left" w:pos="1800"/>
              </w:tabs>
              <w:rPr>
                <w:b/>
                <w:szCs w:val="24"/>
              </w:rPr>
            </w:pPr>
            <w:r w:rsidRPr="008A2D58">
              <w:rPr>
                <w:b/>
                <w:szCs w:val="24"/>
              </w:rPr>
              <w:t>Да има важећу дозволу надлежног органа за обављање делатности која је предмет јавне набавке  (члан 75. став 1. тачка 5) ЗЈН).</w:t>
            </w:r>
          </w:p>
          <w:p w:rsidR="008A2D58" w:rsidRPr="00E54709" w:rsidRDefault="008A2D58" w:rsidP="008A2D58">
            <w:pPr>
              <w:tabs>
                <w:tab w:val="clear" w:pos="1440"/>
                <w:tab w:val="left" w:pos="1800"/>
              </w:tabs>
              <w:rPr>
                <w:b/>
                <w:lang w:val="ru-RU"/>
              </w:rPr>
            </w:pPr>
          </w:p>
        </w:tc>
      </w:tr>
    </w:tbl>
    <w:p w:rsidR="008A2D58" w:rsidRPr="00E54709" w:rsidRDefault="008A2D58" w:rsidP="008A2D58">
      <w:pPr>
        <w:pStyle w:val="Standard"/>
        <w:jc w:val="center"/>
        <w:rPr>
          <w:b/>
          <w:bCs/>
          <w:iCs/>
          <w:sz w:val="22"/>
          <w:szCs w:val="22"/>
          <w:lang w:val="ru-RU"/>
        </w:rPr>
      </w:pPr>
    </w:p>
    <w:tbl>
      <w:tblPr>
        <w:tblW w:w="8820" w:type="dxa"/>
        <w:tblInd w:w="-108" w:type="dxa"/>
        <w:tblLayout w:type="fixed"/>
        <w:tblCellMar>
          <w:left w:w="10" w:type="dxa"/>
          <w:right w:w="10" w:type="dxa"/>
        </w:tblCellMar>
        <w:tblLook w:val="0000"/>
      </w:tblPr>
      <w:tblGrid>
        <w:gridCol w:w="2789"/>
        <w:gridCol w:w="6031"/>
      </w:tblGrid>
      <w:tr w:rsidR="008A2D58" w:rsidTr="00EA7CE4">
        <w:tc>
          <w:tcPr>
            <w:tcW w:w="2789" w:type="dxa"/>
            <w:tcBorders>
              <w:top w:val="single" w:sz="4" w:space="0" w:color="auto"/>
              <w:left w:val="single" w:sz="4" w:space="0" w:color="auto"/>
              <w:bottom w:val="single" w:sz="4" w:space="0" w:color="auto"/>
            </w:tcBorders>
          </w:tcPr>
          <w:tbl>
            <w:tblPr>
              <w:tblW w:w="0" w:type="auto"/>
              <w:tblLayout w:type="fixed"/>
              <w:tblCellMar>
                <w:left w:w="10" w:type="dxa"/>
                <w:right w:w="10" w:type="dxa"/>
              </w:tblCellMar>
              <w:tblLook w:val="0000"/>
            </w:tblPr>
            <w:tblGrid>
              <w:gridCol w:w="2789"/>
            </w:tblGrid>
            <w:tr w:rsidR="008A2D58" w:rsidTr="008A2D58">
              <w:trPr>
                <w:trHeight w:val="411"/>
              </w:trPr>
              <w:tc>
                <w:tcPr>
                  <w:tcW w:w="278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rsidR="008A2D58" w:rsidRDefault="008A2D58" w:rsidP="008A2D58">
                  <w:pPr>
                    <w:pStyle w:val="Standard"/>
                    <w:jc w:val="center"/>
                    <w:rPr>
                      <w:b/>
                      <w:bCs/>
                      <w:iCs/>
                    </w:rPr>
                  </w:pPr>
                  <w:r>
                    <w:rPr>
                      <w:b/>
                      <w:bCs/>
                      <w:iCs/>
                    </w:rPr>
                    <w:t>Доказ за правно лице:</w:t>
                  </w:r>
                </w:p>
              </w:tc>
            </w:tr>
            <w:tr w:rsidR="008A2D58" w:rsidTr="008A2D58">
              <w:trPr>
                <w:trHeight w:val="411"/>
              </w:trPr>
              <w:tc>
                <w:tcPr>
                  <w:tcW w:w="2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2D58" w:rsidRDefault="008A2D58" w:rsidP="008A2D58">
                  <w:pPr>
                    <w:pStyle w:val="Standard"/>
                    <w:jc w:val="center"/>
                    <w:rPr>
                      <w:b/>
                      <w:bCs/>
                      <w:iCs/>
                    </w:rPr>
                  </w:pPr>
                  <w:r>
                    <w:rPr>
                      <w:b/>
                      <w:bCs/>
                      <w:iCs/>
                    </w:rPr>
                    <w:t>Доказ за предузетнике:</w:t>
                  </w:r>
                </w:p>
              </w:tc>
            </w:tr>
            <w:tr w:rsidR="008A2D58" w:rsidTr="008A2D58">
              <w:trPr>
                <w:trHeight w:val="411"/>
              </w:trPr>
              <w:tc>
                <w:tcPr>
                  <w:tcW w:w="2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2D58" w:rsidRDefault="008A2D58" w:rsidP="008A2D58">
                  <w:pPr>
                    <w:pStyle w:val="Standard"/>
                    <w:jc w:val="center"/>
                    <w:rPr>
                      <w:b/>
                      <w:bCs/>
                      <w:iCs/>
                    </w:rPr>
                  </w:pPr>
                  <w:r>
                    <w:rPr>
                      <w:b/>
                      <w:bCs/>
                      <w:iCs/>
                    </w:rPr>
                    <w:t>Доказ за физицко лице:</w:t>
                  </w:r>
                </w:p>
              </w:tc>
            </w:tr>
          </w:tbl>
          <w:p w:rsidR="008A2D58" w:rsidRDefault="008A2D58" w:rsidP="008A2D58"/>
        </w:tc>
        <w:tc>
          <w:tcPr>
            <w:tcW w:w="60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2D58" w:rsidRDefault="008A2D58" w:rsidP="008A2D58">
            <w:pPr>
              <w:pStyle w:val="Standard"/>
              <w:jc w:val="left"/>
              <w:rPr>
                <w:lang w:val="ru-RU"/>
              </w:rPr>
            </w:pPr>
            <w:r w:rsidRPr="00E54709">
              <w:rPr>
                <w:bCs/>
                <w:iCs/>
                <w:lang w:val="ru-RU"/>
              </w:rPr>
              <w:t xml:space="preserve">- </w:t>
            </w:r>
            <w:r w:rsidRPr="008A2D58">
              <w:rPr>
                <w:lang w:val="ru-RU"/>
              </w:rPr>
              <w:t>Копија важеће дозволе - лиценце за обављање послова организатора путовања коју издаје Регистратор туризма у складу са чланом 51. Закона о туризму („Службени гласник РС” број 36/2009, 88/2010, 99/2011 - др. закон и 93/2012</w:t>
            </w:r>
            <w:r w:rsidR="00EC6D7F">
              <w:rPr>
                <w:lang w:val="ru-RU"/>
              </w:rPr>
              <w:t xml:space="preserve"> и 84/2015</w:t>
            </w:r>
            <w:r w:rsidRPr="008A2D58">
              <w:rPr>
                <w:lang w:val="ru-RU"/>
              </w:rPr>
              <w:t>).</w:t>
            </w:r>
            <w:r>
              <w:rPr>
                <w:lang w:val="ru-RU"/>
              </w:rPr>
              <w:t xml:space="preserve"> </w:t>
            </w:r>
          </w:p>
          <w:p w:rsidR="004A68F1" w:rsidRDefault="004A68F1" w:rsidP="004A68F1">
            <w:pPr>
              <w:pStyle w:val="ListParagraph"/>
              <w:keepNext/>
              <w:keepLines/>
              <w:numPr>
                <w:ilvl w:val="0"/>
                <w:numId w:val="23"/>
              </w:numPr>
              <w:suppressAutoHyphens/>
              <w:spacing w:before="100" w:beforeAutospacing="1" w:after="0" w:line="210" w:lineRule="atLeast"/>
              <w:contextualSpacing w:val="0"/>
              <w:rPr>
                <w:rFonts w:ascii="Times New Roman" w:hAnsi="Times New Roman"/>
                <w:sz w:val="24"/>
                <w:szCs w:val="24"/>
                <w:lang w:val="ru-RU"/>
              </w:rPr>
            </w:pPr>
            <w:r w:rsidRPr="004A68F1">
              <w:rPr>
                <w:rFonts w:ascii="Times New Roman" w:hAnsi="Times New Roman"/>
                <w:sz w:val="24"/>
                <w:szCs w:val="24"/>
                <w:lang w:val="ru-RU"/>
              </w:rPr>
              <w:t>У случају да понуду подноси група понуђача, наведени доказ доставити за сваког члана групе појединачно</w:t>
            </w:r>
          </w:p>
          <w:p w:rsidR="004A68F1" w:rsidRPr="004A68F1" w:rsidRDefault="004A68F1" w:rsidP="004A68F1">
            <w:pPr>
              <w:pStyle w:val="ListParagraph"/>
              <w:keepNext/>
              <w:keepLines/>
              <w:numPr>
                <w:ilvl w:val="0"/>
                <w:numId w:val="23"/>
              </w:numPr>
              <w:suppressAutoHyphens/>
              <w:spacing w:before="100" w:beforeAutospacing="1" w:after="0" w:line="210" w:lineRule="atLeast"/>
              <w:contextualSpacing w:val="0"/>
              <w:rPr>
                <w:rFonts w:ascii="Times New Roman" w:hAnsi="Times New Roman"/>
                <w:sz w:val="24"/>
                <w:szCs w:val="24"/>
                <w:lang w:val="ru-RU"/>
              </w:rPr>
            </w:pPr>
            <w:r w:rsidRPr="004A68F1">
              <w:rPr>
                <w:rFonts w:ascii="Times New Roman" w:hAnsi="Times New Roman"/>
                <w:sz w:val="24"/>
                <w:szCs w:val="24"/>
                <w:lang w:val="ru-RU"/>
              </w:rPr>
              <w:t>У случају да понуђач доставља понуду са подизвођачем овај доказ доставити и за подизвођача</w:t>
            </w:r>
          </w:p>
        </w:tc>
      </w:tr>
    </w:tbl>
    <w:p w:rsidR="008A2D58" w:rsidRPr="008A2D58" w:rsidRDefault="008A2D58" w:rsidP="008A2D58">
      <w:pPr>
        <w:pStyle w:val="Standard"/>
        <w:jc w:val="center"/>
        <w:rPr>
          <w:b/>
          <w:bCs/>
          <w:iCs/>
          <w:lang w:val="sr-Cyrl-CS"/>
        </w:rPr>
      </w:pPr>
    </w:p>
    <w:p w:rsidR="008A2D58" w:rsidRPr="00E54709" w:rsidRDefault="008A2D58" w:rsidP="008A2D58">
      <w:pPr>
        <w:pStyle w:val="Standard"/>
        <w:jc w:val="center"/>
        <w:rPr>
          <w:b/>
          <w:bCs/>
          <w:iCs/>
          <w:lang w:val="ru-RU"/>
        </w:rPr>
      </w:pPr>
    </w:p>
    <w:p w:rsidR="008A2D58" w:rsidRPr="00E54709" w:rsidRDefault="008A2D58" w:rsidP="008A2D58">
      <w:pPr>
        <w:pStyle w:val="Standard"/>
        <w:jc w:val="center"/>
        <w:rPr>
          <w:b/>
          <w:bCs/>
          <w:iCs/>
          <w:lang w:val="ru-RU"/>
        </w:rPr>
      </w:pPr>
    </w:p>
    <w:tbl>
      <w:tblPr>
        <w:tblW w:w="5838" w:type="dxa"/>
        <w:jc w:val="right"/>
        <w:tblLayout w:type="fixed"/>
        <w:tblCellMar>
          <w:left w:w="10" w:type="dxa"/>
          <w:right w:w="10" w:type="dxa"/>
        </w:tblCellMar>
        <w:tblLook w:val="0000"/>
      </w:tblPr>
      <w:tblGrid>
        <w:gridCol w:w="2519"/>
        <w:gridCol w:w="3319"/>
      </w:tblGrid>
      <w:tr w:rsidR="008A2D58" w:rsidTr="008A2D58">
        <w:trPr>
          <w:trHeight w:val="738"/>
          <w:jc w:val="right"/>
        </w:trPr>
        <w:tc>
          <w:tcPr>
            <w:tcW w:w="2519" w:type="dxa"/>
            <w:tcMar>
              <w:top w:w="0" w:type="dxa"/>
              <w:left w:w="108" w:type="dxa"/>
              <w:bottom w:w="0" w:type="dxa"/>
              <w:right w:w="108" w:type="dxa"/>
            </w:tcMar>
          </w:tcPr>
          <w:p w:rsidR="008A2D58" w:rsidRPr="00B37621" w:rsidRDefault="008A2D58" w:rsidP="008A2D58">
            <w:pPr>
              <w:pStyle w:val="Standard"/>
              <w:jc w:val="center"/>
              <w:rPr>
                <w:b/>
                <w:lang w:val="ru-RU"/>
              </w:rPr>
            </w:pPr>
          </w:p>
        </w:tc>
        <w:tc>
          <w:tcPr>
            <w:tcW w:w="3319" w:type="dxa"/>
            <w:tcMar>
              <w:top w:w="0" w:type="dxa"/>
              <w:left w:w="108" w:type="dxa"/>
              <w:bottom w:w="0" w:type="dxa"/>
              <w:right w:w="108" w:type="dxa"/>
            </w:tcMar>
          </w:tcPr>
          <w:p w:rsidR="008A2D58" w:rsidRDefault="008A2D58" w:rsidP="008A2D58">
            <w:pPr>
              <w:pStyle w:val="Standard"/>
              <w:jc w:val="center"/>
              <w:rPr>
                <w:b/>
              </w:rPr>
            </w:pPr>
            <w:r>
              <w:rPr>
                <w:b/>
              </w:rPr>
              <w:t>Потпис овлашћеног лица</w:t>
            </w:r>
          </w:p>
        </w:tc>
      </w:tr>
      <w:tr w:rsidR="008A2D58" w:rsidTr="008A2D58">
        <w:trPr>
          <w:trHeight w:val="738"/>
          <w:jc w:val="right"/>
        </w:trPr>
        <w:tc>
          <w:tcPr>
            <w:tcW w:w="2519" w:type="dxa"/>
            <w:tcMar>
              <w:top w:w="0" w:type="dxa"/>
              <w:left w:w="108" w:type="dxa"/>
              <w:bottom w:w="0" w:type="dxa"/>
              <w:right w:w="108" w:type="dxa"/>
            </w:tcMar>
          </w:tcPr>
          <w:p w:rsidR="008A2D58" w:rsidRDefault="008A2D58" w:rsidP="008A2D58">
            <w:pPr>
              <w:pStyle w:val="Standard"/>
              <w:jc w:val="center"/>
              <w:rPr>
                <w:b/>
              </w:rPr>
            </w:pPr>
            <w:r>
              <w:rPr>
                <w:b/>
              </w:rPr>
              <w:t>М.П.</w:t>
            </w:r>
          </w:p>
        </w:tc>
        <w:tc>
          <w:tcPr>
            <w:tcW w:w="3319" w:type="dxa"/>
            <w:tcMar>
              <w:top w:w="0" w:type="dxa"/>
              <w:left w:w="108" w:type="dxa"/>
              <w:bottom w:w="0" w:type="dxa"/>
              <w:right w:w="108" w:type="dxa"/>
            </w:tcMar>
          </w:tcPr>
          <w:p w:rsidR="008A2D58" w:rsidRDefault="008A2D58" w:rsidP="008A2D58">
            <w:pPr>
              <w:pStyle w:val="Standard"/>
              <w:jc w:val="center"/>
              <w:rPr>
                <w:b/>
              </w:rPr>
            </w:pPr>
          </w:p>
        </w:tc>
      </w:tr>
      <w:tr w:rsidR="008A2D58" w:rsidTr="008A2D58">
        <w:trPr>
          <w:trHeight w:val="277"/>
          <w:jc w:val="right"/>
        </w:trPr>
        <w:tc>
          <w:tcPr>
            <w:tcW w:w="2519" w:type="dxa"/>
            <w:tcMar>
              <w:top w:w="0" w:type="dxa"/>
              <w:left w:w="108" w:type="dxa"/>
              <w:bottom w:w="0" w:type="dxa"/>
              <w:right w:w="108" w:type="dxa"/>
            </w:tcMar>
          </w:tcPr>
          <w:p w:rsidR="008A2D58" w:rsidRDefault="008A2D58" w:rsidP="008A2D58">
            <w:pPr>
              <w:pStyle w:val="Standard"/>
            </w:pPr>
          </w:p>
        </w:tc>
        <w:tc>
          <w:tcPr>
            <w:tcW w:w="3319" w:type="dxa"/>
            <w:tcBorders>
              <w:bottom w:val="single" w:sz="4" w:space="0" w:color="00000A"/>
            </w:tcBorders>
            <w:tcMar>
              <w:top w:w="0" w:type="dxa"/>
              <w:left w:w="108" w:type="dxa"/>
              <w:bottom w:w="0" w:type="dxa"/>
              <w:right w:w="108" w:type="dxa"/>
            </w:tcMar>
          </w:tcPr>
          <w:p w:rsidR="008A2D58" w:rsidRDefault="008A2D58" w:rsidP="008A2D58">
            <w:pPr>
              <w:pStyle w:val="Standard"/>
              <w:jc w:val="center"/>
            </w:pPr>
          </w:p>
        </w:tc>
      </w:tr>
    </w:tbl>
    <w:p w:rsidR="00300C7B" w:rsidRPr="00E54709" w:rsidRDefault="00300C7B" w:rsidP="00300C7B">
      <w:pPr>
        <w:pStyle w:val="Standard"/>
        <w:jc w:val="center"/>
        <w:rPr>
          <w:b/>
          <w:bCs/>
          <w:iCs/>
          <w:lang w:val="ru-RU"/>
        </w:rPr>
      </w:pPr>
    </w:p>
    <w:p w:rsidR="00300C7B" w:rsidRPr="00E54709" w:rsidRDefault="00300C7B" w:rsidP="00300C7B">
      <w:pPr>
        <w:pStyle w:val="Standard"/>
        <w:jc w:val="center"/>
        <w:rPr>
          <w:b/>
          <w:bCs/>
          <w:iCs/>
          <w:lang w:val="ru-RU"/>
        </w:rPr>
      </w:pPr>
    </w:p>
    <w:p w:rsidR="00300C7B" w:rsidRPr="00E54709" w:rsidRDefault="00300C7B" w:rsidP="00300C7B">
      <w:pPr>
        <w:pStyle w:val="Standard"/>
        <w:jc w:val="center"/>
        <w:rPr>
          <w:b/>
          <w:bCs/>
          <w:iCs/>
          <w:lang w:val="ru-RU"/>
        </w:rPr>
      </w:pPr>
    </w:p>
    <w:p w:rsidR="00300C7B" w:rsidRPr="00E54709" w:rsidRDefault="00300C7B" w:rsidP="00300C7B">
      <w:pPr>
        <w:pStyle w:val="Standard"/>
        <w:jc w:val="center"/>
        <w:rPr>
          <w:b/>
          <w:bCs/>
          <w:iCs/>
          <w:lang w:val="ru-RU"/>
        </w:rPr>
      </w:pPr>
    </w:p>
    <w:p w:rsidR="00300C7B" w:rsidRPr="00E54709" w:rsidRDefault="00300C7B" w:rsidP="00300C7B">
      <w:pPr>
        <w:pStyle w:val="Standard"/>
        <w:jc w:val="center"/>
        <w:rPr>
          <w:b/>
          <w:bCs/>
          <w:iCs/>
          <w:lang w:val="ru-RU"/>
        </w:rPr>
      </w:pPr>
    </w:p>
    <w:p w:rsidR="00300C7B" w:rsidRPr="00E54709" w:rsidRDefault="00300C7B" w:rsidP="00300C7B">
      <w:pPr>
        <w:pStyle w:val="Standard"/>
        <w:jc w:val="center"/>
        <w:rPr>
          <w:b/>
          <w:bCs/>
          <w:iCs/>
          <w:lang w:val="ru-RU"/>
        </w:rPr>
      </w:pPr>
    </w:p>
    <w:p w:rsidR="00300C7B" w:rsidRPr="00E54709" w:rsidRDefault="00300C7B" w:rsidP="00300C7B">
      <w:pPr>
        <w:pStyle w:val="Standard"/>
        <w:jc w:val="center"/>
        <w:rPr>
          <w:b/>
          <w:bCs/>
          <w:iCs/>
          <w:lang w:val="ru-RU"/>
        </w:rPr>
      </w:pPr>
    </w:p>
    <w:p w:rsidR="00300C7B" w:rsidRPr="00E54709" w:rsidRDefault="00300C7B" w:rsidP="00300C7B">
      <w:pPr>
        <w:pStyle w:val="Standard"/>
        <w:jc w:val="center"/>
        <w:rPr>
          <w:b/>
          <w:bCs/>
          <w:iCs/>
          <w:lang w:val="ru-RU"/>
        </w:rPr>
      </w:pPr>
    </w:p>
    <w:p w:rsidR="00300C7B" w:rsidRPr="00E54709" w:rsidRDefault="00300C7B" w:rsidP="00300C7B">
      <w:pPr>
        <w:pStyle w:val="Standard"/>
        <w:jc w:val="center"/>
        <w:rPr>
          <w:b/>
          <w:bCs/>
          <w:iCs/>
          <w:lang w:val="ru-RU"/>
        </w:rPr>
      </w:pPr>
    </w:p>
    <w:p w:rsidR="00300C7B" w:rsidRPr="00E54709" w:rsidRDefault="00300C7B" w:rsidP="00300C7B">
      <w:pPr>
        <w:pStyle w:val="Standard"/>
        <w:jc w:val="center"/>
        <w:rPr>
          <w:b/>
          <w:bCs/>
          <w:iCs/>
          <w:lang w:val="ru-RU"/>
        </w:rPr>
      </w:pPr>
    </w:p>
    <w:p w:rsidR="00300C7B" w:rsidRDefault="00300C7B" w:rsidP="00EA228F">
      <w:pPr>
        <w:pStyle w:val="Standard"/>
        <w:outlineLvl w:val="0"/>
        <w:rPr>
          <w:b/>
          <w:bCs/>
          <w:iCs/>
          <w:lang w:val="sr-Cyrl-CS"/>
        </w:rPr>
      </w:pPr>
    </w:p>
    <w:p w:rsidR="003F1AA8" w:rsidRDefault="003F1AA8" w:rsidP="00EA228F">
      <w:pPr>
        <w:pStyle w:val="Standard"/>
        <w:outlineLvl w:val="0"/>
        <w:rPr>
          <w:b/>
          <w:bCs/>
          <w:iCs/>
          <w:lang w:val="sr-Cyrl-CS"/>
        </w:rPr>
      </w:pPr>
    </w:p>
    <w:p w:rsidR="003F1AA8" w:rsidRDefault="003F1AA8" w:rsidP="00EA228F">
      <w:pPr>
        <w:pStyle w:val="Standard"/>
        <w:outlineLvl w:val="0"/>
        <w:rPr>
          <w:b/>
          <w:bCs/>
          <w:iCs/>
          <w:lang w:val="sr-Cyrl-CS"/>
        </w:rPr>
      </w:pPr>
    </w:p>
    <w:p w:rsidR="003F1AA8" w:rsidRDefault="003F1AA8" w:rsidP="00EA228F">
      <w:pPr>
        <w:pStyle w:val="Standard"/>
        <w:outlineLvl w:val="0"/>
        <w:rPr>
          <w:b/>
          <w:bCs/>
          <w:iCs/>
          <w:lang w:val="sr-Cyrl-CS"/>
        </w:rPr>
      </w:pPr>
    </w:p>
    <w:p w:rsidR="00300C7B" w:rsidRDefault="00300C7B" w:rsidP="00300C7B">
      <w:pPr>
        <w:pStyle w:val="Standard"/>
        <w:jc w:val="center"/>
        <w:outlineLvl w:val="0"/>
        <w:rPr>
          <w:b/>
          <w:bCs/>
          <w:iCs/>
          <w:lang w:val="sr-Cyrl-CS"/>
        </w:rPr>
      </w:pPr>
    </w:p>
    <w:p w:rsidR="00300C7B" w:rsidRDefault="00300C7B" w:rsidP="00300C7B">
      <w:pPr>
        <w:pStyle w:val="Standard"/>
        <w:jc w:val="center"/>
        <w:outlineLvl w:val="0"/>
        <w:rPr>
          <w:b/>
          <w:bCs/>
          <w:iCs/>
          <w:lang w:val="sr-Cyrl-CS"/>
        </w:rPr>
      </w:pPr>
      <w:r w:rsidRPr="00B37621">
        <w:rPr>
          <w:b/>
          <w:bCs/>
          <w:iCs/>
          <w:lang w:val="ru-RU"/>
        </w:rPr>
        <w:t>И З Ј А В А</w:t>
      </w:r>
    </w:p>
    <w:p w:rsidR="00300C7B" w:rsidRPr="005D65DA" w:rsidRDefault="00300C7B" w:rsidP="00300C7B">
      <w:pPr>
        <w:pStyle w:val="Standard"/>
        <w:jc w:val="center"/>
        <w:outlineLvl w:val="0"/>
        <w:rPr>
          <w:b/>
          <w:bCs/>
          <w:iCs/>
          <w:lang w:val="sr-Cyrl-CS"/>
        </w:rPr>
      </w:pPr>
    </w:p>
    <w:p w:rsidR="00300C7B" w:rsidRPr="00B37621" w:rsidRDefault="00300C7B" w:rsidP="00300C7B">
      <w:pPr>
        <w:pStyle w:val="Standard"/>
        <w:jc w:val="center"/>
        <w:rPr>
          <w:b/>
          <w:bCs/>
          <w:iCs/>
          <w:lang w:val="ru-RU"/>
        </w:rPr>
      </w:pPr>
    </w:p>
    <w:p w:rsidR="00300C7B" w:rsidRPr="00E54709" w:rsidRDefault="00300C7B" w:rsidP="00300C7B">
      <w:pPr>
        <w:pStyle w:val="Standard"/>
        <w:jc w:val="center"/>
        <w:rPr>
          <w:bCs/>
          <w:iCs/>
          <w:lang w:val="ru-RU"/>
        </w:rPr>
      </w:pPr>
      <w:r w:rsidRPr="00E54709">
        <w:rPr>
          <w:bCs/>
          <w:iCs/>
          <w:lang w:val="ru-RU"/>
        </w:rPr>
        <w:t>да подизвођач испуњава услове за учешће у поступку јавне набавке</w:t>
      </w:r>
    </w:p>
    <w:p w:rsidR="00300C7B" w:rsidRPr="00E54709" w:rsidRDefault="00300C7B" w:rsidP="00300C7B">
      <w:pPr>
        <w:pStyle w:val="Standard"/>
        <w:jc w:val="center"/>
        <w:rPr>
          <w:b/>
          <w:bCs/>
          <w:iCs/>
          <w:lang w:val="ru-RU"/>
        </w:rPr>
      </w:pPr>
    </w:p>
    <w:p w:rsidR="00300C7B" w:rsidRPr="00E54709" w:rsidRDefault="00300C7B" w:rsidP="00300C7B">
      <w:pPr>
        <w:pStyle w:val="Standard"/>
        <w:jc w:val="center"/>
        <w:rPr>
          <w:b/>
          <w:bCs/>
          <w:iCs/>
          <w:lang w:val="ru-RU"/>
        </w:rPr>
      </w:pPr>
    </w:p>
    <w:p w:rsidR="00300C7B" w:rsidRPr="00E54709" w:rsidRDefault="00300C7B" w:rsidP="00300C7B">
      <w:pPr>
        <w:pStyle w:val="Standard"/>
        <w:tabs>
          <w:tab w:val="clear" w:pos="1440"/>
          <w:tab w:val="left" w:pos="1260"/>
        </w:tabs>
        <w:rPr>
          <w:lang w:val="ru-RU"/>
        </w:rPr>
      </w:pPr>
      <w:r w:rsidRPr="00E54709">
        <w:rPr>
          <w:bCs/>
          <w:iCs/>
          <w:lang w:val="ru-RU"/>
        </w:rPr>
        <w:tab/>
        <w:t xml:space="preserve">Под пуном кривичном и материјалном одговорношћу </w:t>
      </w:r>
      <w:r>
        <w:rPr>
          <w:bCs/>
          <w:iCs/>
          <w:lang w:val="ru-RU"/>
        </w:rPr>
        <w:t>понуђач __</w:t>
      </w:r>
      <w:r w:rsidRPr="00E54709">
        <w:rPr>
          <w:bCs/>
          <w:iCs/>
          <w:lang w:val="ru-RU"/>
        </w:rPr>
        <w:t xml:space="preserve">_______________________________________________________ </w:t>
      </w:r>
      <w:r w:rsidRPr="00E54709">
        <w:rPr>
          <w:b/>
          <w:iCs/>
          <w:lang w:val="ru-RU"/>
        </w:rPr>
        <w:t xml:space="preserve">ПОТВРЂУЈЕ </w:t>
      </w:r>
      <w:r w:rsidRPr="00E54709">
        <w:rPr>
          <w:iCs/>
          <w:lang w:val="ru-RU"/>
        </w:rPr>
        <w:t xml:space="preserve">да </w:t>
      </w:r>
      <w:r w:rsidRPr="00E54709">
        <w:rPr>
          <w:b/>
          <w:i/>
          <w:iCs/>
          <w:lang w:val="ru-RU"/>
        </w:rPr>
        <w:t>подизвођач</w:t>
      </w:r>
      <w:r w:rsidRPr="00E54709">
        <w:rPr>
          <w:iCs/>
          <w:lang w:val="ru-RU"/>
        </w:rPr>
        <w:t xml:space="preserve"> </w:t>
      </w:r>
      <w:r w:rsidRPr="00E54709">
        <w:rPr>
          <w:bCs/>
          <w:iCs/>
          <w:lang w:val="ru-RU"/>
        </w:rPr>
        <w:t xml:space="preserve">испуњава услове прописане чл. 75. Закона  о јавним набавкама за учешће у поступку јавне набавке мале вредности број </w:t>
      </w:r>
      <w:r w:rsidR="003936DC">
        <w:rPr>
          <w:bCs/>
          <w:iCs/>
          <w:lang w:val="ru-RU"/>
        </w:rPr>
        <w:t>1-2016-2</w:t>
      </w:r>
      <w:r w:rsidR="003936DC">
        <w:rPr>
          <w:b/>
          <w:bCs/>
          <w:iCs/>
          <w:lang w:val="sr-Cyrl-CS"/>
        </w:rPr>
        <w:t xml:space="preserve"> </w:t>
      </w:r>
      <w:r w:rsidR="00EA228F">
        <w:rPr>
          <w:b/>
          <w:bCs/>
          <w:iCs/>
          <w:lang w:val="ru-RU"/>
        </w:rPr>
        <w:t xml:space="preserve"> за 2016</w:t>
      </w:r>
      <w:r w:rsidRPr="00E54709">
        <w:rPr>
          <w:b/>
          <w:bCs/>
          <w:iCs/>
          <w:lang w:val="ru-RU"/>
        </w:rPr>
        <w:t>.</w:t>
      </w:r>
      <w:r w:rsidRPr="00E54709">
        <w:rPr>
          <w:bCs/>
          <w:iCs/>
          <w:lang w:val="ru-RU"/>
        </w:rPr>
        <w:t xml:space="preserve"> годину,</w:t>
      </w:r>
      <w:r>
        <w:rPr>
          <w:bCs/>
          <w:iCs/>
          <w:lang w:val="ru-RU"/>
        </w:rPr>
        <w:t xml:space="preserve"> </w:t>
      </w:r>
      <w:r w:rsidRPr="00E54709">
        <w:rPr>
          <w:bCs/>
          <w:iCs/>
          <w:lang w:val="ru-RU"/>
        </w:rPr>
        <w:t xml:space="preserve">чији је предмет </w:t>
      </w:r>
      <w:r w:rsidRPr="00E54709">
        <w:rPr>
          <w:lang w:val="ru-RU"/>
        </w:rPr>
        <w:t>набавка</w:t>
      </w:r>
      <w:r w:rsidR="00EA228F">
        <w:rPr>
          <w:lang w:val="ru-RU"/>
        </w:rPr>
        <w:t xml:space="preserve"> </w:t>
      </w:r>
      <w:r w:rsidR="00EA228F" w:rsidRPr="003F779E">
        <w:rPr>
          <w:lang w:val="ru-RU"/>
        </w:rPr>
        <w:t>услуга</w:t>
      </w:r>
      <w:r w:rsidR="004A68F1">
        <w:rPr>
          <w:lang w:val="ru-RU"/>
        </w:rPr>
        <w:t xml:space="preserve"> </w:t>
      </w:r>
      <w:r w:rsidR="00892F7D">
        <w:rPr>
          <w:lang w:val="ru-RU"/>
        </w:rPr>
        <w:t xml:space="preserve">посредовања </w:t>
      </w:r>
      <w:r w:rsidR="009C57D3" w:rsidRPr="009C57D3">
        <w:rPr>
          <w:lang w:val="ru-RU"/>
        </w:rPr>
        <w:t>при резервацији</w:t>
      </w:r>
      <w:r w:rsidR="009C57D3">
        <w:rPr>
          <w:lang w:val="ru-RU"/>
        </w:rPr>
        <w:t xml:space="preserve"> </w:t>
      </w:r>
      <w:r w:rsidR="004A68F1">
        <w:rPr>
          <w:lang w:val="ru-RU"/>
        </w:rPr>
        <w:t>исхране и хотелског смештаја у земљи</w:t>
      </w:r>
      <w:r w:rsidR="00131838">
        <w:rPr>
          <w:lang w:val="ru-RU"/>
        </w:rPr>
        <w:t xml:space="preserve"> и иностранству</w:t>
      </w:r>
      <w:r w:rsidRPr="00E54709">
        <w:rPr>
          <w:lang w:val="ru-RU"/>
        </w:rPr>
        <w:t>, и то:</w:t>
      </w:r>
    </w:p>
    <w:p w:rsidR="00300C7B" w:rsidRPr="00E54709" w:rsidRDefault="00300C7B" w:rsidP="00300C7B">
      <w:pPr>
        <w:pStyle w:val="Standard"/>
        <w:rPr>
          <w:b/>
          <w:bCs/>
          <w:iCs/>
          <w:lang w:val="ru-RU"/>
        </w:rPr>
      </w:pPr>
    </w:p>
    <w:p w:rsidR="00300C7B" w:rsidRPr="00E54709" w:rsidRDefault="00300C7B" w:rsidP="00300C7B">
      <w:pPr>
        <w:pStyle w:val="Standard"/>
        <w:rPr>
          <w:b/>
          <w:bCs/>
          <w:iCs/>
          <w:lang w:val="ru-RU"/>
        </w:rPr>
      </w:pPr>
    </w:p>
    <w:tbl>
      <w:tblPr>
        <w:tblW w:w="8789" w:type="dxa"/>
        <w:jc w:val="center"/>
        <w:tblLayout w:type="fixed"/>
        <w:tblCellMar>
          <w:left w:w="10" w:type="dxa"/>
          <w:right w:w="10" w:type="dxa"/>
        </w:tblCellMar>
        <w:tblLook w:val="0000"/>
      </w:tblPr>
      <w:tblGrid>
        <w:gridCol w:w="605"/>
        <w:gridCol w:w="8184"/>
      </w:tblGrid>
      <w:tr w:rsidR="00300C7B" w:rsidTr="00300C7B">
        <w:trPr>
          <w:trHeight w:val="1021"/>
          <w:jc w:val="center"/>
        </w:trPr>
        <w:tc>
          <w:tcPr>
            <w:tcW w:w="605" w:type="dxa"/>
            <w:tcMar>
              <w:top w:w="0" w:type="dxa"/>
              <w:left w:w="108" w:type="dxa"/>
              <w:bottom w:w="0" w:type="dxa"/>
              <w:right w:w="108" w:type="dxa"/>
            </w:tcMar>
            <w:vAlign w:val="center"/>
          </w:tcPr>
          <w:p w:rsidR="00300C7B" w:rsidRDefault="00300C7B" w:rsidP="00300C7B">
            <w:pPr>
              <w:pStyle w:val="Standard"/>
              <w:tabs>
                <w:tab w:val="clear" w:pos="1440"/>
                <w:tab w:val="left" w:pos="1080"/>
              </w:tabs>
              <w:jc w:val="center"/>
              <w:rPr>
                <w:b/>
              </w:rPr>
            </w:pPr>
            <w:r>
              <w:rPr>
                <w:b/>
              </w:rPr>
              <w:t>1.</w:t>
            </w:r>
          </w:p>
        </w:tc>
        <w:tc>
          <w:tcPr>
            <w:tcW w:w="8184" w:type="dxa"/>
            <w:tcMar>
              <w:top w:w="0" w:type="dxa"/>
              <w:left w:w="108" w:type="dxa"/>
              <w:bottom w:w="0" w:type="dxa"/>
              <w:right w:w="108" w:type="dxa"/>
            </w:tcMar>
            <w:vAlign w:val="center"/>
          </w:tcPr>
          <w:p w:rsidR="00300C7B" w:rsidRPr="00E54709" w:rsidRDefault="00300C7B" w:rsidP="00300C7B">
            <w:pPr>
              <w:pStyle w:val="Standard"/>
              <w:tabs>
                <w:tab w:val="clear" w:pos="1440"/>
                <w:tab w:val="left" w:pos="1080"/>
              </w:tabs>
              <w:rPr>
                <w:lang w:val="ru-RU"/>
              </w:rPr>
            </w:pPr>
            <w:r w:rsidRPr="00E54709">
              <w:rPr>
                <w:b/>
                <w:lang w:val="ru-RU"/>
              </w:rPr>
              <w:t xml:space="preserve">Да је регистрован код надлежног органа, односно уписан у одговарајући регистар </w:t>
            </w:r>
            <w:r w:rsidRPr="00E54709">
              <w:rPr>
                <w:lang w:val="ru-RU"/>
              </w:rPr>
              <w:t>(члан 75. став 1. тачка 1) Закона о јавним набавкама).</w:t>
            </w:r>
          </w:p>
        </w:tc>
      </w:tr>
      <w:tr w:rsidR="00300C7B" w:rsidTr="00300C7B">
        <w:trPr>
          <w:trHeight w:val="1021"/>
          <w:jc w:val="center"/>
        </w:trPr>
        <w:tc>
          <w:tcPr>
            <w:tcW w:w="605" w:type="dxa"/>
            <w:tcMar>
              <w:top w:w="0" w:type="dxa"/>
              <w:left w:w="108" w:type="dxa"/>
              <w:bottom w:w="0" w:type="dxa"/>
              <w:right w:w="108" w:type="dxa"/>
            </w:tcMar>
            <w:vAlign w:val="center"/>
          </w:tcPr>
          <w:p w:rsidR="00300C7B" w:rsidRDefault="00300C7B" w:rsidP="00300C7B">
            <w:pPr>
              <w:pStyle w:val="Standard"/>
              <w:tabs>
                <w:tab w:val="clear" w:pos="1440"/>
                <w:tab w:val="left" w:pos="1080"/>
              </w:tabs>
              <w:jc w:val="center"/>
              <w:rPr>
                <w:b/>
              </w:rPr>
            </w:pPr>
            <w:r>
              <w:rPr>
                <w:b/>
              </w:rPr>
              <w:t>2.</w:t>
            </w:r>
          </w:p>
        </w:tc>
        <w:tc>
          <w:tcPr>
            <w:tcW w:w="8184" w:type="dxa"/>
            <w:tcMar>
              <w:top w:w="0" w:type="dxa"/>
              <w:left w:w="108" w:type="dxa"/>
              <w:bottom w:w="0" w:type="dxa"/>
              <w:right w:w="108" w:type="dxa"/>
            </w:tcMar>
            <w:vAlign w:val="center"/>
          </w:tcPr>
          <w:p w:rsidR="00300C7B" w:rsidRPr="00E54709" w:rsidRDefault="00300C7B" w:rsidP="00300C7B">
            <w:pPr>
              <w:pStyle w:val="Standard"/>
              <w:tabs>
                <w:tab w:val="clear" w:pos="1440"/>
                <w:tab w:val="left" w:pos="1080"/>
              </w:tabs>
              <w:rPr>
                <w:b/>
                <w:lang w:val="ru-RU"/>
              </w:rPr>
            </w:pPr>
          </w:p>
          <w:p w:rsidR="00300C7B" w:rsidRPr="00E54709" w:rsidRDefault="00300C7B" w:rsidP="00300C7B">
            <w:pPr>
              <w:pStyle w:val="Standard"/>
              <w:tabs>
                <w:tab w:val="clear" w:pos="1440"/>
                <w:tab w:val="left" w:pos="1080"/>
              </w:tabs>
              <w:rPr>
                <w:lang w:val="ru-RU"/>
              </w:rPr>
            </w:pPr>
            <w:r w:rsidRPr="00E54709">
              <w:rPr>
                <w:b/>
                <w:lang w:val="ru-RU"/>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54709">
              <w:rPr>
                <w:lang w:val="ru-RU"/>
              </w:rPr>
              <w:t xml:space="preserve"> (члан 75. став 1. тачка 2) Закона о јавним набавкама).</w:t>
            </w:r>
          </w:p>
          <w:p w:rsidR="00300C7B" w:rsidRPr="00E54709" w:rsidRDefault="00300C7B" w:rsidP="00300C7B">
            <w:pPr>
              <w:pStyle w:val="Standard"/>
              <w:tabs>
                <w:tab w:val="clear" w:pos="1440"/>
                <w:tab w:val="left" w:pos="1080"/>
              </w:tabs>
              <w:rPr>
                <w:lang w:val="ru-RU"/>
              </w:rPr>
            </w:pPr>
          </w:p>
        </w:tc>
      </w:tr>
      <w:tr w:rsidR="00300C7B" w:rsidTr="00300C7B">
        <w:trPr>
          <w:trHeight w:val="1021"/>
          <w:jc w:val="center"/>
        </w:trPr>
        <w:tc>
          <w:tcPr>
            <w:tcW w:w="605" w:type="dxa"/>
            <w:tcMar>
              <w:top w:w="0" w:type="dxa"/>
              <w:left w:w="108" w:type="dxa"/>
              <w:bottom w:w="0" w:type="dxa"/>
              <w:right w:w="108" w:type="dxa"/>
            </w:tcMar>
            <w:vAlign w:val="center"/>
          </w:tcPr>
          <w:p w:rsidR="00300C7B" w:rsidRDefault="00300C7B" w:rsidP="00300C7B">
            <w:pPr>
              <w:pStyle w:val="Standard"/>
              <w:tabs>
                <w:tab w:val="clear" w:pos="1440"/>
                <w:tab w:val="left" w:pos="1080"/>
              </w:tabs>
              <w:jc w:val="center"/>
              <w:rPr>
                <w:b/>
              </w:rPr>
            </w:pPr>
            <w:r>
              <w:rPr>
                <w:b/>
                <w:lang w:val="sr-Cyrl-CS"/>
              </w:rPr>
              <w:t>3</w:t>
            </w:r>
            <w:r>
              <w:rPr>
                <w:b/>
              </w:rPr>
              <w:t>.</w:t>
            </w:r>
          </w:p>
        </w:tc>
        <w:tc>
          <w:tcPr>
            <w:tcW w:w="8184" w:type="dxa"/>
            <w:tcMar>
              <w:top w:w="0" w:type="dxa"/>
              <w:left w:w="108" w:type="dxa"/>
              <w:bottom w:w="0" w:type="dxa"/>
              <w:right w:w="108" w:type="dxa"/>
            </w:tcMar>
            <w:vAlign w:val="center"/>
          </w:tcPr>
          <w:p w:rsidR="00300C7B" w:rsidRPr="00B37621" w:rsidRDefault="00300C7B" w:rsidP="00300C7B">
            <w:pPr>
              <w:pStyle w:val="Standard"/>
              <w:tabs>
                <w:tab w:val="clear" w:pos="1440"/>
                <w:tab w:val="left" w:pos="1080"/>
              </w:tabs>
              <w:rPr>
                <w:lang w:val="ru-RU"/>
              </w:rPr>
            </w:pPr>
            <w:r w:rsidRPr="00E54709">
              <w:rPr>
                <w:b/>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54709">
              <w:rPr>
                <w:lang w:val="ru-RU"/>
              </w:rPr>
              <w:t xml:space="preserve">(члан 75. став 1. тачка </w:t>
            </w:r>
            <w:r>
              <w:rPr>
                <w:lang w:val="ru-RU"/>
              </w:rPr>
              <w:t>3</w:t>
            </w:r>
            <w:r w:rsidRPr="00E54709">
              <w:rPr>
                <w:lang w:val="ru-RU"/>
              </w:rPr>
              <w:t>) Закона о јавним набавкама).</w:t>
            </w:r>
          </w:p>
        </w:tc>
      </w:tr>
    </w:tbl>
    <w:p w:rsidR="00300C7B" w:rsidRDefault="00300C7B" w:rsidP="00300C7B">
      <w:pPr>
        <w:pStyle w:val="Standard"/>
        <w:jc w:val="center"/>
        <w:rPr>
          <w:b/>
          <w:bCs/>
          <w:iCs/>
          <w:sz w:val="22"/>
          <w:szCs w:val="22"/>
          <w:lang w:val="sr-Cyrl-CS"/>
        </w:rPr>
      </w:pPr>
    </w:p>
    <w:p w:rsidR="00300C7B" w:rsidRDefault="00300C7B" w:rsidP="00300C7B">
      <w:pPr>
        <w:pStyle w:val="Standard"/>
        <w:jc w:val="center"/>
        <w:rPr>
          <w:b/>
          <w:bCs/>
          <w:iCs/>
          <w:sz w:val="22"/>
          <w:szCs w:val="22"/>
          <w:lang w:val="sr-Cyrl-CS"/>
        </w:rPr>
      </w:pPr>
    </w:p>
    <w:p w:rsidR="00300C7B" w:rsidRDefault="00300C7B" w:rsidP="00300C7B">
      <w:pPr>
        <w:pStyle w:val="Standard"/>
        <w:jc w:val="center"/>
        <w:rPr>
          <w:b/>
          <w:bCs/>
          <w:iCs/>
          <w:sz w:val="22"/>
          <w:szCs w:val="22"/>
          <w:lang w:val="sr-Cyrl-CS"/>
        </w:rPr>
      </w:pPr>
    </w:p>
    <w:p w:rsidR="00300C7B" w:rsidRPr="007B21B6" w:rsidRDefault="00300C7B" w:rsidP="00300C7B">
      <w:pPr>
        <w:pStyle w:val="Standard"/>
        <w:jc w:val="center"/>
        <w:rPr>
          <w:b/>
          <w:bCs/>
          <w:iCs/>
          <w:sz w:val="22"/>
          <w:szCs w:val="22"/>
          <w:lang w:val="sr-Cyrl-CS"/>
        </w:rPr>
      </w:pPr>
    </w:p>
    <w:tbl>
      <w:tblPr>
        <w:tblW w:w="5838" w:type="dxa"/>
        <w:jc w:val="right"/>
        <w:tblLayout w:type="fixed"/>
        <w:tblCellMar>
          <w:left w:w="10" w:type="dxa"/>
          <w:right w:w="10" w:type="dxa"/>
        </w:tblCellMar>
        <w:tblLook w:val="0000"/>
      </w:tblPr>
      <w:tblGrid>
        <w:gridCol w:w="2519"/>
        <w:gridCol w:w="3319"/>
      </w:tblGrid>
      <w:tr w:rsidR="00300C7B" w:rsidTr="00300C7B">
        <w:trPr>
          <w:trHeight w:val="738"/>
          <w:jc w:val="right"/>
        </w:trPr>
        <w:tc>
          <w:tcPr>
            <w:tcW w:w="2519" w:type="dxa"/>
            <w:tcMar>
              <w:top w:w="0" w:type="dxa"/>
              <w:left w:w="108" w:type="dxa"/>
              <w:bottom w:w="0" w:type="dxa"/>
              <w:right w:w="108" w:type="dxa"/>
            </w:tcMar>
          </w:tcPr>
          <w:p w:rsidR="00300C7B" w:rsidRPr="00B37621" w:rsidRDefault="00300C7B" w:rsidP="00300C7B">
            <w:pPr>
              <w:pStyle w:val="Standard"/>
              <w:jc w:val="center"/>
              <w:rPr>
                <w:b/>
                <w:lang w:val="ru-RU"/>
              </w:rPr>
            </w:pPr>
          </w:p>
        </w:tc>
        <w:tc>
          <w:tcPr>
            <w:tcW w:w="3319" w:type="dxa"/>
            <w:tcMar>
              <w:top w:w="0" w:type="dxa"/>
              <w:left w:w="108" w:type="dxa"/>
              <w:bottom w:w="0" w:type="dxa"/>
              <w:right w:w="108" w:type="dxa"/>
            </w:tcMar>
          </w:tcPr>
          <w:p w:rsidR="00300C7B" w:rsidRDefault="00300C7B" w:rsidP="00300C7B">
            <w:pPr>
              <w:pStyle w:val="Standard"/>
              <w:jc w:val="center"/>
              <w:rPr>
                <w:b/>
              </w:rPr>
            </w:pPr>
            <w:r>
              <w:rPr>
                <w:b/>
              </w:rPr>
              <w:t>Потпис овлашћеног лица</w:t>
            </w:r>
          </w:p>
        </w:tc>
      </w:tr>
      <w:tr w:rsidR="00300C7B" w:rsidTr="00300C7B">
        <w:trPr>
          <w:trHeight w:val="738"/>
          <w:jc w:val="right"/>
        </w:trPr>
        <w:tc>
          <w:tcPr>
            <w:tcW w:w="2519" w:type="dxa"/>
            <w:tcMar>
              <w:top w:w="0" w:type="dxa"/>
              <w:left w:w="108" w:type="dxa"/>
              <w:bottom w:w="0" w:type="dxa"/>
              <w:right w:w="108" w:type="dxa"/>
            </w:tcMar>
          </w:tcPr>
          <w:p w:rsidR="00300C7B" w:rsidRDefault="00300C7B" w:rsidP="00300C7B">
            <w:pPr>
              <w:pStyle w:val="Standard"/>
              <w:jc w:val="center"/>
              <w:rPr>
                <w:b/>
              </w:rPr>
            </w:pPr>
            <w:r>
              <w:rPr>
                <w:b/>
              </w:rPr>
              <w:t>М.П.</w:t>
            </w:r>
          </w:p>
        </w:tc>
        <w:tc>
          <w:tcPr>
            <w:tcW w:w="3319" w:type="dxa"/>
            <w:tcMar>
              <w:top w:w="0" w:type="dxa"/>
              <w:left w:w="108" w:type="dxa"/>
              <w:bottom w:w="0" w:type="dxa"/>
              <w:right w:w="108" w:type="dxa"/>
            </w:tcMar>
          </w:tcPr>
          <w:p w:rsidR="00300C7B" w:rsidRDefault="00300C7B" w:rsidP="00300C7B">
            <w:pPr>
              <w:pStyle w:val="Standard"/>
              <w:jc w:val="center"/>
              <w:rPr>
                <w:b/>
              </w:rPr>
            </w:pPr>
          </w:p>
        </w:tc>
      </w:tr>
      <w:tr w:rsidR="00300C7B" w:rsidTr="00300C7B">
        <w:trPr>
          <w:trHeight w:val="277"/>
          <w:jc w:val="right"/>
        </w:trPr>
        <w:tc>
          <w:tcPr>
            <w:tcW w:w="2519" w:type="dxa"/>
            <w:tcMar>
              <w:top w:w="0" w:type="dxa"/>
              <w:left w:w="108" w:type="dxa"/>
              <w:bottom w:w="0" w:type="dxa"/>
              <w:right w:w="108" w:type="dxa"/>
            </w:tcMar>
          </w:tcPr>
          <w:p w:rsidR="00300C7B" w:rsidRDefault="00300C7B" w:rsidP="00300C7B">
            <w:pPr>
              <w:pStyle w:val="Standard"/>
            </w:pPr>
          </w:p>
        </w:tc>
        <w:tc>
          <w:tcPr>
            <w:tcW w:w="3319" w:type="dxa"/>
            <w:tcBorders>
              <w:bottom w:val="single" w:sz="4" w:space="0" w:color="00000A"/>
            </w:tcBorders>
            <w:tcMar>
              <w:top w:w="0" w:type="dxa"/>
              <w:left w:w="108" w:type="dxa"/>
              <w:bottom w:w="0" w:type="dxa"/>
              <w:right w:w="108" w:type="dxa"/>
            </w:tcMar>
          </w:tcPr>
          <w:p w:rsidR="00300C7B" w:rsidRDefault="00300C7B" w:rsidP="00300C7B">
            <w:pPr>
              <w:pStyle w:val="Standard"/>
              <w:jc w:val="center"/>
            </w:pPr>
          </w:p>
        </w:tc>
      </w:tr>
    </w:tbl>
    <w:p w:rsidR="00300C7B" w:rsidRDefault="00300C7B" w:rsidP="00300C7B">
      <w:pPr>
        <w:pStyle w:val="Standard"/>
        <w:tabs>
          <w:tab w:val="clear" w:pos="1440"/>
          <w:tab w:val="left" w:pos="1080"/>
        </w:tabs>
      </w:pPr>
    </w:p>
    <w:p w:rsidR="00300C7B" w:rsidRPr="00241169" w:rsidRDefault="00300C7B" w:rsidP="00300C7B">
      <w:pPr>
        <w:pStyle w:val="Standard"/>
        <w:jc w:val="center"/>
        <w:rPr>
          <w:b/>
          <w:bCs/>
          <w:iCs/>
          <w:sz w:val="22"/>
          <w:szCs w:val="22"/>
        </w:rPr>
      </w:pPr>
    </w:p>
    <w:p w:rsidR="00300C7B" w:rsidRDefault="00300C7B" w:rsidP="00300C7B">
      <w:pPr>
        <w:pStyle w:val="Standard"/>
        <w:jc w:val="center"/>
        <w:rPr>
          <w:b/>
          <w:bCs/>
          <w:iCs/>
          <w:sz w:val="22"/>
          <w:szCs w:val="22"/>
          <w:lang w:val="sr-Cyrl-CS"/>
        </w:rPr>
      </w:pPr>
    </w:p>
    <w:p w:rsidR="00300C7B" w:rsidRDefault="00300C7B" w:rsidP="00300C7B">
      <w:pPr>
        <w:pStyle w:val="Standard"/>
        <w:jc w:val="center"/>
        <w:rPr>
          <w:b/>
          <w:bCs/>
          <w:iCs/>
          <w:sz w:val="22"/>
          <w:szCs w:val="22"/>
          <w:lang w:val="sr-Cyrl-CS"/>
        </w:rPr>
      </w:pPr>
    </w:p>
    <w:p w:rsidR="00300C7B" w:rsidRDefault="00300C7B" w:rsidP="00300C7B">
      <w:pPr>
        <w:pStyle w:val="Standard"/>
        <w:jc w:val="center"/>
        <w:rPr>
          <w:b/>
          <w:bCs/>
          <w:iCs/>
          <w:sz w:val="22"/>
          <w:szCs w:val="22"/>
          <w:lang w:val="sr-Cyrl-CS"/>
        </w:rPr>
      </w:pPr>
    </w:p>
    <w:p w:rsidR="00300C7B" w:rsidRDefault="00300C7B" w:rsidP="00300C7B">
      <w:pPr>
        <w:pStyle w:val="Standard"/>
        <w:jc w:val="center"/>
        <w:rPr>
          <w:b/>
          <w:bCs/>
          <w:iCs/>
          <w:sz w:val="22"/>
          <w:szCs w:val="22"/>
          <w:lang w:val="sr-Cyrl-CS"/>
        </w:rPr>
      </w:pPr>
    </w:p>
    <w:p w:rsidR="00300C7B" w:rsidRDefault="00300C7B" w:rsidP="00300C7B">
      <w:pPr>
        <w:pStyle w:val="Standard"/>
        <w:jc w:val="center"/>
        <w:rPr>
          <w:b/>
          <w:bCs/>
          <w:iCs/>
          <w:sz w:val="22"/>
          <w:szCs w:val="22"/>
          <w:lang w:val="sr-Cyrl-CS"/>
        </w:rPr>
      </w:pPr>
    </w:p>
    <w:p w:rsidR="00453067" w:rsidRDefault="00453067" w:rsidP="00300C7B">
      <w:pPr>
        <w:pStyle w:val="Standard"/>
        <w:jc w:val="center"/>
        <w:rPr>
          <w:b/>
          <w:bCs/>
          <w:iCs/>
          <w:sz w:val="22"/>
          <w:szCs w:val="22"/>
          <w:lang w:val="sr-Cyrl-CS"/>
        </w:rPr>
      </w:pPr>
    </w:p>
    <w:p w:rsidR="00300C7B" w:rsidRDefault="00300C7B" w:rsidP="00300C7B">
      <w:pPr>
        <w:pStyle w:val="Standard"/>
        <w:jc w:val="center"/>
        <w:rPr>
          <w:b/>
          <w:bCs/>
          <w:iCs/>
          <w:sz w:val="22"/>
          <w:szCs w:val="22"/>
          <w:lang w:val="sr-Cyrl-CS"/>
        </w:rPr>
      </w:pPr>
    </w:p>
    <w:tbl>
      <w:tblPr>
        <w:tblW w:w="8789" w:type="dxa"/>
        <w:jc w:val="center"/>
        <w:tblLayout w:type="fixed"/>
        <w:tblCellMar>
          <w:left w:w="10" w:type="dxa"/>
          <w:right w:w="10" w:type="dxa"/>
        </w:tblCellMar>
        <w:tblLook w:val="0000"/>
      </w:tblPr>
      <w:tblGrid>
        <w:gridCol w:w="605"/>
        <w:gridCol w:w="8184"/>
      </w:tblGrid>
      <w:tr w:rsidR="00300C7B" w:rsidTr="00300C7B">
        <w:trPr>
          <w:trHeight w:val="737"/>
          <w:jc w:val="center"/>
        </w:trPr>
        <w:tc>
          <w:tcPr>
            <w:tcW w:w="605" w:type="dxa"/>
            <w:tcMar>
              <w:top w:w="0" w:type="dxa"/>
              <w:left w:w="108" w:type="dxa"/>
              <w:bottom w:w="0" w:type="dxa"/>
              <w:right w:w="108" w:type="dxa"/>
            </w:tcMar>
            <w:vAlign w:val="center"/>
          </w:tcPr>
          <w:p w:rsidR="00300C7B" w:rsidRDefault="00300C7B" w:rsidP="00300C7B">
            <w:pPr>
              <w:pStyle w:val="Standard"/>
              <w:tabs>
                <w:tab w:val="clear" w:pos="1440"/>
                <w:tab w:val="left" w:pos="1080"/>
              </w:tabs>
              <w:jc w:val="center"/>
              <w:rPr>
                <w:b/>
              </w:rPr>
            </w:pPr>
            <w:r w:rsidRPr="00453067">
              <w:rPr>
                <w:b/>
                <w:lang w:val="sr-Cyrl-CS"/>
              </w:rPr>
              <w:t>4</w:t>
            </w:r>
            <w:r w:rsidRPr="00453067">
              <w:rPr>
                <w:b/>
              </w:rPr>
              <w:t>.</w:t>
            </w:r>
          </w:p>
        </w:tc>
        <w:tc>
          <w:tcPr>
            <w:tcW w:w="8184" w:type="dxa"/>
            <w:tcMar>
              <w:top w:w="0" w:type="dxa"/>
              <w:left w:w="108" w:type="dxa"/>
              <w:bottom w:w="0" w:type="dxa"/>
              <w:right w:w="108" w:type="dxa"/>
            </w:tcMar>
            <w:vAlign w:val="center"/>
          </w:tcPr>
          <w:p w:rsidR="00300C7B" w:rsidRDefault="00300C7B" w:rsidP="00300C7B">
            <w:pPr>
              <w:tabs>
                <w:tab w:val="clear" w:pos="1440"/>
                <w:tab w:val="left" w:pos="1800"/>
              </w:tabs>
              <w:rPr>
                <w:b/>
                <w:szCs w:val="24"/>
              </w:rPr>
            </w:pPr>
          </w:p>
          <w:p w:rsidR="00300C7B" w:rsidRPr="005D65DA" w:rsidRDefault="00300C7B" w:rsidP="00300C7B">
            <w:pPr>
              <w:tabs>
                <w:tab w:val="clear" w:pos="1440"/>
                <w:tab w:val="left" w:pos="1800"/>
              </w:tabs>
              <w:rPr>
                <w:szCs w:val="24"/>
              </w:rPr>
            </w:pPr>
            <w:r w:rsidRPr="005D65DA">
              <w:rPr>
                <w:b/>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w:t>
            </w:r>
            <w:r w:rsidRPr="005D65DA">
              <w:rPr>
                <w:b/>
                <w:szCs w:val="24"/>
              </w:rPr>
              <w:lastRenderedPageBreak/>
              <w:t>понуђач нема забрану обављања делатности, која је на снази у време подношења понуде</w:t>
            </w:r>
            <w:r>
              <w:rPr>
                <w:b/>
                <w:szCs w:val="24"/>
              </w:rPr>
              <w:t xml:space="preserve"> </w:t>
            </w:r>
            <w:r w:rsidRPr="00E54709">
              <w:rPr>
                <w:lang w:val="ru-RU"/>
              </w:rPr>
              <w:t xml:space="preserve">(члан 75. став </w:t>
            </w:r>
            <w:r>
              <w:rPr>
                <w:lang w:val="ru-RU"/>
              </w:rPr>
              <w:t>2</w:t>
            </w:r>
            <w:r w:rsidRPr="00E54709">
              <w:rPr>
                <w:lang w:val="ru-RU"/>
              </w:rPr>
              <w:t>. Закона о јавним набавкама).</w:t>
            </w:r>
          </w:p>
          <w:p w:rsidR="00300C7B" w:rsidRPr="00E54709" w:rsidRDefault="00300C7B" w:rsidP="00300C7B">
            <w:pPr>
              <w:pStyle w:val="Standard"/>
              <w:tabs>
                <w:tab w:val="clear" w:pos="1440"/>
                <w:tab w:val="left" w:pos="1080"/>
              </w:tabs>
              <w:rPr>
                <w:b/>
                <w:lang w:val="ru-RU"/>
              </w:rPr>
            </w:pPr>
          </w:p>
        </w:tc>
      </w:tr>
    </w:tbl>
    <w:p w:rsidR="00300C7B" w:rsidRPr="00E54709" w:rsidRDefault="00300C7B" w:rsidP="00300C7B">
      <w:pPr>
        <w:pStyle w:val="Standard"/>
        <w:jc w:val="center"/>
        <w:rPr>
          <w:b/>
          <w:bCs/>
          <w:iCs/>
          <w:sz w:val="22"/>
          <w:szCs w:val="22"/>
          <w:lang w:val="ru-RU"/>
        </w:rPr>
      </w:pPr>
    </w:p>
    <w:tbl>
      <w:tblPr>
        <w:tblW w:w="8820" w:type="dxa"/>
        <w:tblInd w:w="-108" w:type="dxa"/>
        <w:tblLayout w:type="fixed"/>
        <w:tblCellMar>
          <w:left w:w="10" w:type="dxa"/>
          <w:right w:w="10" w:type="dxa"/>
        </w:tblCellMar>
        <w:tblLook w:val="0000"/>
      </w:tblPr>
      <w:tblGrid>
        <w:gridCol w:w="2789"/>
        <w:gridCol w:w="6031"/>
      </w:tblGrid>
      <w:tr w:rsidR="00300C7B" w:rsidTr="00300C7B">
        <w:tc>
          <w:tcPr>
            <w:tcW w:w="2789" w:type="dxa"/>
            <w:tcBorders>
              <w:top w:val="single" w:sz="4" w:space="0" w:color="auto"/>
            </w:tcBorders>
          </w:tcPr>
          <w:tbl>
            <w:tblPr>
              <w:tblW w:w="0" w:type="auto"/>
              <w:tblLayout w:type="fixed"/>
              <w:tblCellMar>
                <w:left w:w="10" w:type="dxa"/>
                <w:right w:w="10" w:type="dxa"/>
              </w:tblCellMar>
              <w:tblLook w:val="0000"/>
            </w:tblPr>
            <w:tblGrid>
              <w:gridCol w:w="2789"/>
            </w:tblGrid>
            <w:tr w:rsidR="00300C7B" w:rsidTr="00300C7B">
              <w:trPr>
                <w:trHeight w:val="411"/>
              </w:trPr>
              <w:tc>
                <w:tcPr>
                  <w:tcW w:w="278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rsidR="00300C7B" w:rsidRDefault="00300C7B" w:rsidP="00300C7B">
                  <w:pPr>
                    <w:pStyle w:val="Standard"/>
                    <w:jc w:val="center"/>
                    <w:rPr>
                      <w:b/>
                      <w:bCs/>
                      <w:iCs/>
                    </w:rPr>
                  </w:pPr>
                  <w:r>
                    <w:rPr>
                      <w:b/>
                      <w:bCs/>
                      <w:iCs/>
                    </w:rPr>
                    <w:t>Доказ за правно лице:</w:t>
                  </w:r>
                </w:p>
              </w:tc>
            </w:tr>
            <w:tr w:rsidR="00300C7B" w:rsidTr="00300C7B">
              <w:trPr>
                <w:trHeight w:val="411"/>
              </w:trPr>
              <w:tc>
                <w:tcPr>
                  <w:tcW w:w="2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0C7B" w:rsidRDefault="00300C7B" w:rsidP="00300C7B">
                  <w:pPr>
                    <w:pStyle w:val="Standard"/>
                    <w:jc w:val="center"/>
                    <w:rPr>
                      <w:b/>
                      <w:bCs/>
                      <w:iCs/>
                    </w:rPr>
                  </w:pPr>
                  <w:r>
                    <w:rPr>
                      <w:b/>
                      <w:bCs/>
                      <w:iCs/>
                    </w:rPr>
                    <w:t>Доказ за предузетнике:</w:t>
                  </w:r>
                </w:p>
              </w:tc>
            </w:tr>
            <w:tr w:rsidR="00300C7B" w:rsidTr="00300C7B">
              <w:trPr>
                <w:trHeight w:val="411"/>
              </w:trPr>
              <w:tc>
                <w:tcPr>
                  <w:tcW w:w="2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0C7B" w:rsidRDefault="00300C7B" w:rsidP="00300C7B">
                  <w:pPr>
                    <w:pStyle w:val="Standard"/>
                    <w:jc w:val="center"/>
                    <w:rPr>
                      <w:b/>
                      <w:bCs/>
                      <w:iCs/>
                    </w:rPr>
                  </w:pPr>
                  <w:r>
                    <w:rPr>
                      <w:b/>
                      <w:bCs/>
                      <w:iCs/>
                    </w:rPr>
                    <w:t>Доказ за физицко лице:</w:t>
                  </w:r>
                </w:p>
              </w:tc>
            </w:tr>
          </w:tbl>
          <w:p w:rsidR="00300C7B" w:rsidRDefault="00300C7B" w:rsidP="00300C7B"/>
        </w:tc>
        <w:tc>
          <w:tcPr>
            <w:tcW w:w="60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0C7B" w:rsidRPr="00E54709" w:rsidRDefault="00300C7B" w:rsidP="00300C7B">
            <w:pPr>
              <w:pStyle w:val="Standard"/>
              <w:jc w:val="left"/>
              <w:rPr>
                <w:bCs/>
                <w:iCs/>
                <w:lang w:val="ru-RU"/>
              </w:rPr>
            </w:pPr>
            <w:r w:rsidRPr="00E54709">
              <w:rPr>
                <w:bCs/>
                <w:iCs/>
                <w:lang w:val="ru-RU"/>
              </w:rPr>
              <w:t>- Попуњена, потписана и оверена Изјава од стране понуђача која је саставни део конкурсне документације.</w:t>
            </w:r>
          </w:p>
        </w:tc>
      </w:tr>
    </w:tbl>
    <w:p w:rsidR="00300C7B" w:rsidRPr="00E54709" w:rsidRDefault="00300C7B" w:rsidP="00300C7B">
      <w:pPr>
        <w:pStyle w:val="Standard"/>
        <w:jc w:val="center"/>
        <w:rPr>
          <w:b/>
          <w:bCs/>
          <w:iCs/>
          <w:sz w:val="22"/>
          <w:szCs w:val="22"/>
          <w:lang w:val="ru-RU"/>
        </w:rPr>
      </w:pPr>
    </w:p>
    <w:p w:rsidR="00300C7B" w:rsidRPr="00E54709" w:rsidRDefault="00300C7B" w:rsidP="00300C7B">
      <w:pPr>
        <w:pStyle w:val="Standard"/>
        <w:ind w:left="-90"/>
        <w:rPr>
          <w:b/>
          <w:lang w:val="ru-RU"/>
        </w:rPr>
      </w:pPr>
    </w:p>
    <w:tbl>
      <w:tblPr>
        <w:tblW w:w="8789" w:type="dxa"/>
        <w:jc w:val="center"/>
        <w:tblLayout w:type="fixed"/>
        <w:tblCellMar>
          <w:left w:w="10" w:type="dxa"/>
          <w:right w:w="10" w:type="dxa"/>
        </w:tblCellMar>
        <w:tblLook w:val="0000"/>
      </w:tblPr>
      <w:tblGrid>
        <w:gridCol w:w="605"/>
        <w:gridCol w:w="8184"/>
      </w:tblGrid>
      <w:tr w:rsidR="00EA228F" w:rsidTr="009C546D">
        <w:trPr>
          <w:trHeight w:val="737"/>
          <w:jc w:val="center"/>
        </w:trPr>
        <w:tc>
          <w:tcPr>
            <w:tcW w:w="605" w:type="dxa"/>
            <w:tcMar>
              <w:top w:w="0" w:type="dxa"/>
              <w:left w:w="108" w:type="dxa"/>
              <w:bottom w:w="0" w:type="dxa"/>
              <w:right w:w="108" w:type="dxa"/>
            </w:tcMar>
            <w:vAlign w:val="center"/>
          </w:tcPr>
          <w:p w:rsidR="00EA228F" w:rsidRDefault="00EA228F" w:rsidP="009C546D">
            <w:pPr>
              <w:pStyle w:val="Standard"/>
              <w:tabs>
                <w:tab w:val="clear" w:pos="1440"/>
                <w:tab w:val="left" w:pos="1080"/>
              </w:tabs>
              <w:jc w:val="center"/>
              <w:rPr>
                <w:b/>
              </w:rPr>
            </w:pPr>
            <w:r>
              <w:rPr>
                <w:b/>
                <w:lang w:val="sr-Cyrl-CS"/>
              </w:rPr>
              <w:t>5</w:t>
            </w:r>
            <w:r w:rsidRPr="00453067">
              <w:rPr>
                <w:b/>
              </w:rPr>
              <w:t>.</w:t>
            </w:r>
          </w:p>
        </w:tc>
        <w:tc>
          <w:tcPr>
            <w:tcW w:w="8184" w:type="dxa"/>
            <w:tcMar>
              <w:top w:w="0" w:type="dxa"/>
              <w:left w:w="108" w:type="dxa"/>
              <w:bottom w:w="0" w:type="dxa"/>
              <w:right w:w="108" w:type="dxa"/>
            </w:tcMar>
            <w:vAlign w:val="center"/>
          </w:tcPr>
          <w:p w:rsidR="00EA228F" w:rsidRPr="008A2D58" w:rsidRDefault="00EA228F" w:rsidP="009C546D">
            <w:pPr>
              <w:tabs>
                <w:tab w:val="clear" w:pos="1440"/>
                <w:tab w:val="left" w:pos="1800"/>
              </w:tabs>
              <w:rPr>
                <w:b/>
                <w:szCs w:val="24"/>
              </w:rPr>
            </w:pPr>
            <w:r w:rsidRPr="008A2D58">
              <w:rPr>
                <w:b/>
                <w:szCs w:val="24"/>
              </w:rPr>
              <w:t>Да има важећу дозволу надлежног органа за обављање делатности која је предмет јавне набавке  (члан 75. став 1. тачка 5) ЗЈН).</w:t>
            </w:r>
          </w:p>
          <w:p w:rsidR="00EA228F" w:rsidRPr="00E54709" w:rsidRDefault="00EA228F" w:rsidP="009C546D">
            <w:pPr>
              <w:tabs>
                <w:tab w:val="clear" w:pos="1440"/>
                <w:tab w:val="left" w:pos="1800"/>
              </w:tabs>
              <w:rPr>
                <w:b/>
                <w:lang w:val="ru-RU"/>
              </w:rPr>
            </w:pPr>
          </w:p>
        </w:tc>
      </w:tr>
    </w:tbl>
    <w:p w:rsidR="00EA228F" w:rsidRPr="00E54709" w:rsidRDefault="00EA228F" w:rsidP="00EA228F">
      <w:pPr>
        <w:pStyle w:val="Standard"/>
        <w:jc w:val="center"/>
        <w:rPr>
          <w:b/>
          <w:bCs/>
          <w:iCs/>
          <w:sz w:val="22"/>
          <w:szCs w:val="22"/>
          <w:lang w:val="ru-RU"/>
        </w:rPr>
      </w:pPr>
    </w:p>
    <w:tbl>
      <w:tblPr>
        <w:tblW w:w="8820" w:type="dxa"/>
        <w:tblInd w:w="-108" w:type="dxa"/>
        <w:tblLayout w:type="fixed"/>
        <w:tblCellMar>
          <w:left w:w="10" w:type="dxa"/>
          <w:right w:w="10" w:type="dxa"/>
        </w:tblCellMar>
        <w:tblLook w:val="0000"/>
      </w:tblPr>
      <w:tblGrid>
        <w:gridCol w:w="2789"/>
        <w:gridCol w:w="6031"/>
      </w:tblGrid>
      <w:tr w:rsidR="00EA228F" w:rsidTr="00EA7CE4">
        <w:tc>
          <w:tcPr>
            <w:tcW w:w="2789" w:type="dxa"/>
            <w:tcBorders>
              <w:top w:val="single" w:sz="4" w:space="0" w:color="auto"/>
              <w:left w:val="single" w:sz="4" w:space="0" w:color="auto"/>
              <w:bottom w:val="single" w:sz="4" w:space="0" w:color="auto"/>
            </w:tcBorders>
          </w:tcPr>
          <w:tbl>
            <w:tblPr>
              <w:tblW w:w="0" w:type="auto"/>
              <w:tblLayout w:type="fixed"/>
              <w:tblCellMar>
                <w:left w:w="10" w:type="dxa"/>
                <w:right w:w="10" w:type="dxa"/>
              </w:tblCellMar>
              <w:tblLook w:val="0000"/>
            </w:tblPr>
            <w:tblGrid>
              <w:gridCol w:w="2789"/>
            </w:tblGrid>
            <w:tr w:rsidR="00EA228F" w:rsidTr="009C546D">
              <w:trPr>
                <w:trHeight w:val="411"/>
              </w:trPr>
              <w:tc>
                <w:tcPr>
                  <w:tcW w:w="278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rsidR="00EA228F" w:rsidRDefault="00EA228F" w:rsidP="009C546D">
                  <w:pPr>
                    <w:pStyle w:val="Standard"/>
                    <w:jc w:val="center"/>
                    <w:rPr>
                      <w:b/>
                      <w:bCs/>
                      <w:iCs/>
                    </w:rPr>
                  </w:pPr>
                  <w:r>
                    <w:rPr>
                      <w:b/>
                      <w:bCs/>
                      <w:iCs/>
                    </w:rPr>
                    <w:t>Доказ за правно лице:</w:t>
                  </w:r>
                </w:p>
              </w:tc>
            </w:tr>
            <w:tr w:rsidR="00EA228F" w:rsidTr="009C546D">
              <w:trPr>
                <w:trHeight w:val="411"/>
              </w:trPr>
              <w:tc>
                <w:tcPr>
                  <w:tcW w:w="2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A228F" w:rsidRDefault="00EA228F" w:rsidP="009C546D">
                  <w:pPr>
                    <w:pStyle w:val="Standard"/>
                    <w:jc w:val="center"/>
                    <w:rPr>
                      <w:b/>
                      <w:bCs/>
                      <w:iCs/>
                    </w:rPr>
                  </w:pPr>
                  <w:r>
                    <w:rPr>
                      <w:b/>
                      <w:bCs/>
                      <w:iCs/>
                    </w:rPr>
                    <w:t>Доказ за предузетнике:</w:t>
                  </w:r>
                </w:p>
              </w:tc>
            </w:tr>
            <w:tr w:rsidR="00EA228F" w:rsidTr="009C546D">
              <w:trPr>
                <w:trHeight w:val="411"/>
              </w:trPr>
              <w:tc>
                <w:tcPr>
                  <w:tcW w:w="2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A228F" w:rsidRDefault="00EA228F" w:rsidP="009C546D">
                  <w:pPr>
                    <w:pStyle w:val="Standard"/>
                    <w:jc w:val="center"/>
                    <w:rPr>
                      <w:b/>
                      <w:bCs/>
                      <w:iCs/>
                    </w:rPr>
                  </w:pPr>
                  <w:r>
                    <w:rPr>
                      <w:b/>
                      <w:bCs/>
                      <w:iCs/>
                    </w:rPr>
                    <w:t>Доказ за физицко лице:</w:t>
                  </w:r>
                </w:p>
              </w:tc>
            </w:tr>
          </w:tbl>
          <w:p w:rsidR="00EA228F" w:rsidRDefault="00EA228F" w:rsidP="009C546D"/>
        </w:tc>
        <w:tc>
          <w:tcPr>
            <w:tcW w:w="60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A228F" w:rsidRDefault="00EA228F" w:rsidP="009C546D">
            <w:pPr>
              <w:pStyle w:val="Standard"/>
              <w:jc w:val="left"/>
              <w:rPr>
                <w:lang w:val="ru-RU"/>
              </w:rPr>
            </w:pPr>
            <w:r w:rsidRPr="00E54709">
              <w:rPr>
                <w:bCs/>
                <w:iCs/>
                <w:lang w:val="ru-RU"/>
              </w:rPr>
              <w:t xml:space="preserve">- </w:t>
            </w:r>
            <w:r w:rsidRPr="008A2D58">
              <w:rPr>
                <w:lang w:val="ru-RU"/>
              </w:rPr>
              <w:t>Копија важеће дозволе - лиценце за обављање послова организатора путовања коју издаје Регистратор туризма у складу са чланом 51. Закона о туризму („Службени гласник РС” број 36/2009, 88/2010, 99/2011 - др. закон и 93/2012</w:t>
            </w:r>
            <w:r w:rsidR="00EC6D7F">
              <w:rPr>
                <w:lang w:val="ru-RU"/>
              </w:rPr>
              <w:t xml:space="preserve"> и 84/2015</w:t>
            </w:r>
            <w:r w:rsidRPr="008A2D58">
              <w:rPr>
                <w:lang w:val="ru-RU"/>
              </w:rPr>
              <w:t>).</w:t>
            </w:r>
            <w:r>
              <w:rPr>
                <w:lang w:val="ru-RU"/>
              </w:rPr>
              <w:t xml:space="preserve"> </w:t>
            </w:r>
          </w:p>
          <w:p w:rsidR="004A68F1" w:rsidRDefault="004A68F1" w:rsidP="004A68F1">
            <w:pPr>
              <w:pStyle w:val="ListParagraph"/>
              <w:keepNext/>
              <w:keepLines/>
              <w:numPr>
                <w:ilvl w:val="0"/>
                <w:numId w:val="23"/>
              </w:numPr>
              <w:suppressAutoHyphens/>
              <w:spacing w:before="100" w:beforeAutospacing="1" w:after="0" w:line="210" w:lineRule="atLeast"/>
              <w:contextualSpacing w:val="0"/>
              <w:rPr>
                <w:rFonts w:ascii="Times New Roman" w:hAnsi="Times New Roman"/>
                <w:sz w:val="24"/>
                <w:szCs w:val="24"/>
                <w:lang w:val="ru-RU"/>
              </w:rPr>
            </w:pPr>
            <w:r w:rsidRPr="004A68F1">
              <w:rPr>
                <w:rFonts w:ascii="Times New Roman" w:hAnsi="Times New Roman"/>
                <w:sz w:val="24"/>
                <w:szCs w:val="24"/>
                <w:lang w:val="ru-RU"/>
              </w:rPr>
              <w:t>У случају да понуду подноси група понуђача, наведени доказ доставити за сваког члана групе појединачно</w:t>
            </w:r>
          </w:p>
          <w:p w:rsidR="004A68F1" w:rsidRPr="004A68F1" w:rsidRDefault="004A68F1" w:rsidP="004A68F1">
            <w:pPr>
              <w:pStyle w:val="ListParagraph"/>
              <w:keepNext/>
              <w:keepLines/>
              <w:numPr>
                <w:ilvl w:val="0"/>
                <w:numId w:val="23"/>
              </w:numPr>
              <w:suppressAutoHyphens/>
              <w:spacing w:before="100" w:beforeAutospacing="1" w:after="0" w:line="210" w:lineRule="atLeast"/>
              <w:contextualSpacing w:val="0"/>
              <w:rPr>
                <w:rFonts w:ascii="Times New Roman" w:hAnsi="Times New Roman"/>
                <w:sz w:val="24"/>
                <w:szCs w:val="24"/>
                <w:lang w:val="ru-RU"/>
              </w:rPr>
            </w:pPr>
            <w:r w:rsidRPr="004A68F1">
              <w:rPr>
                <w:rFonts w:ascii="Times New Roman" w:hAnsi="Times New Roman"/>
                <w:sz w:val="24"/>
                <w:szCs w:val="24"/>
                <w:lang w:val="ru-RU"/>
              </w:rPr>
              <w:t>У случају да понуђач доставља понуду са подизвођачем овај доказ доставити и за подизвођача</w:t>
            </w:r>
          </w:p>
        </w:tc>
      </w:tr>
    </w:tbl>
    <w:p w:rsidR="00EA228F" w:rsidRPr="008A2D58" w:rsidRDefault="00EA228F" w:rsidP="00EA228F">
      <w:pPr>
        <w:pStyle w:val="Standard"/>
        <w:jc w:val="center"/>
        <w:rPr>
          <w:b/>
          <w:bCs/>
          <w:iCs/>
          <w:lang w:val="sr-Cyrl-CS"/>
        </w:rPr>
      </w:pPr>
    </w:p>
    <w:p w:rsidR="00EA228F" w:rsidRPr="00E54709" w:rsidRDefault="00EA228F" w:rsidP="00EA228F">
      <w:pPr>
        <w:pStyle w:val="Standard"/>
        <w:jc w:val="center"/>
        <w:rPr>
          <w:b/>
          <w:bCs/>
          <w:iCs/>
          <w:lang w:val="ru-RU"/>
        </w:rPr>
      </w:pPr>
    </w:p>
    <w:p w:rsidR="00EA228F" w:rsidRPr="00E54709" w:rsidRDefault="00EA228F" w:rsidP="00EA228F">
      <w:pPr>
        <w:pStyle w:val="Standard"/>
        <w:jc w:val="center"/>
        <w:rPr>
          <w:b/>
          <w:bCs/>
          <w:iCs/>
          <w:lang w:val="ru-RU"/>
        </w:rPr>
      </w:pPr>
    </w:p>
    <w:tbl>
      <w:tblPr>
        <w:tblW w:w="5838" w:type="dxa"/>
        <w:jc w:val="right"/>
        <w:tblLayout w:type="fixed"/>
        <w:tblCellMar>
          <w:left w:w="10" w:type="dxa"/>
          <w:right w:w="10" w:type="dxa"/>
        </w:tblCellMar>
        <w:tblLook w:val="0000"/>
      </w:tblPr>
      <w:tblGrid>
        <w:gridCol w:w="2519"/>
        <w:gridCol w:w="3319"/>
      </w:tblGrid>
      <w:tr w:rsidR="00EA228F" w:rsidTr="009C546D">
        <w:trPr>
          <w:trHeight w:val="738"/>
          <w:jc w:val="right"/>
        </w:trPr>
        <w:tc>
          <w:tcPr>
            <w:tcW w:w="2519" w:type="dxa"/>
            <w:tcMar>
              <w:top w:w="0" w:type="dxa"/>
              <w:left w:w="108" w:type="dxa"/>
              <w:bottom w:w="0" w:type="dxa"/>
              <w:right w:w="108" w:type="dxa"/>
            </w:tcMar>
          </w:tcPr>
          <w:p w:rsidR="00EA228F" w:rsidRPr="00B37621" w:rsidRDefault="00EA228F" w:rsidP="009C546D">
            <w:pPr>
              <w:pStyle w:val="Standard"/>
              <w:jc w:val="center"/>
              <w:rPr>
                <w:b/>
                <w:lang w:val="ru-RU"/>
              </w:rPr>
            </w:pPr>
          </w:p>
        </w:tc>
        <w:tc>
          <w:tcPr>
            <w:tcW w:w="3319" w:type="dxa"/>
            <w:tcMar>
              <w:top w:w="0" w:type="dxa"/>
              <w:left w:w="108" w:type="dxa"/>
              <w:bottom w:w="0" w:type="dxa"/>
              <w:right w:w="108" w:type="dxa"/>
            </w:tcMar>
          </w:tcPr>
          <w:p w:rsidR="00EA228F" w:rsidRDefault="00EA228F" w:rsidP="009C546D">
            <w:pPr>
              <w:pStyle w:val="Standard"/>
              <w:jc w:val="center"/>
              <w:rPr>
                <w:b/>
              </w:rPr>
            </w:pPr>
            <w:r>
              <w:rPr>
                <w:b/>
              </w:rPr>
              <w:t>Потпис овлашћеног лица</w:t>
            </w:r>
          </w:p>
        </w:tc>
      </w:tr>
      <w:tr w:rsidR="00EA228F" w:rsidTr="009C546D">
        <w:trPr>
          <w:trHeight w:val="738"/>
          <w:jc w:val="right"/>
        </w:trPr>
        <w:tc>
          <w:tcPr>
            <w:tcW w:w="2519" w:type="dxa"/>
            <w:tcMar>
              <w:top w:w="0" w:type="dxa"/>
              <w:left w:w="108" w:type="dxa"/>
              <w:bottom w:w="0" w:type="dxa"/>
              <w:right w:w="108" w:type="dxa"/>
            </w:tcMar>
          </w:tcPr>
          <w:p w:rsidR="00EA228F" w:rsidRDefault="00EA228F" w:rsidP="009C546D">
            <w:pPr>
              <w:pStyle w:val="Standard"/>
              <w:jc w:val="center"/>
              <w:rPr>
                <w:b/>
              </w:rPr>
            </w:pPr>
            <w:r>
              <w:rPr>
                <w:b/>
              </w:rPr>
              <w:t>М.П.</w:t>
            </w:r>
          </w:p>
        </w:tc>
        <w:tc>
          <w:tcPr>
            <w:tcW w:w="3319" w:type="dxa"/>
            <w:tcMar>
              <w:top w:w="0" w:type="dxa"/>
              <w:left w:w="108" w:type="dxa"/>
              <w:bottom w:w="0" w:type="dxa"/>
              <w:right w:w="108" w:type="dxa"/>
            </w:tcMar>
          </w:tcPr>
          <w:p w:rsidR="00EA228F" w:rsidRDefault="00EA228F" w:rsidP="009C546D">
            <w:pPr>
              <w:pStyle w:val="Standard"/>
              <w:jc w:val="center"/>
              <w:rPr>
                <w:b/>
              </w:rPr>
            </w:pPr>
          </w:p>
        </w:tc>
      </w:tr>
      <w:tr w:rsidR="00EA228F" w:rsidTr="009C546D">
        <w:trPr>
          <w:trHeight w:val="277"/>
          <w:jc w:val="right"/>
        </w:trPr>
        <w:tc>
          <w:tcPr>
            <w:tcW w:w="2519" w:type="dxa"/>
            <w:tcMar>
              <w:top w:w="0" w:type="dxa"/>
              <w:left w:w="108" w:type="dxa"/>
              <w:bottom w:w="0" w:type="dxa"/>
              <w:right w:w="108" w:type="dxa"/>
            </w:tcMar>
          </w:tcPr>
          <w:p w:rsidR="00EA228F" w:rsidRDefault="00EA228F" w:rsidP="009C546D">
            <w:pPr>
              <w:pStyle w:val="Standard"/>
            </w:pPr>
          </w:p>
        </w:tc>
        <w:tc>
          <w:tcPr>
            <w:tcW w:w="3319" w:type="dxa"/>
            <w:tcBorders>
              <w:bottom w:val="single" w:sz="4" w:space="0" w:color="00000A"/>
            </w:tcBorders>
            <w:tcMar>
              <w:top w:w="0" w:type="dxa"/>
              <w:left w:w="108" w:type="dxa"/>
              <w:bottom w:w="0" w:type="dxa"/>
              <w:right w:w="108" w:type="dxa"/>
            </w:tcMar>
          </w:tcPr>
          <w:p w:rsidR="00EA228F" w:rsidRDefault="00EA228F" w:rsidP="009C546D">
            <w:pPr>
              <w:pStyle w:val="Standard"/>
              <w:jc w:val="center"/>
            </w:pPr>
          </w:p>
        </w:tc>
      </w:tr>
    </w:tbl>
    <w:p w:rsidR="00EA228F" w:rsidRPr="00E54709" w:rsidRDefault="00EA228F" w:rsidP="00EA228F">
      <w:pPr>
        <w:pStyle w:val="Standard"/>
        <w:jc w:val="center"/>
        <w:rPr>
          <w:b/>
          <w:bCs/>
          <w:iCs/>
          <w:lang w:val="ru-RU"/>
        </w:rPr>
      </w:pPr>
    </w:p>
    <w:p w:rsidR="00300C7B" w:rsidRPr="00E54709" w:rsidRDefault="00300C7B" w:rsidP="00300C7B">
      <w:pPr>
        <w:pStyle w:val="Standard"/>
        <w:ind w:left="-90"/>
        <w:rPr>
          <w:b/>
          <w:lang w:val="ru-RU"/>
        </w:rPr>
      </w:pPr>
    </w:p>
    <w:p w:rsidR="00300C7B" w:rsidRPr="00E54709" w:rsidRDefault="00300C7B" w:rsidP="00300C7B">
      <w:pPr>
        <w:pStyle w:val="Standard"/>
        <w:ind w:left="-90"/>
        <w:rPr>
          <w:b/>
          <w:lang w:val="ru-RU"/>
        </w:rPr>
      </w:pPr>
    </w:p>
    <w:p w:rsidR="00300C7B" w:rsidRPr="00E54709" w:rsidRDefault="00300C7B" w:rsidP="00300C7B">
      <w:pPr>
        <w:pStyle w:val="Standard"/>
        <w:ind w:left="-90"/>
        <w:rPr>
          <w:b/>
          <w:lang w:val="ru-RU"/>
        </w:rPr>
      </w:pPr>
    </w:p>
    <w:p w:rsidR="00300C7B" w:rsidRPr="00E54709" w:rsidRDefault="00300C7B" w:rsidP="00300C7B">
      <w:pPr>
        <w:pStyle w:val="Standard"/>
        <w:ind w:left="-90"/>
        <w:rPr>
          <w:b/>
          <w:lang w:val="ru-RU"/>
        </w:rPr>
      </w:pPr>
    </w:p>
    <w:p w:rsidR="00300C7B" w:rsidRPr="00E54709" w:rsidRDefault="00300C7B" w:rsidP="00300C7B">
      <w:pPr>
        <w:pStyle w:val="Standard"/>
        <w:ind w:left="-90"/>
        <w:rPr>
          <w:b/>
          <w:lang w:val="ru-RU"/>
        </w:rPr>
      </w:pPr>
    </w:p>
    <w:p w:rsidR="00300C7B" w:rsidRPr="00E54709" w:rsidRDefault="00300C7B" w:rsidP="00300C7B">
      <w:pPr>
        <w:pStyle w:val="Standard"/>
        <w:ind w:left="-90"/>
        <w:rPr>
          <w:b/>
          <w:lang w:val="ru-RU"/>
        </w:rPr>
      </w:pPr>
    </w:p>
    <w:p w:rsidR="00300C7B" w:rsidRPr="00E54709" w:rsidRDefault="00300C7B" w:rsidP="00300C7B">
      <w:pPr>
        <w:pStyle w:val="Standard"/>
        <w:ind w:left="-90"/>
        <w:rPr>
          <w:b/>
          <w:lang w:val="ru-RU"/>
        </w:rPr>
      </w:pPr>
    </w:p>
    <w:p w:rsidR="00300C7B" w:rsidRPr="00E54709" w:rsidRDefault="00300C7B" w:rsidP="00300C7B">
      <w:pPr>
        <w:pStyle w:val="Standard"/>
        <w:ind w:left="-90"/>
        <w:rPr>
          <w:b/>
          <w:lang w:val="ru-RU"/>
        </w:rPr>
      </w:pPr>
    </w:p>
    <w:p w:rsidR="00300C7B" w:rsidRDefault="00300C7B" w:rsidP="00300C7B">
      <w:pPr>
        <w:pStyle w:val="Standard"/>
        <w:ind w:left="-90"/>
        <w:rPr>
          <w:b/>
          <w:lang w:val="ru-RU"/>
        </w:rPr>
      </w:pPr>
    </w:p>
    <w:p w:rsidR="00931BD9" w:rsidRDefault="00931BD9" w:rsidP="00300C7B">
      <w:pPr>
        <w:pStyle w:val="Standard"/>
        <w:ind w:left="-90"/>
        <w:rPr>
          <w:b/>
          <w:lang w:val="ru-RU"/>
        </w:rPr>
      </w:pPr>
    </w:p>
    <w:p w:rsidR="00CA4792" w:rsidRDefault="00CA4792" w:rsidP="00EA228F">
      <w:pPr>
        <w:pStyle w:val="Standard"/>
        <w:tabs>
          <w:tab w:val="clear" w:pos="1440"/>
          <w:tab w:val="left" w:pos="0"/>
        </w:tabs>
        <w:rPr>
          <w:b/>
          <w:lang w:val="ru-RU"/>
        </w:rPr>
      </w:pPr>
    </w:p>
    <w:p w:rsidR="00300C7B" w:rsidRPr="00E54709" w:rsidRDefault="00300C7B" w:rsidP="00300C7B">
      <w:pPr>
        <w:pStyle w:val="Standard"/>
        <w:tabs>
          <w:tab w:val="clear" w:pos="1440"/>
          <w:tab w:val="left" w:pos="0"/>
        </w:tabs>
        <w:jc w:val="center"/>
        <w:rPr>
          <w:b/>
          <w:lang w:val="ru-RU"/>
        </w:rPr>
      </w:pPr>
      <w:r w:rsidRPr="00E54709">
        <w:rPr>
          <w:b/>
          <w:lang w:val="ru-RU"/>
        </w:rPr>
        <w:t>ДОДАТНИ УСЛОВИ</w:t>
      </w:r>
    </w:p>
    <w:p w:rsidR="00300C7B" w:rsidRDefault="00300C7B" w:rsidP="00300C7B">
      <w:pPr>
        <w:pStyle w:val="Standard"/>
        <w:jc w:val="center"/>
        <w:rPr>
          <w:b/>
          <w:lang w:val="ru-RU"/>
        </w:rPr>
      </w:pPr>
      <w:r w:rsidRPr="00E54709">
        <w:rPr>
          <w:b/>
          <w:lang w:val="ru-RU"/>
        </w:rPr>
        <w:t>(члан 76. Закона о јавним набавкама)</w:t>
      </w:r>
    </w:p>
    <w:p w:rsidR="00300C7B" w:rsidRDefault="00300C7B" w:rsidP="00300C7B">
      <w:pPr>
        <w:pStyle w:val="Standard"/>
        <w:jc w:val="center"/>
        <w:rPr>
          <w:b/>
          <w:lang w:val="ru-RU"/>
        </w:rPr>
      </w:pPr>
    </w:p>
    <w:p w:rsidR="00EA228F" w:rsidRPr="00CE2993" w:rsidRDefault="00EA228F" w:rsidP="00EA228F">
      <w:pPr>
        <w:outlineLvl w:val="0"/>
        <w:rPr>
          <w:b/>
          <w:szCs w:val="24"/>
        </w:rPr>
      </w:pPr>
      <w:r w:rsidRPr="00CE2993">
        <w:rPr>
          <w:b/>
          <w:szCs w:val="24"/>
        </w:rPr>
        <w:lastRenderedPageBreak/>
        <w:t>1. Финансијски и пословни капацитет</w:t>
      </w:r>
    </w:p>
    <w:p w:rsidR="00EA228F" w:rsidRPr="00CE2993" w:rsidRDefault="00EA228F" w:rsidP="00EA228F">
      <w:pPr>
        <w:rPr>
          <w:b/>
          <w:szCs w:val="24"/>
        </w:rPr>
      </w:pPr>
    </w:p>
    <w:p w:rsidR="00EA228F" w:rsidRPr="00537BFC" w:rsidRDefault="00EA228F" w:rsidP="00EA228F">
      <w:pPr>
        <w:pStyle w:val="ListParagraph"/>
        <w:numPr>
          <w:ilvl w:val="1"/>
          <w:numId w:val="22"/>
        </w:numPr>
        <w:suppressAutoHyphens/>
        <w:spacing w:after="0" w:line="100" w:lineRule="atLeast"/>
        <w:contextualSpacing w:val="0"/>
        <w:outlineLvl w:val="0"/>
        <w:rPr>
          <w:rFonts w:ascii="Times New Roman" w:hAnsi="Times New Roman"/>
          <w:b/>
          <w:sz w:val="24"/>
          <w:szCs w:val="24"/>
          <w:lang w:val="ru-RU"/>
        </w:rPr>
      </w:pPr>
      <w:r w:rsidRPr="00537BFC">
        <w:rPr>
          <w:rFonts w:ascii="Times New Roman" w:hAnsi="Times New Roman"/>
          <w:b/>
          <w:sz w:val="24"/>
          <w:szCs w:val="24"/>
        </w:rPr>
        <w:t>Финансијски капацитет</w:t>
      </w:r>
    </w:p>
    <w:p w:rsidR="00EA228F" w:rsidRPr="00457434" w:rsidRDefault="00EA228F" w:rsidP="00EA228F">
      <w:pPr>
        <w:outlineLvl w:val="0"/>
        <w:rPr>
          <w:b/>
          <w:lang w:val="ru-RU"/>
        </w:rPr>
      </w:pPr>
    </w:p>
    <w:p w:rsidR="00EA228F" w:rsidRPr="00CE2993" w:rsidRDefault="00EA228F" w:rsidP="00EA228F">
      <w:pPr>
        <w:rPr>
          <w:color w:val="000000"/>
          <w:szCs w:val="24"/>
        </w:rPr>
      </w:pPr>
      <w:r w:rsidRPr="00CE2993">
        <w:rPr>
          <w:szCs w:val="24"/>
        </w:rPr>
        <w:tab/>
      </w:r>
      <w:r w:rsidRPr="00CE2993">
        <w:rPr>
          <w:color w:val="000000"/>
          <w:szCs w:val="24"/>
        </w:rPr>
        <w:t>Понуђач мора да располаже довољним финансијаким капацитетом:</w:t>
      </w:r>
    </w:p>
    <w:p w:rsidR="00EA228F" w:rsidRPr="00CE2993" w:rsidRDefault="00EA228F" w:rsidP="00EA228F">
      <w:pPr>
        <w:shd w:val="clear" w:color="auto" w:fill="FFFFFF"/>
        <w:rPr>
          <w:szCs w:val="24"/>
        </w:rPr>
      </w:pPr>
      <w:r w:rsidRPr="007E74E5">
        <w:rPr>
          <w:szCs w:val="24"/>
          <w:lang w:val="ru-RU"/>
        </w:rPr>
        <w:tab/>
      </w:r>
      <w:r w:rsidRPr="00CE2993">
        <w:rPr>
          <w:szCs w:val="24"/>
        </w:rPr>
        <w:t>- да има</w:t>
      </w:r>
      <w:r w:rsidRPr="007E74E5">
        <w:rPr>
          <w:szCs w:val="24"/>
          <w:lang w:val="ru-RU"/>
        </w:rPr>
        <w:t xml:space="preserve"> </w:t>
      </w:r>
      <w:r w:rsidR="00FB1C18">
        <w:rPr>
          <w:szCs w:val="24"/>
        </w:rPr>
        <w:t>остварен укупан приход</w:t>
      </w:r>
      <w:r>
        <w:rPr>
          <w:szCs w:val="24"/>
        </w:rPr>
        <w:t xml:space="preserve"> за 2014</w:t>
      </w:r>
      <w:r w:rsidRPr="00CE2993">
        <w:rPr>
          <w:szCs w:val="24"/>
        </w:rPr>
        <w:t xml:space="preserve">. годину – минимално </w:t>
      </w:r>
      <w:r w:rsidR="0040048D">
        <w:rPr>
          <w:szCs w:val="24"/>
        </w:rPr>
        <w:t>8</w:t>
      </w:r>
      <w:r w:rsidRPr="00CE2993">
        <w:rPr>
          <w:szCs w:val="24"/>
        </w:rPr>
        <w:t>.000.000,00 динара (члан 77. став 2. тачк</w:t>
      </w:r>
      <w:r>
        <w:rPr>
          <w:szCs w:val="24"/>
        </w:rPr>
        <w:t>а 2) Закона о јавним набавкама).</w:t>
      </w:r>
    </w:p>
    <w:p w:rsidR="00EA228F" w:rsidRPr="00CE2993" w:rsidRDefault="00EA228F" w:rsidP="00EA228F">
      <w:pPr>
        <w:shd w:val="clear" w:color="auto" w:fill="FFFFFF"/>
        <w:rPr>
          <w:szCs w:val="24"/>
          <w:lang w:eastAsia="ko-KR"/>
        </w:rPr>
      </w:pPr>
    </w:p>
    <w:tbl>
      <w:tblPr>
        <w:tblW w:w="877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13"/>
        <w:gridCol w:w="6661"/>
      </w:tblGrid>
      <w:tr w:rsidR="00EA228F" w:rsidRPr="00B724F4" w:rsidTr="009C546D">
        <w:trPr>
          <w:trHeight w:val="66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EA228F" w:rsidRPr="00B724F4" w:rsidRDefault="00EA228F" w:rsidP="009C546D">
            <w:pPr>
              <w:shd w:val="clear" w:color="auto" w:fill="FFFFFF"/>
              <w:tabs>
                <w:tab w:val="left" w:pos="1080"/>
              </w:tabs>
              <w:jc w:val="right"/>
              <w:rPr>
                <w:b/>
                <w:szCs w:val="24"/>
              </w:rPr>
            </w:pPr>
            <w:r w:rsidRPr="00B724F4">
              <w:rPr>
                <w:b/>
                <w:szCs w:val="24"/>
              </w:rPr>
              <w:t>Доказ за правно  лице:</w:t>
            </w:r>
          </w:p>
          <w:p w:rsidR="00EA228F" w:rsidRPr="00B724F4" w:rsidRDefault="00EA228F" w:rsidP="009C546D">
            <w:pPr>
              <w:shd w:val="clear" w:color="auto" w:fill="FFFFFF"/>
              <w:tabs>
                <w:tab w:val="left" w:pos="1080"/>
              </w:tabs>
              <w:jc w:val="right"/>
              <w:rPr>
                <w:b/>
                <w:szCs w:val="24"/>
              </w:rPr>
            </w:pPr>
          </w:p>
        </w:tc>
        <w:tc>
          <w:tcPr>
            <w:tcW w:w="666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EA228F" w:rsidRPr="00804273" w:rsidRDefault="00EA228F" w:rsidP="001B581C">
            <w:pPr>
              <w:tabs>
                <w:tab w:val="left" w:pos="720"/>
              </w:tabs>
              <w:rPr>
                <w:spacing w:val="-6"/>
                <w:szCs w:val="24"/>
              </w:rPr>
            </w:pPr>
            <w:r w:rsidRPr="00B724F4">
              <w:rPr>
                <w:szCs w:val="24"/>
              </w:rPr>
              <w:t xml:space="preserve">- </w:t>
            </w:r>
            <w:r>
              <w:rPr>
                <w:spacing w:val="-6"/>
                <w:szCs w:val="24"/>
              </w:rPr>
              <w:t>Биланс успеха за 2014</w:t>
            </w:r>
            <w:r w:rsidRPr="00B724F4">
              <w:rPr>
                <w:spacing w:val="-6"/>
                <w:szCs w:val="24"/>
              </w:rPr>
              <w:t>. годин</w:t>
            </w:r>
            <w:r w:rsidR="001B581C">
              <w:rPr>
                <w:spacing w:val="-6"/>
                <w:szCs w:val="24"/>
              </w:rPr>
              <w:t>у на прописаном обрасцу (АОП 1001</w:t>
            </w:r>
            <w:r w:rsidRPr="00B724F4">
              <w:rPr>
                <w:spacing w:val="-6"/>
                <w:szCs w:val="24"/>
              </w:rPr>
              <w:t>) или Потврду о регистрацији редовног годишње</w:t>
            </w:r>
            <w:r>
              <w:rPr>
                <w:spacing w:val="-6"/>
                <w:szCs w:val="24"/>
              </w:rPr>
              <w:t>г финансијског извештаја за 2014</w:t>
            </w:r>
            <w:r w:rsidRPr="00B724F4">
              <w:rPr>
                <w:spacing w:val="-6"/>
                <w:szCs w:val="24"/>
              </w:rPr>
              <w:t>. годину од Агенције за привредне регистре</w:t>
            </w:r>
            <w:r>
              <w:rPr>
                <w:spacing w:val="-6"/>
                <w:szCs w:val="24"/>
              </w:rPr>
              <w:t>.</w:t>
            </w:r>
          </w:p>
        </w:tc>
      </w:tr>
      <w:tr w:rsidR="00EA228F" w:rsidRPr="00B724F4" w:rsidTr="009C546D">
        <w:trPr>
          <w:trHeight w:val="2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EA228F" w:rsidRPr="00B724F4" w:rsidRDefault="00EA228F" w:rsidP="009C546D">
            <w:pPr>
              <w:tabs>
                <w:tab w:val="left" w:pos="720"/>
              </w:tabs>
              <w:spacing w:before="60"/>
              <w:jc w:val="right"/>
              <w:rPr>
                <w:b/>
                <w:szCs w:val="24"/>
              </w:rPr>
            </w:pPr>
            <w:r w:rsidRPr="00B724F4">
              <w:rPr>
                <w:b/>
                <w:szCs w:val="24"/>
              </w:rPr>
              <w:t>Доказ за предузетнике:</w:t>
            </w:r>
          </w:p>
        </w:tc>
        <w:tc>
          <w:tcPr>
            <w:tcW w:w="666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EA228F" w:rsidRDefault="00EA228F" w:rsidP="009C546D">
            <w:pPr>
              <w:tabs>
                <w:tab w:val="left" w:pos="720"/>
              </w:tabs>
              <w:rPr>
                <w:szCs w:val="24"/>
              </w:rPr>
            </w:pPr>
          </w:p>
          <w:p w:rsidR="00EA228F" w:rsidRPr="00B724F4" w:rsidRDefault="00EA228F" w:rsidP="009C546D">
            <w:pPr>
              <w:tabs>
                <w:tab w:val="left" w:pos="720"/>
              </w:tabs>
              <w:rPr>
                <w:szCs w:val="24"/>
              </w:rPr>
            </w:pPr>
            <w:r w:rsidRPr="00B724F4">
              <w:rPr>
                <w:szCs w:val="24"/>
              </w:rPr>
              <w:t>- Потврда о промету код</w:t>
            </w:r>
            <w:r>
              <w:rPr>
                <w:szCs w:val="24"/>
              </w:rPr>
              <w:t xml:space="preserve"> пословне банке за 2014</w:t>
            </w:r>
            <w:r w:rsidRPr="00B724F4">
              <w:rPr>
                <w:szCs w:val="24"/>
              </w:rPr>
              <w:t>. годину.</w:t>
            </w:r>
          </w:p>
          <w:p w:rsidR="00EA228F" w:rsidRPr="00B724F4" w:rsidRDefault="00EA228F" w:rsidP="009C546D">
            <w:pPr>
              <w:tabs>
                <w:tab w:val="left" w:pos="720"/>
              </w:tabs>
              <w:rPr>
                <w:b/>
                <w:szCs w:val="24"/>
              </w:rPr>
            </w:pPr>
          </w:p>
        </w:tc>
      </w:tr>
      <w:tr w:rsidR="00EA228F" w:rsidRPr="00B724F4" w:rsidTr="009C546D">
        <w:trPr>
          <w:trHeight w:val="2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EA228F" w:rsidRPr="00B724F4" w:rsidRDefault="00EA228F" w:rsidP="009C546D">
            <w:pPr>
              <w:tabs>
                <w:tab w:val="left" w:pos="720"/>
              </w:tabs>
              <w:spacing w:before="60"/>
              <w:jc w:val="right"/>
              <w:rPr>
                <w:b/>
                <w:szCs w:val="24"/>
              </w:rPr>
            </w:pPr>
            <w:r w:rsidRPr="00B724F4">
              <w:rPr>
                <w:b/>
                <w:szCs w:val="24"/>
              </w:rPr>
              <w:t>Доказ за физичко лице:</w:t>
            </w:r>
          </w:p>
        </w:tc>
        <w:tc>
          <w:tcPr>
            <w:tcW w:w="666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EA228F" w:rsidRDefault="00EA228F" w:rsidP="009C546D">
            <w:pPr>
              <w:tabs>
                <w:tab w:val="left" w:pos="720"/>
              </w:tabs>
              <w:rPr>
                <w:szCs w:val="24"/>
              </w:rPr>
            </w:pPr>
          </w:p>
          <w:p w:rsidR="00EA228F" w:rsidRPr="00B724F4" w:rsidRDefault="00EA228F" w:rsidP="009C546D">
            <w:pPr>
              <w:tabs>
                <w:tab w:val="left" w:pos="720"/>
              </w:tabs>
              <w:rPr>
                <w:szCs w:val="24"/>
              </w:rPr>
            </w:pPr>
            <w:r w:rsidRPr="00B724F4">
              <w:rPr>
                <w:szCs w:val="24"/>
              </w:rPr>
              <w:t>- Потврда о пр</w:t>
            </w:r>
            <w:r>
              <w:rPr>
                <w:szCs w:val="24"/>
              </w:rPr>
              <w:t>омету код пословне банке за 2014</w:t>
            </w:r>
            <w:r w:rsidRPr="00B724F4">
              <w:rPr>
                <w:szCs w:val="24"/>
              </w:rPr>
              <w:t>. годину.</w:t>
            </w:r>
          </w:p>
          <w:p w:rsidR="00EA228F" w:rsidRPr="00B724F4" w:rsidRDefault="00EA228F" w:rsidP="009C546D">
            <w:pPr>
              <w:tabs>
                <w:tab w:val="left" w:pos="720"/>
              </w:tabs>
              <w:rPr>
                <w:szCs w:val="24"/>
              </w:rPr>
            </w:pPr>
          </w:p>
        </w:tc>
      </w:tr>
    </w:tbl>
    <w:p w:rsidR="00EA228F" w:rsidRDefault="00EA228F" w:rsidP="00EA228F">
      <w:pPr>
        <w:outlineLvl w:val="0"/>
        <w:rPr>
          <w:b/>
          <w:color w:val="FF0000"/>
          <w:szCs w:val="24"/>
        </w:rPr>
      </w:pPr>
      <w:r w:rsidRPr="00B724F4">
        <w:rPr>
          <w:b/>
          <w:color w:val="FF0000"/>
          <w:szCs w:val="24"/>
        </w:rPr>
        <w:tab/>
      </w:r>
    </w:p>
    <w:p w:rsidR="00EA228F" w:rsidRDefault="00EA228F" w:rsidP="00EA228F">
      <w:pPr>
        <w:ind w:firstLine="1440"/>
        <w:outlineLvl w:val="0"/>
        <w:rPr>
          <w:b/>
          <w:szCs w:val="24"/>
        </w:rPr>
      </w:pPr>
      <w:r w:rsidRPr="00B724F4">
        <w:rPr>
          <w:b/>
          <w:szCs w:val="24"/>
        </w:rPr>
        <w:t>2. Технички и кадровски капацитет</w:t>
      </w:r>
    </w:p>
    <w:p w:rsidR="00EA228F" w:rsidRPr="00B724F4" w:rsidRDefault="00EA228F" w:rsidP="00EA228F">
      <w:pPr>
        <w:ind w:firstLine="1440"/>
        <w:outlineLvl w:val="0"/>
        <w:rPr>
          <w:b/>
          <w:szCs w:val="24"/>
        </w:rPr>
      </w:pPr>
    </w:p>
    <w:p w:rsidR="00EA228F" w:rsidRPr="00B724F4" w:rsidRDefault="00EA228F" w:rsidP="00EA228F">
      <w:pPr>
        <w:outlineLvl w:val="0"/>
        <w:rPr>
          <w:b/>
          <w:szCs w:val="24"/>
        </w:rPr>
      </w:pPr>
      <w:r w:rsidRPr="00B724F4">
        <w:rPr>
          <w:b/>
          <w:szCs w:val="24"/>
        </w:rPr>
        <w:tab/>
        <w:t>2.1. Технички капацитет</w:t>
      </w:r>
    </w:p>
    <w:p w:rsidR="00EA228F" w:rsidRPr="00B724F4" w:rsidRDefault="00EA228F" w:rsidP="00EA228F">
      <w:pPr>
        <w:outlineLvl w:val="0"/>
        <w:rPr>
          <w:b/>
          <w:szCs w:val="24"/>
        </w:rPr>
      </w:pPr>
    </w:p>
    <w:p w:rsidR="00EA228F" w:rsidRPr="00B724F4" w:rsidRDefault="00EA228F" w:rsidP="00EA228F">
      <w:pPr>
        <w:widowControl/>
        <w:tabs>
          <w:tab w:val="clear" w:pos="1440"/>
        </w:tabs>
        <w:autoSpaceDE w:val="0"/>
        <w:autoSpaceDN w:val="0"/>
        <w:adjustRightInd w:val="0"/>
        <w:rPr>
          <w:b/>
          <w:szCs w:val="24"/>
        </w:rPr>
      </w:pPr>
      <w:r w:rsidRPr="00B724F4">
        <w:rPr>
          <w:b/>
          <w:szCs w:val="24"/>
        </w:rPr>
        <w:tab/>
      </w:r>
      <w:r w:rsidRPr="00B724F4">
        <w:rPr>
          <w:b/>
          <w:szCs w:val="24"/>
        </w:rPr>
        <w:tab/>
      </w:r>
      <w:r w:rsidRPr="00B724F4">
        <w:rPr>
          <w:szCs w:val="24"/>
        </w:rPr>
        <w:t xml:space="preserve">Понуђач мора да </w:t>
      </w:r>
      <w:r>
        <w:rPr>
          <w:szCs w:val="24"/>
        </w:rPr>
        <w:t xml:space="preserve">располаже у власништву или закупу одговарајућим пословно-канцеларијским и продајним простором, неопходним за обављање предметне делатности. </w:t>
      </w:r>
    </w:p>
    <w:p w:rsidR="00EA228F" w:rsidRPr="00B724F4" w:rsidRDefault="00EA228F" w:rsidP="00EA228F">
      <w:pPr>
        <w:rPr>
          <w:szCs w:val="24"/>
        </w:rPr>
      </w:pPr>
      <w:r w:rsidRPr="00B724F4">
        <w:rPr>
          <w:szCs w:val="24"/>
        </w:rPr>
        <w:tab/>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13"/>
        <w:gridCol w:w="6299"/>
      </w:tblGrid>
      <w:tr w:rsidR="00EA228F" w:rsidRPr="00B724F4" w:rsidTr="009C546D">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EA228F" w:rsidRPr="00B724F4" w:rsidRDefault="00EA228F" w:rsidP="009C546D">
            <w:pPr>
              <w:shd w:val="clear" w:color="auto" w:fill="FFFFFF"/>
              <w:tabs>
                <w:tab w:val="left" w:pos="1080"/>
              </w:tabs>
              <w:jc w:val="right"/>
              <w:rPr>
                <w:b/>
                <w:szCs w:val="24"/>
              </w:rPr>
            </w:pPr>
            <w:r w:rsidRPr="00B724F4">
              <w:rPr>
                <w:b/>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EA228F" w:rsidRPr="00B724F4" w:rsidRDefault="00EA228F" w:rsidP="009C546D">
            <w:pPr>
              <w:rPr>
                <w:szCs w:val="24"/>
              </w:rPr>
            </w:pPr>
            <w:r w:rsidRPr="00B724F4">
              <w:rPr>
                <w:szCs w:val="24"/>
              </w:rPr>
              <w:t>-</w:t>
            </w:r>
            <w:r>
              <w:rPr>
                <w:szCs w:val="24"/>
              </w:rPr>
              <w:t xml:space="preserve"> Доказ о поседовању пословних просторија – фотокопија извода из земљишних књига или уговор о закупу пословног простора</w:t>
            </w:r>
            <w:r w:rsidRPr="00B724F4">
              <w:rPr>
                <w:szCs w:val="24"/>
              </w:rPr>
              <w:t>.</w:t>
            </w:r>
          </w:p>
        </w:tc>
      </w:tr>
    </w:tbl>
    <w:p w:rsidR="00EA228F" w:rsidRPr="00B724F4" w:rsidRDefault="00EA228F" w:rsidP="00EA228F">
      <w:pPr>
        <w:rPr>
          <w:b/>
          <w:color w:val="FF0000"/>
          <w:szCs w:val="24"/>
          <w:lang w:eastAsia="ko-KR"/>
        </w:rPr>
      </w:pPr>
      <w:r w:rsidRPr="00B724F4">
        <w:rPr>
          <w:b/>
          <w:color w:val="FF0000"/>
          <w:szCs w:val="24"/>
          <w:lang w:eastAsia="ko-KR"/>
        </w:rPr>
        <w:tab/>
      </w:r>
    </w:p>
    <w:p w:rsidR="00EA228F" w:rsidRPr="00B724F4" w:rsidRDefault="00EA228F" w:rsidP="00EA228F">
      <w:pPr>
        <w:outlineLvl w:val="0"/>
        <w:rPr>
          <w:b/>
          <w:szCs w:val="24"/>
        </w:rPr>
      </w:pPr>
      <w:r w:rsidRPr="00B724F4">
        <w:rPr>
          <w:b/>
          <w:color w:val="FF0000"/>
          <w:szCs w:val="24"/>
          <w:lang w:eastAsia="ko-KR"/>
        </w:rPr>
        <w:tab/>
      </w:r>
      <w:r w:rsidRPr="00B724F4">
        <w:rPr>
          <w:b/>
          <w:szCs w:val="24"/>
        </w:rPr>
        <w:t>2.2. Кадровски капацитет</w:t>
      </w:r>
    </w:p>
    <w:p w:rsidR="00EA228F" w:rsidRPr="00B724F4" w:rsidRDefault="00EA228F" w:rsidP="00EA228F">
      <w:pPr>
        <w:rPr>
          <w:szCs w:val="24"/>
        </w:rPr>
      </w:pPr>
    </w:p>
    <w:p w:rsidR="00EA228F" w:rsidRPr="00B724F4" w:rsidRDefault="00EA228F" w:rsidP="00EA228F">
      <w:pPr>
        <w:tabs>
          <w:tab w:val="clear" w:pos="1440"/>
          <w:tab w:val="left" w:pos="0"/>
          <w:tab w:val="left" w:pos="9270"/>
        </w:tabs>
        <w:spacing w:line="240" w:lineRule="exact"/>
        <w:ind w:right="45" w:firstLine="1440"/>
        <w:outlineLvl w:val="0"/>
        <w:rPr>
          <w:szCs w:val="24"/>
        </w:rPr>
      </w:pPr>
      <w:r w:rsidRPr="00B724F4">
        <w:rPr>
          <w:szCs w:val="24"/>
        </w:rPr>
        <w:t>Понуђач мора да има најмање</w:t>
      </w:r>
      <w:r w:rsidR="001B581C">
        <w:rPr>
          <w:szCs w:val="24"/>
        </w:rPr>
        <w:t xml:space="preserve"> </w:t>
      </w:r>
      <w:r w:rsidR="00BC67D9">
        <w:rPr>
          <w:szCs w:val="24"/>
        </w:rPr>
        <w:t xml:space="preserve">5(пет) запослених, </w:t>
      </w:r>
      <w:r w:rsidRPr="00B724F4">
        <w:rPr>
          <w:szCs w:val="24"/>
        </w:rPr>
        <w:t xml:space="preserve"> </w:t>
      </w:r>
      <w:r w:rsidR="001B581C">
        <w:rPr>
          <w:szCs w:val="24"/>
        </w:rPr>
        <w:t>од чега једно лице које ће</w:t>
      </w:r>
      <w:r w:rsidR="00346AD0">
        <w:rPr>
          <w:szCs w:val="24"/>
        </w:rPr>
        <w:t xml:space="preserve"> радити на пословима пружања предметних услуга Наручиоцу, </w:t>
      </w:r>
      <w:r w:rsidRPr="008236CD">
        <w:rPr>
          <w:iCs/>
        </w:rPr>
        <w:t>на неодређено или одређено време или радно ангажованих уговором о делу, односно уговором о привременим и повременим пословима</w:t>
      </w:r>
      <w:r w:rsidRPr="008236CD">
        <w:t xml:space="preserve"> или другим уговором о ангажовању радника по било ком основу који је регулисан законом,</w:t>
      </w:r>
      <w:r>
        <w:rPr>
          <w:szCs w:val="24"/>
        </w:rPr>
        <w:t xml:space="preserve"> пре објављивања позива за подношење понуда</w:t>
      </w:r>
      <w:r w:rsidRPr="00B724F4">
        <w:rPr>
          <w:szCs w:val="24"/>
        </w:rPr>
        <w:t xml:space="preserve">. </w:t>
      </w:r>
    </w:p>
    <w:p w:rsidR="00EA228F" w:rsidRPr="00B724F4" w:rsidRDefault="00EA228F" w:rsidP="00EA228F">
      <w:pPr>
        <w:tabs>
          <w:tab w:val="left" w:pos="9270"/>
        </w:tabs>
        <w:spacing w:line="240" w:lineRule="exact"/>
        <w:ind w:right="45"/>
        <w:outlineLvl w:val="0"/>
        <w:rPr>
          <w:strike/>
          <w:color w:val="FF0000"/>
          <w:szCs w:val="24"/>
        </w:rPr>
      </w:pPr>
      <w:r w:rsidRPr="00B724F4">
        <w:rPr>
          <w:szCs w:val="24"/>
        </w:rPr>
        <w:tab/>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13"/>
        <w:gridCol w:w="6299"/>
      </w:tblGrid>
      <w:tr w:rsidR="00EA228F" w:rsidRPr="00B724F4" w:rsidTr="009C546D">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EA228F" w:rsidRPr="00B724F4" w:rsidRDefault="00EA228F" w:rsidP="009C546D">
            <w:pPr>
              <w:shd w:val="clear" w:color="auto" w:fill="FFFFFF"/>
              <w:tabs>
                <w:tab w:val="left" w:pos="1080"/>
              </w:tabs>
              <w:jc w:val="right"/>
              <w:rPr>
                <w:b/>
                <w:szCs w:val="24"/>
              </w:rPr>
            </w:pPr>
            <w:r w:rsidRPr="00B724F4">
              <w:rPr>
                <w:b/>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EA228F" w:rsidRPr="00B724F4" w:rsidRDefault="00EA228F" w:rsidP="009C546D">
            <w:pPr>
              <w:tabs>
                <w:tab w:val="left" w:pos="720"/>
              </w:tabs>
              <w:rPr>
                <w:szCs w:val="24"/>
              </w:rPr>
            </w:pPr>
            <w:r w:rsidRPr="00B724F4">
              <w:rPr>
                <w:b/>
                <w:color w:val="000000"/>
                <w:szCs w:val="24"/>
              </w:rPr>
              <w:t>-</w:t>
            </w:r>
            <w:r w:rsidRPr="00B724F4">
              <w:rPr>
                <w:b/>
                <w:noProof/>
                <w:szCs w:val="24"/>
              </w:rPr>
              <w:t xml:space="preserve"> Копије доказа о радном статусу</w:t>
            </w:r>
            <w:r w:rsidRPr="00B724F4">
              <w:rPr>
                <w:noProof/>
                <w:szCs w:val="24"/>
              </w:rPr>
              <w:t xml:space="preserve"> (</w:t>
            </w:r>
            <w:r w:rsidRPr="00B724F4">
              <w:rPr>
                <w:b/>
                <w:color w:val="000000"/>
                <w:szCs w:val="24"/>
              </w:rPr>
              <w:t xml:space="preserve">Копије обрасца </w:t>
            </w:r>
            <w:r w:rsidRPr="00B724F4">
              <w:rPr>
                <w:b/>
                <w:bCs/>
                <w:color w:val="000000"/>
                <w:szCs w:val="24"/>
              </w:rPr>
              <w:t>М-3а, М</w:t>
            </w:r>
            <w:r w:rsidRPr="00B724F4">
              <w:rPr>
                <w:bCs/>
                <w:color w:val="000000"/>
                <w:szCs w:val="24"/>
              </w:rPr>
              <w:t xml:space="preserve"> или</w:t>
            </w:r>
            <w:r w:rsidRPr="00B724F4">
              <w:rPr>
                <w:b/>
                <w:bCs/>
                <w:color w:val="000000"/>
                <w:szCs w:val="24"/>
              </w:rPr>
              <w:t xml:space="preserve"> </w:t>
            </w:r>
            <w:r w:rsidRPr="00B724F4">
              <w:rPr>
                <w:bCs/>
                <w:color w:val="000000"/>
                <w:szCs w:val="24"/>
              </w:rPr>
              <w:t>други одговарајући образац,</w:t>
            </w:r>
            <w:r w:rsidRPr="00B724F4">
              <w:rPr>
                <w:b/>
                <w:bCs/>
                <w:color w:val="000000"/>
                <w:szCs w:val="24"/>
              </w:rPr>
              <w:t xml:space="preserve"> </w:t>
            </w:r>
            <w:r w:rsidRPr="00B724F4">
              <w:rPr>
                <w:color w:val="000000"/>
                <w:szCs w:val="24"/>
              </w:rPr>
              <w:t xml:space="preserve">из којег се види да су  запослена лица пријављена на пензијско осигурање, </w:t>
            </w:r>
            <w:r w:rsidR="00BC67D9">
              <w:rPr>
                <w:color w:val="000000"/>
                <w:szCs w:val="24"/>
              </w:rPr>
              <w:t xml:space="preserve">копија радне књижице или </w:t>
            </w:r>
            <w:r w:rsidRPr="00B724F4">
              <w:rPr>
                <w:noProof/>
                <w:szCs w:val="24"/>
              </w:rPr>
              <w:t>уговор о привременим и повременим пословима или уговор о делу</w:t>
            </w:r>
            <w:r w:rsidRPr="00055D09">
              <w:rPr>
                <w:bCs/>
                <w:color w:val="FF0000"/>
                <w:szCs w:val="24"/>
              </w:rPr>
              <w:t xml:space="preserve"> </w:t>
            </w:r>
            <w:r w:rsidRPr="008236CD">
              <w:rPr>
                <w:bCs/>
                <w:szCs w:val="24"/>
              </w:rPr>
              <w:t xml:space="preserve">или </w:t>
            </w:r>
            <w:r w:rsidRPr="008236CD">
              <w:t>уговор о ангажовању по било ком основу који је регулисан законом</w:t>
            </w:r>
            <w:r w:rsidRPr="008236CD">
              <w:rPr>
                <w:noProof/>
                <w:szCs w:val="24"/>
              </w:rPr>
              <w:t>),</w:t>
            </w:r>
            <w:r w:rsidRPr="00B724F4">
              <w:rPr>
                <w:color w:val="000000"/>
                <w:szCs w:val="24"/>
              </w:rPr>
              <w:t xml:space="preserve"> за сваког запосленог појединачно.</w:t>
            </w:r>
          </w:p>
        </w:tc>
      </w:tr>
    </w:tbl>
    <w:p w:rsidR="009E2C27" w:rsidRDefault="00300C7B" w:rsidP="005755C1">
      <w:pPr>
        <w:pStyle w:val="Standard"/>
        <w:ind w:left="-90"/>
        <w:rPr>
          <w:b/>
          <w:lang w:val="ru-RU"/>
        </w:rPr>
      </w:pPr>
      <w:r w:rsidRPr="00E54709">
        <w:rPr>
          <w:b/>
          <w:lang w:val="ru-RU"/>
        </w:rPr>
        <w:t xml:space="preserve">                       </w:t>
      </w:r>
    </w:p>
    <w:p w:rsidR="00300C7B" w:rsidRPr="00E54709" w:rsidRDefault="00300C7B" w:rsidP="009E2C27">
      <w:pPr>
        <w:pStyle w:val="Standard"/>
        <w:ind w:left="-90" w:firstLine="1530"/>
        <w:rPr>
          <w:lang w:val="ru-RU"/>
        </w:rPr>
      </w:pPr>
      <w:r w:rsidRPr="00E54709">
        <w:rPr>
          <w:b/>
          <w:lang w:val="ru-RU"/>
        </w:rPr>
        <w:t xml:space="preserve">   1. Услови које мора да испуни понуђач ако извршење набавке делимично поверава подизвођачу</w:t>
      </w:r>
      <w:r w:rsidRPr="00E54709">
        <w:rPr>
          <w:lang w:val="ru-RU"/>
        </w:rPr>
        <w:tab/>
        <w:t xml:space="preserve">                                              </w:t>
      </w:r>
    </w:p>
    <w:p w:rsidR="00300C7B" w:rsidRPr="000276F3" w:rsidRDefault="00300C7B" w:rsidP="00300C7B">
      <w:pPr>
        <w:rPr>
          <w:spacing w:val="-6"/>
          <w:szCs w:val="24"/>
        </w:rPr>
      </w:pPr>
      <w:r w:rsidRPr="00E54709">
        <w:rPr>
          <w:lang w:val="ru-RU"/>
        </w:rPr>
        <w:tab/>
      </w:r>
      <w:r w:rsidRPr="000276F3">
        <w:rPr>
          <w:spacing w:val="-6"/>
          <w:szCs w:val="24"/>
        </w:rPr>
        <w:t xml:space="preserve">Понуђач је дужан да у понуди наведе да ли ће извршење јавне набавке </w:t>
      </w:r>
      <w:r w:rsidRPr="000276F3">
        <w:rPr>
          <w:spacing w:val="-6"/>
          <w:szCs w:val="24"/>
        </w:rPr>
        <w:lastRenderedPageBreak/>
        <w:t xml:space="preserve">делимично поверити подизвођачу. </w:t>
      </w:r>
    </w:p>
    <w:p w:rsidR="00300C7B" w:rsidRPr="000276F3" w:rsidRDefault="00300C7B" w:rsidP="00300C7B">
      <w:pPr>
        <w:rPr>
          <w:spacing w:val="-6"/>
          <w:szCs w:val="24"/>
        </w:rPr>
      </w:pPr>
      <w:r w:rsidRPr="000276F3">
        <w:rPr>
          <w:spacing w:val="-6"/>
          <w:szCs w:val="24"/>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00C7B" w:rsidRPr="000276F3" w:rsidRDefault="00300C7B" w:rsidP="00300C7B">
      <w:pPr>
        <w:rPr>
          <w:spacing w:val="-6"/>
          <w:szCs w:val="24"/>
        </w:rPr>
      </w:pPr>
      <w:r w:rsidRPr="000276F3">
        <w:rPr>
          <w:spacing w:val="-6"/>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00C7B" w:rsidRPr="00B37621" w:rsidRDefault="00300C7B" w:rsidP="00300C7B">
      <w:pPr>
        <w:rPr>
          <w:spacing w:val="-6"/>
          <w:szCs w:val="24"/>
          <w:lang w:val="ru-RU"/>
        </w:rPr>
      </w:pPr>
      <w:r w:rsidRPr="000276F3">
        <w:rPr>
          <w:spacing w:val="-6"/>
          <w:szCs w:val="24"/>
        </w:rPr>
        <w:tab/>
        <w:t>Понуђач је дужан да наручиоцу, на његов захтев, омогући приступ код подизвођача ради утврђивања испуњености услова.</w:t>
      </w:r>
    </w:p>
    <w:p w:rsidR="00300C7B" w:rsidRPr="00B37621" w:rsidRDefault="00300C7B" w:rsidP="00300C7B">
      <w:pPr>
        <w:rPr>
          <w:spacing w:val="-6"/>
          <w:szCs w:val="24"/>
          <w:lang w:val="ru-RU"/>
        </w:rPr>
      </w:pPr>
      <w:r w:rsidRPr="000276F3">
        <w:rPr>
          <w:spacing w:val="-6"/>
          <w:szCs w:val="24"/>
        </w:rPr>
        <w:tab/>
        <w:t>Понуђач је дужан да за подизвођаче достави доказе о испуњености обавезних услова Поглављe IV. УСЛОВИ ЗА УЧЕШЋЕ У ПОСТУПКУ ЈАВНЕ НАБАВКЕ (чл. 75. и 76. Закона о јавним набавкама) И УПУТСТВО КАКО ДА СЕ ДОКАЗУЈЕ ИСПУЊЕНОСТ УСЛОВА,</w:t>
      </w:r>
      <w:r w:rsidRPr="000276F3">
        <w:rPr>
          <w:b/>
          <w:spacing w:val="-6"/>
          <w:szCs w:val="24"/>
        </w:rPr>
        <w:t xml:space="preserve"> </w:t>
      </w:r>
      <w:r w:rsidRPr="000276F3">
        <w:rPr>
          <w:spacing w:val="-6"/>
          <w:szCs w:val="24"/>
        </w:rPr>
        <w:t xml:space="preserve">тачкa 1. Обавезни услови, подтачке </w:t>
      </w:r>
      <w:r w:rsidRPr="00266807">
        <w:rPr>
          <w:spacing w:val="-6"/>
          <w:szCs w:val="24"/>
        </w:rPr>
        <w:t>1), 2) и 3), као и доказ о испуњености услова из члана 75. став 1. тачка 4) Закона за део набавке који ће извршити преко подизвођача уколико је испуњење тог услова тражено конкурсном документацијом.</w:t>
      </w:r>
    </w:p>
    <w:p w:rsidR="00300C7B" w:rsidRPr="00B37621" w:rsidRDefault="00300C7B" w:rsidP="00300C7B">
      <w:pPr>
        <w:ind w:firstLine="1440"/>
        <w:rPr>
          <w:szCs w:val="24"/>
          <w:lang w:val="ru-RU"/>
        </w:rPr>
      </w:pPr>
      <w:r>
        <w:rPr>
          <w:szCs w:val="24"/>
        </w:rPr>
        <w:t xml:space="preserve">Ако је за извршење дела јавне набавке чија вредност не прелази 10% </w:t>
      </w:r>
      <w:r w:rsidRPr="00E510F7">
        <w:rPr>
          <w:szCs w:val="24"/>
        </w:rPr>
        <w:t xml:space="preserve">укупне вредности јавне набавке потребно испунити обавезан услов из члана 75. став 1. </w:t>
      </w:r>
      <w:r w:rsidRPr="007502DB">
        <w:rPr>
          <w:szCs w:val="24"/>
        </w:rPr>
        <w:t xml:space="preserve">тачка </w:t>
      </w:r>
      <w:r>
        <w:rPr>
          <w:szCs w:val="24"/>
        </w:rPr>
        <w:t>4</w:t>
      </w:r>
      <w:r w:rsidRPr="00327117">
        <w:rPr>
          <w:szCs w:val="24"/>
        </w:rPr>
        <w:t>)</w:t>
      </w:r>
      <w:r w:rsidRPr="00E510F7">
        <w:rPr>
          <w:szCs w:val="24"/>
        </w:rPr>
        <w:t xml:space="preserve"> Закона, понуђач може доказати испуњеност тог услова преко подизвођача којем је поверио извршење тог дела набавке.</w:t>
      </w:r>
    </w:p>
    <w:p w:rsidR="00300C7B" w:rsidRDefault="00300C7B" w:rsidP="00300C7B">
      <w:pPr>
        <w:rPr>
          <w:spacing w:val="-6"/>
          <w:szCs w:val="24"/>
        </w:rPr>
      </w:pPr>
      <w:r w:rsidRPr="000276F3">
        <w:rPr>
          <w:spacing w:val="-6"/>
          <w:szCs w:val="24"/>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46AD0" w:rsidRPr="00FB1C18" w:rsidRDefault="00346AD0" w:rsidP="00346AD0">
      <w:pPr>
        <w:pStyle w:val="Standard"/>
        <w:ind w:firstLine="1440"/>
        <w:rPr>
          <w:lang w:val="ru-RU"/>
        </w:rPr>
      </w:pPr>
      <w:r w:rsidRPr="00FB1C18">
        <w:rPr>
          <w:lang w:val="ru-RU"/>
        </w:rPr>
        <w:t xml:space="preserve">У предметном поступку подизвођач мора да поседује важећу дозволу - лиценцу за обављање послова организатора путовања коју издаје Регистратор туризма у складу са чланом 51. Закона о туризму („Службени гласник РС” број 36/2009, 88/2010, 99/2011 - др. закон и 93/2012 и 84/2015). </w:t>
      </w:r>
    </w:p>
    <w:p w:rsidR="00300C7B" w:rsidRDefault="00300C7B" w:rsidP="00300C7B">
      <w:pPr>
        <w:rPr>
          <w:spacing w:val="-6"/>
          <w:szCs w:val="24"/>
        </w:rPr>
      </w:pPr>
      <w:r w:rsidRPr="000276F3">
        <w:rPr>
          <w:spacing w:val="-6"/>
          <w:szCs w:val="24"/>
        </w:rPr>
        <w:tab/>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00C7B" w:rsidRPr="00B37621" w:rsidRDefault="00300C7B" w:rsidP="00300C7B">
      <w:pPr>
        <w:rPr>
          <w:szCs w:val="24"/>
          <w:lang w:val="ru-RU"/>
        </w:rPr>
      </w:pPr>
      <w:r>
        <w:rPr>
          <w:w w:val="101"/>
        </w:rPr>
        <w:tab/>
      </w:r>
      <w:r w:rsidRPr="00E510F7">
        <w:rPr>
          <w:w w:val="101"/>
        </w:rPr>
        <w:t>Наручилац је дужан да омогући добављачу да приговори на захтев подизвођача наведен у претходном ставу ако потраживање није доспело.</w:t>
      </w:r>
    </w:p>
    <w:p w:rsidR="00300C7B" w:rsidRPr="00266807" w:rsidRDefault="00300C7B" w:rsidP="00300C7B">
      <w:pPr>
        <w:rPr>
          <w:spacing w:val="-6"/>
          <w:szCs w:val="24"/>
        </w:rPr>
      </w:pPr>
      <w:r>
        <w:rPr>
          <w:spacing w:val="-6"/>
          <w:szCs w:val="24"/>
        </w:rPr>
        <w:tab/>
      </w:r>
      <w:r w:rsidRPr="00266807">
        <w:rPr>
          <w:spacing w:val="-6"/>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00C7B" w:rsidRPr="00266807" w:rsidRDefault="00300C7B" w:rsidP="00300C7B">
      <w:pPr>
        <w:rPr>
          <w:spacing w:val="-6"/>
          <w:szCs w:val="24"/>
        </w:rPr>
      </w:pPr>
      <w:r w:rsidRPr="00266807">
        <w:rPr>
          <w:spacing w:val="-6"/>
          <w:szCs w:val="24"/>
        </w:rPr>
        <w:tab/>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00C7B" w:rsidRPr="00336EF2" w:rsidRDefault="00300C7B" w:rsidP="00300C7B">
      <w:pPr>
        <w:rPr>
          <w:spacing w:val="-6"/>
          <w:szCs w:val="24"/>
          <w:lang w:eastAsia="ko-KR"/>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13"/>
        <w:gridCol w:w="6299"/>
      </w:tblGrid>
      <w:tr w:rsidR="00300C7B" w:rsidRPr="000276F3" w:rsidTr="00300C7B">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300C7B" w:rsidRPr="000276F3" w:rsidRDefault="00300C7B" w:rsidP="00300C7B">
            <w:pPr>
              <w:shd w:val="clear" w:color="auto" w:fill="FFFFFF"/>
              <w:tabs>
                <w:tab w:val="left" w:pos="1080"/>
              </w:tabs>
              <w:jc w:val="right"/>
              <w:rPr>
                <w:b/>
                <w:szCs w:val="24"/>
              </w:rPr>
            </w:pPr>
            <w:r w:rsidRPr="000276F3">
              <w:rPr>
                <w:b/>
                <w:szCs w:val="24"/>
              </w:rPr>
              <w:t>Доказ:</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300C7B" w:rsidRPr="000276F3" w:rsidRDefault="00300C7B" w:rsidP="00300C7B">
            <w:pPr>
              <w:tabs>
                <w:tab w:val="left" w:pos="720"/>
              </w:tabs>
              <w:rPr>
                <w:szCs w:val="24"/>
              </w:rPr>
            </w:pPr>
            <w:r w:rsidRPr="000276F3">
              <w:rPr>
                <w:szCs w:val="24"/>
              </w:rPr>
              <w:t xml:space="preserve">Попуњена, потписана и оверена Изјава понуђача </w:t>
            </w:r>
          </w:p>
        </w:tc>
      </w:tr>
    </w:tbl>
    <w:p w:rsidR="00300C7B" w:rsidRDefault="00300C7B" w:rsidP="00300C7B">
      <w:pPr>
        <w:pStyle w:val="Standard"/>
        <w:rPr>
          <w:lang w:val="ru-RU"/>
        </w:rPr>
      </w:pPr>
    </w:p>
    <w:p w:rsidR="00346AD0" w:rsidRPr="00E54709" w:rsidRDefault="00346AD0" w:rsidP="00300C7B">
      <w:pPr>
        <w:pStyle w:val="Standard"/>
        <w:rPr>
          <w:lang w:val="ru-RU"/>
        </w:rPr>
      </w:pPr>
    </w:p>
    <w:p w:rsidR="00300C7B" w:rsidRPr="00E54709" w:rsidRDefault="00300C7B" w:rsidP="00300C7B">
      <w:pPr>
        <w:pStyle w:val="Standard"/>
        <w:rPr>
          <w:b/>
          <w:lang w:val="ru-RU"/>
        </w:rPr>
      </w:pPr>
      <w:r w:rsidRPr="00E54709">
        <w:rPr>
          <w:b/>
          <w:lang w:val="ru-RU"/>
        </w:rPr>
        <w:tab/>
        <w:t>2. Услови које мора да испуни сваки од понуђача из групе понуђача</w:t>
      </w:r>
    </w:p>
    <w:p w:rsidR="00300C7B" w:rsidRPr="000276F3" w:rsidRDefault="00300C7B" w:rsidP="00300C7B">
      <w:pPr>
        <w:rPr>
          <w:szCs w:val="24"/>
        </w:rPr>
      </w:pPr>
      <w:r w:rsidRPr="00E54709">
        <w:rPr>
          <w:lang w:val="ru-RU"/>
        </w:rPr>
        <w:tab/>
      </w:r>
      <w:r w:rsidRPr="000276F3">
        <w:rPr>
          <w:szCs w:val="24"/>
        </w:rPr>
        <w:t xml:space="preserve">Понуду може поднети група понуђача. </w:t>
      </w:r>
    </w:p>
    <w:p w:rsidR="00300C7B" w:rsidRPr="00327117" w:rsidRDefault="00300C7B" w:rsidP="00300C7B">
      <w:pPr>
        <w:rPr>
          <w:szCs w:val="24"/>
        </w:rPr>
      </w:pPr>
      <w:r w:rsidRPr="000276F3">
        <w:rPr>
          <w:szCs w:val="24"/>
        </w:rPr>
        <w:tab/>
        <w:t>Сваки понуђач из групе понуђача мора да испуни обавезне услове из Поглавља IV. УСЛОВИ ЗА УЧЕШЋЕ У ПОСТУПКУ ЈАВНЕ НАБАВКЕ (чл. 75. и 76. Закона о јавним набавкама) И УПУТСТВО КАКО ДА СЕ ДОКАЗУЈЕ ИСПУЊЕНОСТ УСЛОВА,</w:t>
      </w:r>
      <w:r w:rsidRPr="000276F3">
        <w:rPr>
          <w:b/>
          <w:szCs w:val="24"/>
        </w:rPr>
        <w:t xml:space="preserve"> </w:t>
      </w:r>
      <w:r w:rsidRPr="000276F3">
        <w:rPr>
          <w:szCs w:val="24"/>
        </w:rPr>
        <w:t xml:space="preserve">тачкa 1. Обавезни услови, подтачке </w:t>
      </w:r>
      <w:r w:rsidRPr="00F41D6F">
        <w:rPr>
          <w:szCs w:val="24"/>
        </w:rPr>
        <w:t>1), 2) и 3),</w:t>
      </w:r>
      <w:r w:rsidRPr="00327117">
        <w:rPr>
          <w:szCs w:val="24"/>
        </w:rPr>
        <w:t xml:space="preserve"> а додатне </w:t>
      </w:r>
      <w:r w:rsidRPr="00327117">
        <w:rPr>
          <w:szCs w:val="24"/>
        </w:rPr>
        <w:lastRenderedPageBreak/>
        <w:t>услове испуњавају заједно, осим ако наручилац из оправданих разлога не одреди другачије.</w:t>
      </w:r>
    </w:p>
    <w:p w:rsidR="00300C7B" w:rsidRDefault="00300C7B" w:rsidP="00300C7B">
      <w:pPr>
        <w:rPr>
          <w:szCs w:val="24"/>
        </w:rPr>
      </w:pPr>
      <w:r w:rsidRPr="00327117">
        <w:rPr>
          <w:szCs w:val="24"/>
        </w:rPr>
        <w:tab/>
      </w:r>
      <w:r w:rsidRPr="00F41D6F">
        <w:rPr>
          <w:szCs w:val="24"/>
        </w:rPr>
        <w:t>Услов из члана 75. став 1. тачка 4) Закона, дужан је да испуни понуђач из групе понуђача којем је поверено извршење дела набавке за који је неопходна испуњеност тог услова, а додатне услове из члана 76. Закона, испуњавају заједно, осим ако наручилац из оправданих разлога не одреди другачије.</w:t>
      </w:r>
    </w:p>
    <w:p w:rsidR="00346AD0" w:rsidRPr="00FB1C18" w:rsidRDefault="00346AD0" w:rsidP="00346AD0">
      <w:pPr>
        <w:ind w:firstLine="1440"/>
        <w:rPr>
          <w:szCs w:val="24"/>
        </w:rPr>
      </w:pPr>
      <w:r w:rsidRPr="00FB1C18">
        <w:rPr>
          <w:szCs w:val="24"/>
        </w:rPr>
        <w:t xml:space="preserve">У предметном поступку сваки члан групе понуђача </w:t>
      </w:r>
      <w:r w:rsidRPr="00FB1C18">
        <w:rPr>
          <w:szCs w:val="24"/>
          <w:lang w:val="ru-RU"/>
        </w:rPr>
        <w:t xml:space="preserve">мора да поседује </w:t>
      </w:r>
      <w:r w:rsidRPr="00FB1C18">
        <w:rPr>
          <w:lang w:val="ru-RU"/>
        </w:rPr>
        <w:t>важећу дозволу - лиценцу за обављање послова организатора путовања коју издаје Регистратор туризма у складу са чланом 51. Закона о туризму („Службени гласник РС” број 36/2009, 88/2010, 99/2011 - др. закон и 93/2012 и 84/2015).</w:t>
      </w:r>
    </w:p>
    <w:p w:rsidR="00300C7B" w:rsidRPr="000276F3" w:rsidRDefault="00300C7B" w:rsidP="00300C7B">
      <w:pPr>
        <w:rPr>
          <w:szCs w:val="24"/>
        </w:rPr>
      </w:pPr>
      <w:r w:rsidRPr="000276F3">
        <w:rPr>
          <w:szCs w:val="24"/>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300C7B" w:rsidRPr="00B37621" w:rsidRDefault="00300C7B" w:rsidP="00300C7B">
      <w:pPr>
        <w:pStyle w:val="ListParagraph"/>
        <w:numPr>
          <w:ilvl w:val="0"/>
          <w:numId w:val="12"/>
        </w:numPr>
        <w:tabs>
          <w:tab w:val="left" w:pos="1800"/>
        </w:tabs>
        <w:suppressAutoHyphens/>
        <w:spacing w:after="0" w:line="100" w:lineRule="atLeast"/>
        <w:contextualSpacing w:val="0"/>
        <w:jc w:val="both"/>
        <w:rPr>
          <w:rFonts w:ascii="Times New Roman" w:hAnsi="Times New Roman"/>
          <w:sz w:val="24"/>
          <w:szCs w:val="24"/>
          <w:lang w:val="ru-RU"/>
        </w:rPr>
      </w:pPr>
      <w:r w:rsidRPr="00B37621">
        <w:rPr>
          <w:rFonts w:ascii="Times New Roman"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300C7B" w:rsidRPr="00B37621" w:rsidRDefault="00300C7B" w:rsidP="00300C7B">
      <w:pPr>
        <w:pStyle w:val="ListParagraph"/>
        <w:numPr>
          <w:ilvl w:val="0"/>
          <w:numId w:val="12"/>
        </w:numPr>
        <w:tabs>
          <w:tab w:val="left" w:pos="1800"/>
        </w:tabs>
        <w:suppressAutoHyphens/>
        <w:spacing w:after="0" w:line="100" w:lineRule="atLeast"/>
        <w:contextualSpacing w:val="0"/>
        <w:jc w:val="both"/>
        <w:rPr>
          <w:rFonts w:ascii="Times New Roman" w:hAnsi="Times New Roman"/>
          <w:sz w:val="24"/>
          <w:szCs w:val="24"/>
          <w:lang w:val="ru-RU"/>
        </w:rPr>
      </w:pPr>
      <w:r w:rsidRPr="00B37621">
        <w:rPr>
          <w:rFonts w:ascii="Times New Roman" w:hAnsi="Times New Roman"/>
          <w:sz w:val="24"/>
          <w:szCs w:val="24"/>
          <w:lang w:val="ru-RU"/>
        </w:rPr>
        <w:t>опис послова сваког од понуђача из групе понуђача у извршењу уговора.</w:t>
      </w:r>
    </w:p>
    <w:p w:rsidR="00300C7B" w:rsidRPr="000276F3" w:rsidRDefault="00300C7B" w:rsidP="00300C7B">
      <w:pPr>
        <w:tabs>
          <w:tab w:val="left" w:pos="1800"/>
        </w:tabs>
        <w:rPr>
          <w:szCs w:val="24"/>
        </w:rPr>
      </w:pPr>
      <w:r w:rsidRPr="000276F3">
        <w:rPr>
          <w:szCs w:val="24"/>
        </w:rPr>
        <w:tab/>
        <w:t>Понуђачи који поднесу заједничку понуду одговарају неограничено солидарно према наручиоцу.</w:t>
      </w:r>
    </w:p>
    <w:p w:rsidR="00300C7B" w:rsidRPr="000276F3" w:rsidRDefault="00300C7B" w:rsidP="00300C7B">
      <w:pPr>
        <w:rPr>
          <w:szCs w:val="24"/>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13"/>
        <w:gridCol w:w="6299"/>
      </w:tblGrid>
      <w:tr w:rsidR="00300C7B" w:rsidRPr="000276F3" w:rsidTr="00300C7B">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300C7B" w:rsidRPr="000276F3" w:rsidRDefault="00300C7B" w:rsidP="00300C7B">
            <w:pPr>
              <w:shd w:val="clear" w:color="auto" w:fill="FFFFFF"/>
              <w:tabs>
                <w:tab w:val="left" w:pos="1080"/>
              </w:tabs>
              <w:jc w:val="right"/>
              <w:rPr>
                <w:b/>
                <w:szCs w:val="24"/>
              </w:rPr>
            </w:pPr>
            <w:r w:rsidRPr="000276F3">
              <w:rPr>
                <w:b/>
                <w:szCs w:val="24"/>
              </w:rPr>
              <w:t>Доказ:</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300C7B" w:rsidRPr="000276F3" w:rsidRDefault="00300C7B" w:rsidP="00300C7B">
            <w:pPr>
              <w:tabs>
                <w:tab w:val="left" w:pos="720"/>
              </w:tabs>
              <w:rPr>
                <w:szCs w:val="24"/>
              </w:rPr>
            </w:pPr>
            <w:r w:rsidRPr="000276F3">
              <w:rPr>
                <w:szCs w:val="24"/>
              </w:rPr>
              <w:t>Споразум понуђача доставити у понуди</w:t>
            </w:r>
          </w:p>
        </w:tc>
      </w:tr>
    </w:tbl>
    <w:p w:rsidR="00300C7B" w:rsidRPr="00E54709" w:rsidRDefault="00300C7B" w:rsidP="00300C7B">
      <w:pPr>
        <w:pStyle w:val="Standard"/>
        <w:ind w:firstLine="1440"/>
        <w:rPr>
          <w:b/>
          <w:bCs/>
          <w:u w:val="single"/>
          <w:lang w:val="ru-RU"/>
        </w:rPr>
      </w:pPr>
    </w:p>
    <w:p w:rsidR="00300C7B" w:rsidRPr="000276F3" w:rsidRDefault="00300C7B" w:rsidP="00300C7B">
      <w:pPr>
        <w:rPr>
          <w:b/>
          <w:szCs w:val="24"/>
        </w:rPr>
      </w:pPr>
      <w:r w:rsidRPr="00E54709">
        <w:rPr>
          <w:sz w:val="22"/>
          <w:szCs w:val="22"/>
          <w:lang w:val="ru-RU"/>
        </w:rPr>
        <w:tab/>
      </w:r>
      <w:r w:rsidRPr="000276F3">
        <w:rPr>
          <w:b/>
          <w:szCs w:val="24"/>
        </w:rPr>
        <w:t>Докази о испуњености услова могу се достављати у неовереним копијама</w:t>
      </w:r>
      <w:r>
        <w:rPr>
          <w:b/>
          <w:szCs w:val="24"/>
        </w:rPr>
        <w:t xml:space="preserve">, </w:t>
      </w:r>
      <w:r w:rsidRPr="00327117">
        <w:rPr>
          <w:b/>
          <w:szCs w:val="24"/>
        </w:rPr>
        <w:t>осим ако другачије није одређено конкурсном документацијом.</w:t>
      </w:r>
    </w:p>
    <w:p w:rsidR="00300C7B" w:rsidRPr="000276F3" w:rsidRDefault="00300C7B" w:rsidP="00300C7B">
      <w:pPr>
        <w:rPr>
          <w:b/>
          <w:szCs w:val="24"/>
        </w:rPr>
      </w:pPr>
      <w:r w:rsidRPr="000276F3">
        <w:rPr>
          <w:b/>
          <w:szCs w:val="24"/>
        </w:rPr>
        <w:tab/>
        <w:t>Наручилац може пре доношења одлуке о додели уговора пис</w:t>
      </w:r>
      <w:r>
        <w:rPr>
          <w:b/>
          <w:szCs w:val="24"/>
        </w:rPr>
        <w:t>а</w:t>
      </w:r>
      <w:r w:rsidRPr="000276F3">
        <w:rPr>
          <w:b/>
          <w:szCs w:val="24"/>
        </w:rPr>
        <w:t>н</w:t>
      </w:r>
      <w:r>
        <w:rPr>
          <w:b/>
          <w:szCs w:val="24"/>
        </w:rPr>
        <w:t>им путем</w:t>
      </w:r>
      <w:r w:rsidRPr="000276F3">
        <w:rPr>
          <w:b/>
          <w:szCs w:val="24"/>
        </w:rPr>
        <w:t xml:space="preserve"> затражити од понуђача, чија је понуда на основу извештаја комисије за јавну набавку оцењена као најповољнија, </w:t>
      </w:r>
      <w:r w:rsidRPr="00656D6C">
        <w:rPr>
          <w:b/>
          <w:szCs w:val="24"/>
        </w:rPr>
        <w:t>да у року од пет дана</w:t>
      </w:r>
      <w:r w:rsidRPr="000276F3">
        <w:rPr>
          <w:b/>
          <w:szCs w:val="24"/>
        </w:rPr>
        <w:t xml:space="preserve"> од дана позива наручиоца достави на увид оригинал или оверену копију свих или појединих доказа</w:t>
      </w:r>
      <w:r>
        <w:rPr>
          <w:b/>
          <w:szCs w:val="24"/>
        </w:rPr>
        <w:t>.</w:t>
      </w:r>
    </w:p>
    <w:p w:rsidR="00300C7B" w:rsidRDefault="00300C7B" w:rsidP="00300C7B">
      <w:pPr>
        <w:rPr>
          <w:b/>
          <w:szCs w:val="24"/>
        </w:rPr>
      </w:pPr>
      <w:r w:rsidRPr="000276F3">
        <w:rPr>
          <w:b/>
          <w:szCs w:val="24"/>
        </w:rPr>
        <w:tab/>
        <w:t>Уколико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300C7B" w:rsidRPr="000276F3" w:rsidRDefault="00300C7B" w:rsidP="00300C7B">
      <w:pPr>
        <w:rPr>
          <w:b/>
          <w:szCs w:val="24"/>
        </w:rPr>
      </w:pPr>
      <w:r>
        <w:rPr>
          <w:b/>
          <w:szCs w:val="24"/>
        </w:rPr>
        <w:tab/>
      </w:r>
      <w:r w:rsidRPr="000276F3">
        <w:rPr>
          <w:b/>
          <w:szCs w:val="24"/>
        </w:rPr>
        <w:t>Понуђач није дужан да доставља доказе који су јавно доступни на интернет страницама надлежних органа ако</w:t>
      </w:r>
      <w:r>
        <w:rPr>
          <w:b/>
          <w:szCs w:val="24"/>
        </w:rPr>
        <w:t xml:space="preserve"> у понуди</w:t>
      </w:r>
      <w:r w:rsidRPr="000276F3">
        <w:rPr>
          <w:b/>
          <w:szCs w:val="24"/>
        </w:rPr>
        <w:t xml:space="preserve"> наведе интернет страницу на којој су тражени подаци (докази) јавно доступни.</w:t>
      </w:r>
    </w:p>
    <w:p w:rsidR="00300C7B" w:rsidRPr="000276F3" w:rsidRDefault="00300C7B" w:rsidP="00300C7B">
      <w:pPr>
        <w:rPr>
          <w:b/>
          <w:szCs w:val="24"/>
        </w:rPr>
      </w:pPr>
      <w:r w:rsidRPr="000276F3">
        <w:rPr>
          <w:b/>
          <w:szCs w:val="24"/>
        </w:rPr>
        <w:tab/>
        <w:t>Понуђач је дужан да без одлагања пис</w:t>
      </w:r>
      <w:r>
        <w:rPr>
          <w:b/>
          <w:szCs w:val="24"/>
        </w:rPr>
        <w:t>а</w:t>
      </w:r>
      <w:r w:rsidRPr="000276F3">
        <w:rPr>
          <w:b/>
          <w:szCs w:val="24"/>
        </w:rPr>
        <w:t>н</w:t>
      </w:r>
      <w:r>
        <w:rPr>
          <w:b/>
          <w:szCs w:val="24"/>
        </w:rPr>
        <w:t>им путем</w:t>
      </w:r>
      <w:r w:rsidRPr="000276F3">
        <w:rPr>
          <w:b/>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300C7B" w:rsidRPr="00B37621" w:rsidRDefault="00300C7B" w:rsidP="00300C7B">
      <w:pPr>
        <w:pStyle w:val="Default"/>
        <w:jc w:val="both"/>
        <w:rPr>
          <w:rFonts w:eastAsiaTheme="minorHAnsi"/>
          <w:lang w:val="ru-RU"/>
        </w:rPr>
      </w:pPr>
      <w:r w:rsidRPr="00B37621">
        <w:rPr>
          <w:b/>
          <w:lang w:val="ru-RU"/>
        </w:rPr>
        <w:tab/>
      </w:r>
      <w:r>
        <w:rPr>
          <w:b/>
          <w:lang w:val="sr-Cyrl-CS"/>
        </w:rPr>
        <w:tab/>
      </w:r>
      <w:r w:rsidRPr="00B37621">
        <w:rPr>
          <w:rFonts w:eastAsiaTheme="minorHAnsi"/>
          <w:b/>
          <w:bCs/>
          <w:lang w:val="ru-RU"/>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300C7B" w:rsidRPr="00E54709" w:rsidRDefault="00300C7B" w:rsidP="00300C7B">
      <w:pPr>
        <w:pStyle w:val="Standard"/>
        <w:rPr>
          <w:b/>
          <w:lang w:val="ru-RU"/>
        </w:rPr>
      </w:pPr>
      <w:r w:rsidRPr="00B37621">
        <w:rPr>
          <w:rFonts w:eastAsiaTheme="minorHAnsi"/>
          <w:b/>
          <w:bCs/>
          <w:lang w:val="ru-RU"/>
        </w:rPr>
        <w:lastRenderedPageBreak/>
        <w:tab/>
        <w:t>Ако се у држави у којој понуђач има седиште не издају докази из члана 77. Закона о јавним набавкама,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w:t>
      </w:r>
    </w:p>
    <w:p w:rsidR="00300C7B" w:rsidRPr="00E54709" w:rsidRDefault="00300C7B" w:rsidP="00300C7B">
      <w:pPr>
        <w:pStyle w:val="Standard"/>
        <w:rPr>
          <w:b/>
          <w:lang w:val="ru-RU"/>
        </w:rPr>
      </w:pPr>
    </w:p>
    <w:p w:rsidR="00300C7B" w:rsidRPr="00E54709" w:rsidRDefault="00300C7B" w:rsidP="00300C7B">
      <w:pPr>
        <w:pStyle w:val="Standard"/>
        <w:rPr>
          <w:b/>
          <w:lang w:val="ru-RU"/>
        </w:rPr>
      </w:pPr>
    </w:p>
    <w:p w:rsidR="00300C7B" w:rsidRPr="00E54709" w:rsidRDefault="00300C7B" w:rsidP="00300C7B">
      <w:pPr>
        <w:pStyle w:val="Standard"/>
        <w:rPr>
          <w:b/>
          <w:lang w:val="ru-RU"/>
        </w:rPr>
      </w:pPr>
    </w:p>
    <w:p w:rsidR="00300C7B" w:rsidRPr="00E54709" w:rsidRDefault="00300C7B" w:rsidP="00300C7B">
      <w:pPr>
        <w:pStyle w:val="Standard"/>
        <w:rPr>
          <w:b/>
          <w:lang w:val="ru-RU"/>
        </w:rPr>
      </w:pPr>
    </w:p>
    <w:p w:rsidR="00300C7B" w:rsidRPr="00E54709" w:rsidRDefault="00300C7B" w:rsidP="00300C7B">
      <w:pPr>
        <w:pStyle w:val="Standard"/>
        <w:rPr>
          <w:b/>
          <w:lang w:val="ru-RU"/>
        </w:rPr>
      </w:pPr>
    </w:p>
    <w:p w:rsidR="00300C7B" w:rsidRDefault="00300C7B"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Default="00346AD0" w:rsidP="00300C7B">
      <w:pPr>
        <w:pStyle w:val="Standard"/>
        <w:rPr>
          <w:b/>
          <w:lang w:val="ru-RU"/>
        </w:rPr>
      </w:pPr>
    </w:p>
    <w:p w:rsidR="00346AD0" w:rsidRPr="00E54709" w:rsidRDefault="00346AD0" w:rsidP="00300C7B">
      <w:pPr>
        <w:pStyle w:val="Standard"/>
        <w:rPr>
          <w:b/>
          <w:lang w:val="ru-RU"/>
        </w:rPr>
      </w:pPr>
    </w:p>
    <w:p w:rsidR="00D86478" w:rsidRDefault="00D86478" w:rsidP="00E14F61">
      <w:pPr>
        <w:outlineLvl w:val="0"/>
        <w:rPr>
          <w:b/>
          <w:szCs w:val="24"/>
        </w:rPr>
      </w:pPr>
    </w:p>
    <w:p w:rsidR="003F1AA8" w:rsidRDefault="003F1AA8" w:rsidP="00300C7B">
      <w:pPr>
        <w:jc w:val="center"/>
        <w:outlineLvl w:val="0"/>
        <w:rPr>
          <w:b/>
          <w:szCs w:val="24"/>
        </w:rPr>
      </w:pPr>
    </w:p>
    <w:p w:rsidR="003F1AA8" w:rsidRDefault="003F1AA8" w:rsidP="00300C7B">
      <w:pPr>
        <w:jc w:val="center"/>
        <w:outlineLvl w:val="0"/>
        <w:rPr>
          <w:b/>
          <w:szCs w:val="24"/>
        </w:rPr>
      </w:pPr>
    </w:p>
    <w:p w:rsidR="003F1AA8" w:rsidRDefault="003F1AA8" w:rsidP="00300C7B">
      <w:pPr>
        <w:jc w:val="center"/>
        <w:outlineLvl w:val="0"/>
        <w:rPr>
          <w:b/>
          <w:szCs w:val="24"/>
        </w:rPr>
      </w:pPr>
    </w:p>
    <w:p w:rsidR="003F1AA8" w:rsidRDefault="003F1AA8" w:rsidP="00300C7B">
      <w:pPr>
        <w:jc w:val="center"/>
        <w:outlineLvl w:val="0"/>
        <w:rPr>
          <w:b/>
          <w:szCs w:val="24"/>
        </w:rPr>
      </w:pPr>
    </w:p>
    <w:p w:rsidR="00300C7B" w:rsidRPr="00F41D6F" w:rsidRDefault="00300C7B" w:rsidP="00300C7B">
      <w:pPr>
        <w:jc w:val="center"/>
        <w:outlineLvl w:val="0"/>
        <w:rPr>
          <w:b/>
          <w:szCs w:val="24"/>
        </w:rPr>
      </w:pPr>
      <w:r w:rsidRPr="00F41D6F">
        <w:rPr>
          <w:b/>
          <w:szCs w:val="24"/>
        </w:rPr>
        <w:t>И З Ј А В А</w:t>
      </w:r>
    </w:p>
    <w:p w:rsidR="00300C7B" w:rsidRPr="00F41D6F" w:rsidRDefault="00300C7B" w:rsidP="00300C7B">
      <w:pPr>
        <w:jc w:val="center"/>
        <w:rPr>
          <w:b/>
          <w:szCs w:val="24"/>
        </w:rPr>
      </w:pPr>
    </w:p>
    <w:p w:rsidR="00300C7B" w:rsidRPr="00F41D6F" w:rsidRDefault="00300C7B" w:rsidP="00300C7B">
      <w:pPr>
        <w:jc w:val="center"/>
        <w:rPr>
          <w:b/>
          <w:szCs w:val="24"/>
        </w:rPr>
      </w:pPr>
    </w:p>
    <w:p w:rsidR="00300C7B" w:rsidRPr="00F41D6F" w:rsidRDefault="00300C7B" w:rsidP="00300C7B">
      <w:pPr>
        <w:jc w:val="center"/>
        <w:rPr>
          <w:b/>
          <w:szCs w:val="24"/>
        </w:rPr>
      </w:pPr>
    </w:p>
    <w:p w:rsidR="00300C7B" w:rsidRPr="00F41D6F" w:rsidRDefault="00300C7B" w:rsidP="00300C7B">
      <w:pPr>
        <w:jc w:val="center"/>
        <w:rPr>
          <w:b/>
          <w:szCs w:val="24"/>
        </w:rPr>
      </w:pPr>
    </w:p>
    <w:p w:rsidR="00300C7B" w:rsidRPr="00F41D6F" w:rsidRDefault="00300C7B" w:rsidP="00300C7B">
      <w:pPr>
        <w:tabs>
          <w:tab w:val="clear" w:pos="1440"/>
          <w:tab w:val="left" w:pos="1800"/>
        </w:tabs>
        <w:rPr>
          <w:szCs w:val="24"/>
        </w:rPr>
      </w:pPr>
      <w:r w:rsidRPr="00F41D6F">
        <w:rPr>
          <w:szCs w:val="24"/>
        </w:rPr>
        <w:t xml:space="preserve">којом понуђач: </w:t>
      </w:r>
      <w:r w:rsidRPr="00F41D6F">
        <w:rPr>
          <w:szCs w:val="24"/>
          <w:lang w:val="sr-Latn-CS"/>
        </w:rPr>
        <w:t>_________</w:t>
      </w:r>
      <w:r w:rsidRPr="00F41D6F">
        <w:rPr>
          <w:szCs w:val="24"/>
        </w:rPr>
        <w:t>_____________________________</w:t>
      </w:r>
      <w:r w:rsidRPr="00F41D6F">
        <w:rPr>
          <w:szCs w:val="24"/>
          <w:lang w:val="sr-Latn-CS"/>
        </w:rPr>
        <w:t>__________</w:t>
      </w:r>
      <w:r w:rsidRPr="00F41D6F">
        <w:rPr>
          <w:szCs w:val="24"/>
        </w:rPr>
        <w:t>_________</w:t>
      </w:r>
    </w:p>
    <w:p w:rsidR="00300C7B" w:rsidRPr="00F41D6F" w:rsidRDefault="00300C7B" w:rsidP="00300C7B">
      <w:pPr>
        <w:tabs>
          <w:tab w:val="clear" w:pos="1440"/>
          <w:tab w:val="left" w:pos="1800"/>
        </w:tabs>
        <w:spacing w:line="480" w:lineRule="auto"/>
        <w:jc w:val="center"/>
        <w:rPr>
          <w:szCs w:val="24"/>
        </w:rPr>
      </w:pPr>
      <w:r w:rsidRPr="00F41D6F">
        <w:rPr>
          <w:szCs w:val="24"/>
        </w:rPr>
        <w:t>(пословно име или скраћени назив понуђача)</w:t>
      </w:r>
    </w:p>
    <w:p w:rsidR="00300C7B" w:rsidRPr="00F41D6F" w:rsidRDefault="00300C7B" w:rsidP="00300C7B">
      <w:pPr>
        <w:tabs>
          <w:tab w:val="clear" w:pos="1440"/>
          <w:tab w:val="left" w:pos="1800"/>
        </w:tabs>
        <w:spacing w:line="480" w:lineRule="auto"/>
        <w:jc w:val="center"/>
        <w:rPr>
          <w:szCs w:val="24"/>
        </w:rPr>
      </w:pPr>
    </w:p>
    <w:p w:rsidR="00300C7B" w:rsidRPr="00F41D6F" w:rsidRDefault="00300C7B" w:rsidP="00300C7B">
      <w:pPr>
        <w:tabs>
          <w:tab w:val="clear" w:pos="1440"/>
          <w:tab w:val="left" w:pos="1800"/>
        </w:tabs>
        <w:spacing w:line="480" w:lineRule="auto"/>
        <w:rPr>
          <w:szCs w:val="24"/>
        </w:rPr>
      </w:pPr>
      <w:r w:rsidRPr="00F41D6F">
        <w:rPr>
          <w:szCs w:val="24"/>
        </w:rPr>
        <w:t>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понуде.</w:t>
      </w:r>
    </w:p>
    <w:p w:rsidR="00300C7B" w:rsidRPr="00F41D6F" w:rsidRDefault="00300C7B" w:rsidP="00300C7B">
      <w:pPr>
        <w:tabs>
          <w:tab w:val="clear" w:pos="1440"/>
          <w:tab w:val="left" w:pos="1800"/>
        </w:tabs>
        <w:spacing w:line="360" w:lineRule="auto"/>
        <w:rPr>
          <w:szCs w:val="24"/>
        </w:rPr>
      </w:pPr>
    </w:p>
    <w:p w:rsidR="00300C7B" w:rsidRPr="00F41D6F" w:rsidRDefault="00300C7B" w:rsidP="00300C7B">
      <w:pPr>
        <w:tabs>
          <w:tab w:val="clear" w:pos="1440"/>
          <w:tab w:val="left" w:pos="1800"/>
        </w:tabs>
        <w:spacing w:line="360" w:lineRule="auto"/>
        <w:rPr>
          <w:szCs w:val="24"/>
        </w:rPr>
      </w:pPr>
    </w:p>
    <w:p w:rsidR="00300C7B" w:rsidRPr="00F41D6F" w:rsidRDefault="00300C7B" w:rsidP="00300C7B">
      <w:pPr>
        <w:tabs>
          <w:tab w:val="clear" w:pos="1440"/>
          <w:tab w:val="left" w:pos="1800"/>
        </w:tabs>
        <w:spacing w:line="360" w:lineRule="auto"/>
        <w:rPr>
          <w:szCs w:val="24"/>
        </w:rPr>
      </w:pPr>
    </w:p>
    <w:tbl>
      <w:tblPr>
        <w:tblW w:w="0" w:type="auto"/>
        <w:jc w:val="right"/>
        <w:tblLook w:val="01E0"/>
      </w:tblPr>
      <w:tblGrid>
        <w:gridCol w:w="2520"/>
        <w:gridCol w:w="3318"/>
      </w:tblGrid>
      <w:tr w:rsidR="00300C7B" w:rsidRPr="00F41D6F" w:rsidTr="00300C7B">
        <w:trPr>
          <w:jc w:val="right"/>
        </w:trPr>
        <w:tc>
          <w:tcPr>
            <w:tcW w:w="2520" w:type="dxa"/>
          </w:tcPr>
          <w:p w:rsidR="00300C7B" w:rsidRPr="00F41D6F" w:rsidRDefault="00300C7B" w:rsidP="00300C7B">
            <w:pPr>
              <w:jc w:val="center"/>
              <w:rPr>
                <w:b/>
                <w:szCs w:val="24"/>
              </w:rPr>
            </w:pPr>
          </w:p>
        </w:tc>
        <w:tc>
          <w:tcPr>
            <w:tcW w:w="3318" w:type="dxa"/>
            <w:hideMark/>
          </w:tcPr>
          <w:p w:rsidR="00300C7B" w:rsidRPr="00F41D6F" w:rsidRDefault="00300C7B" w:rsidP="00300C7B">
            <w:pPr>
              <w:jc w:val="center"/>
              <w:rPr>
                <w:b/>
                <w:szCs w:val="24"/>
              </w:rPr>
            </w:pPr>
            <w:r w:rsidRPr="00F41D6F">
              <w:rPr>
                <w:b/>
                <w:szCs w:val="24"/>
              </w:rPr>
              <w:t>Потпис овлашћеног лица</w:t>
            </w:r>
          </w:p>
        </w:tc>
      </w:tr>
      <w:tr w:rsidR="00300C7B" w:rsidRPr="00F41D6F" w:rsidTr="00300C7B">
        <w:trPr>
          <w:jc w:val="right"/>
        </w:trPr>
        <w:tc>
          <w:tcPr>
            <w:tcW w:w="2520" w:type="dxa"/>
            <w:hideMark/>
          </w:tcPr>
          <w:p w:rsidR="00300C7B" w:rsidRPr="00F41D6F" w:rsidRDefault="00300C7B" w:rsidP="00300C7B">
            <w:pPr>
              <w:jc w:val="center"/>
              <w:rPr>
                <w:b/>
                <w:szCs w:val="24"/>
              </w:rPr>
            </w:pPr>
            <w:r w:rsidRPr="00F41D6F">
              <w:rPr>
                <w:b/>
                <w:szCs w:val="24"/>
              </w:rPr>
              <w:t>М.П.</w:t>
            </w:r>
          </w:p>
        </w:tc>
        <w:tc>
          <w:tcPr>
            <w:tcW w:w="3318" w:type="dxa"/>
          </w:tcPr>
          <w:p w:rsidR="00300C7B" w:rsidRPr="00F41D6F" w:rsidRDefault="00300C7B" w:rsidP="00300C7B">
            <w:pPr>
              <w:jc w:val="center"/>
              <w:rPr>
                <w:b/>
                <w:szCs w:val="24"/>
              </w:rPr>
            </w:pPr>
          </w:p>
        </w:tc>
      </w:tr>
      <w:tr w:rsidR="00300C7B" w:rsidRPr="00F41D6F" w:rsidTr="00300C7B">
        <w:trPr>
          <w:trHeight w:val="567"/>
          <w:jc w:val="right"/>
        </w:trPr>
        <w:tc>
          <w:tcPr>
            <w:tcW w:w="2520" w:type="dxa"/>
          </w:tcPr>
          <w:p w:rsidR="00300C7B" w:rsidRPr="00F41D6F" w:rsidRDefault="00300C7B" w:rsidP="00300C7B">
            <w:pPr>
              <w:jc w:val="center"/>
              <w:rPr>
                <w:szCs w:val="24"/>
              </w:rPr>
            </w:pPr>
          </w:p>
        </w:tc>
        <w:tc>
          <w:tcPr>
            <w:tcW w:w="3318" w:type="dxa"/>
            <w:tcBorders>
              <w:top w:val="nil"/>
              <w:left w:val="nil"/>
              <w:bottom w:val="single" w:sz="4" w:space="0" w:color="auto"/>
              <w:right w:val="nil"/>
            </w:tcBorders>
          </w:tcPr>
          <w:p w:rsidR="00300C7B" w:rsidRPr="00F41D6F" w:rsidRDefault="00300C7B" w:rsidP="00300C7B">
            <w:pPr>
              <w:jc w:val="center"/>
              <w:rPr>
                <w:szCs w:val="24"/>
              </w:rPr>
            </w:pPr>
          </w:p>
        </w:tc>
      </w:tr>
    </w:tbl>
    <w:p w:rsidR="00300C7B" w:rsidRPr="00F41D6F" w:rsidRDefault="00300C7B" w:rsidP="00300C7B">
      <w:pPr>
        <w:rPr>
          <w:b/>
          <w:szCs w:val="24"/>
        </w:rPr>
      </w:pPr>
    </w:p>
    <w:p w:rsidR="00300C7B" w:rsidRPr="00F41D6F" w:rsidRDefault="00300C7B" w:rsidP="00300C7B">
      <w:pPr>
        <w:rPr>
          <w:szCs w:val="24"/>
        </w:rPr>
      </w:pPr>
    </w:p>
    <w:p w:rsidR="00300C7B" w:rsidRPr="00F41D6F" w:rsidRDefault="00300C7B" w:rsidP="00300C7B">
      <w:pPr>
        <w:rPr>
          <w:szCs w:val="24"/>
        </w:rPr>
      </w:pPr>
    </w:p>
    <w:p w:rsidR="00300C7B" w:rsidRPr="00F41D6F" w:rsidRDefault="00300C7B" w:rsidP="00300C7B">
      <w:pPr>
        <w:rPr>
          <w:szCs w:val="24"/>
        </w:rPr>
      </w:pPr>
    </w:p>
    <w:p w:rsidR="00300C7B" w:rsidRPr="00F41D6F" w:rsidRDefault="00300C7B" w:rsidP="00300C7B">
      <w:pPr>
        <w:jc w:val="center"/>
        <w:rPr>
          <w:b/>
          <w:szCs w:val="24"/>
        </w:rPr>
      </w:pPr>
      <w:r w:rsidRPr="00F41D6F">
        <w:rPr>
          <w:szCs w:val="24"/>
        </w:rPr>
        <w:br w:type="page"/>
      </w:r>
    </w:p>
    <w:p w:rsidR="00300C7B" w:rsidRPr="00F41D6F" w:rsidRDefault="00300C7B" w:rsidP="00300C7B">
      <w:pPr>
        <w:jc w:val="center"/>
        <w:rPr>
          <w:b/>
          <w:szCs w:val="24"/>
        </w:rPr>
      </w:pPr>
    </w:p>
    <w:p w:rsidR="00300C7B" w:rsidRPr="000276F3" w:rsidRDefault="00300C7B" w:rsidP="00300C7B">
      <w:pPr>
        <w:jc w:val="center"/>
        <w:rPr>
          <w:b/>
          <w:szCs w:val="24"/>
        </w:rPr>
      </w:pPr>
    </w:p>
    <w:p w:rsidR="00300C7B" w:rsidRPr="00327117" w:rsidRDefault="00300C7B" w:rsidP="00300C7B">
      <w:pPr>
        <w:rPr>
          <w:szCs w:val="24"/>
        </w:rPr>
      </w:pPr>
    </w:p>
    <w:p w:rsidR="00300C7B" w:rsidRPr="000276F3" w:rsidRDefault="00300C7B" w:rsidP="00300C7B">
      <w:pPr>
        <w:rPr>
          <w:szCs w:val="24"/>
        </w:rPr>
      </w:pPr>
    </w:p>
    <w:p w:rsidR="00300C7B" w:rsidRPr="000276F3" w:rsidRDefault="00300C7B" w:rsidP="00300C7B">
      <w:pPr>
        <w:rPr>
          <w:szCs w:val="24"/>
        </w:rPr>
      </w:pPr>
    </w:p>
    <w:p w:rsidR="00300C7B" w:rsidRPr="000276F3" w:rsidRDefault="00300C7B" w:rsidP="00300C7B">
      <w:pPr>
        <w:rPr>
          <w:szCs w:val="24"/>
        </w:rPr>
      </w:pPr>
    </w:p>
    <w:p w:rsidR="00300C7B" w:rsidRPr="000276F3" w:rsidRDefault="00300C7B" w:rsidP="00300C7B">
      <w:pPr>
        <w:jc w:val="center"/>
        <w:outlineLvl w:val="0"/>
        <w:rPr>
          <w:b/>
          <w:szCs w:val="24"/>
        </w:rPr>
      </w:pPr>
      <w:r w:rsidRPr="000276F3">
        <w:rPr>
          <w:b/>
          <w:szCs w:val="24"/>
        </w:rPr>
        <w:t>И З Ј А В А</w:t>
      </w:r>
    </w:p>
    <w:p w:rsidR="00300C7B" w:rsidRPr="000276F3" w:rsidRDefault="00300C7B" w:rsidP="00300C7B">
      <w:pPr>
        <w:jc w:val="center"/>
        <w:rPr>
          <w:b/>
          <w:szCs w:val="24"/>
        </w:rPr>
      </w:pPr>
      <w:r w:rsidRPr="000276F3">
        <w:rPr>
          <w:b/>
          <w:szCs w:val="24"/>
        </w:rPr>
        <w:t>(уколико понуђач подноси понуду са подизвођачем)</w:t>
      </w:r>
    </w:p>
    <w:p w:rsidR="00300C7B" w:rsidRPr="000276F3" w:rsidRDefault="00300C7B" w:rsidP="00300C7B">
      <w:pPr>
        <w:jc w:val="center"/>
        <w:rPr>
          <w:b/>
          <w:szCs w:val="24"/>
        </w:rPr>
      </w:pPr>
    </w:p>
    <w:p w:rsidR="00300C7B" w:rsidRPr="000276F3" w:rsidRDefault="00300C7B" w:rsidP="00300C7B">
      <w:pPr>
        <w:jc w:val="center"/>
        <w:rPr>
          <w:b/>
          <w:szCs w:val="24"/>
        </w:rPr>
      </w:pPr>
    </w:p>
    <w:p w:rsidR="00300C7B" w:rsidRPr="000276F3" w:rsidRDefault="00300C7B" w:rsidP="00300C7B">
      <w:pPr>
        <w:jc w:val="center"/>
        <w:rPr>
          <w:b/>
          <w:szCs w:val="24"/>
        </w:rPr>
      </w:pPr>
    </w:p>
    <w:p w:rsidR="00300C7B" w:rsidRPr="000276F3" w:rsidRDefault="00300C7B" w:rsidP="00300C7B">
      <w:pPr>
        <w:jc w:val="center"/>
        <w:rPr>
          <w:b/>
          <w:szCs w:val="24"/>
        </w:rPr>
      </w:pPr>
    </w:p>
    <w:p w:rsidR="00300C7B" w:rsidRPr="00D13C88" w:rsidRDefault="00300C7B" w:rsidP="00300C7B">
      <w:pPr>
        <w:tabs>
          <w:tab w:val="clear" w:pos="1440"/>
          <w:tab w:val="left" w:pos="1800"/>
        </w:tabs>
        <w:rPr>
          <w:szCs w:val="24"/>
        </w:rPr>
      </w:pPr>
      <w:r w:rsidRPr="000276F3">
        <w:rPr>
          <w:szCs w:val="24"/>
        </w:rPr>
        <w:t>којом понуђач</w:t>
      </w:r>
      <w:r>
        <w:rPr>
          <w:szCs w:val="24"/>
        </w:rPr>
        <w:t xml:space="preserve">: </w:t>
      </w:r>
      <w:r w:rsidRPr="000276F3">
        <w:rPr>
          <w:szCs w:val="24"/>
          <w:lang w:val="sr-Latn-CS"/>
        </w:rPr>
        <w:t>____________</w:t>
      </w:r>
      <w:r w:rsidRPr="000276F3">
        <w:rPr>
          <w:szCs w:val="24"/>
        </w:rPr>
        <w:t>_____________________________</w:t>
      </w:r>
      <w:r>
        <w:rPr>
          <w:szCs w:val="24"/>
          <w:lang w:val="sr-Latn-CS"/>
        </w:rPr>
        <w:t>________________</w:t>
      </w:r>
    </w:p>
    <w:p w:rsidR="00300C7B" w:rsidRPr="000276F3" w:rsidRDefault="00300C7B" w:rsidP="00300C7B">
      <w:pPr>
        <w:tabs>
          <w:tab w:val="clear" w:pos="1440"/>
          <w:tab w:val="left" w:pos="1800"/>
        </w:tabs>
        <w:jc w:val="center"/>
        <w:rPr>
          <w:szCs w:val="24"/>
        </w:rPr>
      </w:pPr>
      <w:r w:rsidRPr="000276F3">
        <w:rPr>
          <w:szCs w:val="24"/>
        </w:rPr>
        <w:t>(пословно име или скраћени назив понуђача)</w:t>
      </w:r>
    </w:p>
    <w:p w:rsidR="00300C7B" w:rsidRPr="000276F3" w:rsidRDefault="00300C7B" w:rsidP="00300C7B">
      <w:pPr>
        <w:tabs>
          <w:tab w:val="clear" w:pos="1440"/>
          <w:tab w:val="left" w:pos="1800"/>
        </w:tabs>
        <w:spacing w:line="360" w:lineRule="auto"/>
        <w:jc w:val="center"/>
        <w:rPr>
          <w:szCs w:val="24"/>
        </w:rPr>
      </w:pPr>
    </w:p>
    <w:p w:rsidR="00300C7B" w:rsidRPr="00F41D6F" w:rsidRDefault="00300C7B" w:rsidP="00300C7B">
      <w:pPr>
        <w:tabs>
          <w:tab w:val="clear" w:pos="1440"/>
          <w:tab w:val="left" w:pos="1800"/>
        </w:tabs>
        <w:spacing w:line="480" w:lineRule="auto"/>
        <w:rPr>
          <w:szCs w:val="24"/>
        </w:rPr>
      </w:pPr>
      <w:r w:rsidRPr="000276F3">
        <w:rPr>
          <w:szCs w:val="24"/>
        </w:rPr>
        <w:t xml:space="preserve">из _____________________ под пуном материјалном и кривичном одговорношћу изјављује да је </w:t>
      </w:r>
      <w:r w:rsidRPr="000276F3">
        <w:rPr>
          <w:b/>
          <w:i/>
          <w:szCs w:val="24"/>
        </w:rPr>
        <w:t>подизвођач</w:t>
      </w:r>
      <w:r w:rsidRPr="000276F3">
        <w:rPr>
          <w:szCs w:val="24"/>
        </w:rPr>
        <w:t xml:space="preserve"> ____________________________ из ________________ поштовао обавезе које произилазе из важећих прописа о заштити на раду, запошљавању и условима</w:t>
      </w:r>
      <w:r>
        <w:rPr>
          <w:szCs w:val="24"/>
        </w:rPr>
        <w:t xml:space="preserve"> рада и заштити </w:t>
      </w:r>
      <w:r w:rsidRPr="00F41D6F">
        <w:rPr>
          <w:szCs w:val="24"/>
        </w:rPr>
        <w:t>животне средине као и да нема забрану обављања делатности, која је на снази у време подношења понуде.</w:t>
      </w:r>
    </w:p>
    <w:p w:rsidR="00300C7B" w:rsidRPr="00D550F5" w:rsidRDefault="00300C7B" w:rsidP="00300C7B">
      <w:pPr>
        <w:tabs>
          <w:tab w:val="clear" w:pos="1440"/>
          <w:tab w:val="left" w:pos="1800"/>
        </w:tabs>
        <w:spacing w:line="480" w:lineRule="auto"/>
        <w:rPr>
          <w:szCs w:val="24"/>
        </w:rPr>
      </w:pPr>
    </w:p>
    <w:p w:rsidR="00300C7B" w:rsidRPr="000276F3" w:rsidRDefault="00300C7B" w:rsidP="00300C7B">
      <w:pPr>
        <w:rPr>
          <w:b/>
          <w:szCs w:val="24"/>
        </w:rPr>
      </w:pPr>
    </w:p>
    <w:p w:rsidR="00300C7B" w:rsidRPr="000276F3" w:rsidRDefault="00300C7B" w:rsidP="00300C7B">
      <w:pPr>
        <w:rPr>
          <w:b/>
          <w:szCs w:val="24"/>
        </w:rPr>
      </w:pPr>
    </w:p>
    <w:p w:rsidR="00300C7B" w:rsidRPr="000276F3" w:rsidRDefault="00300C7B" w:rsidP="00300C7B">
      <w:pPr>
        <w:rPr>
          <w:b/>
          <w:szCs w:val="24"/>
        </w:rPr>
      </w:pPr>
    </w:p>
    <w:p w:rsidR="00300C7B" w:rsidRPr="000276F3" w:rsidRDefault="00300C7B" w:rsidP="00300C7B">
      <w:pPr>
        <w:rPr>
          <w:b/>
          <w:szCs w:val="24"/>
        </w:rPr>
      </w:pPr>
    </w:p>
    <w:p w:rsidR="00300C7B" w:rsidRPr="000276F3" w:rsidRDefault="00300C7B" w:rsidP="00300C7B">
      <w:pPr>
        <w:outlineLvl w:val="0"/>
        <w:rPr>
          <w:szCs w:val="24"/>
        </w:rPr>
      </w:pPr>
      <w:r w:rsidRPr="000276F3">
        <w:rPr>
          <w:b/>
          <w:szCs w:val="24"/>
        </w:rPr>
        <w:t>Напомена:</w:t>
      </w:r>
      <w:r w:rsidRPr="000276F3">
        <w:rPr>
          <w:szCs w:val="24"/>
        </w:rPr>
        <w:t xml:space="preserve"> У случају потребе Изјаву копирати</w:t>
      </w:r>
    </w:p>
    <w:p w:rsidR="00300C7B" w:rsidRPr="000276F3" w:rsidRDefault="00300C7B" w:rsidP="00300C7B">
      <w:pPr>
        <w:tabs>
          <w:tab w:val="clear" w:pos="1440"/>
          <w:tab w:val="left" w:pos="1800"/>
        </w:tabs>
        <w:spacing w:line="360" w:lineRule="auto"/>
        <w:rPr>
          <w:szCs w:val="24"/>
        </w:rPr>
      </w:pPr>
    </w:p>
    <w:p w:rsidR="00300C7B" w:rsidRPr="000276F3" w:rsidRDefault="00300C7B" w:rsidP="00300C7B">
      <w:pPr>
        <w:tabs>
          <w:tab w:val="clear" w:pos="1440"/>
          <w:tab w:val="left" w:pos="1800"/>
        </w:tabs>
        <w:spacing w:line="360" w:lineRule="auto"/>
        <w:rPr>
          <w:szCs w:val="24"/>
        </w:rPr>
      </w:pPr>
    </w:p>
    <w:tbl>
      <w:tblPr>
        <w:tblW w:w="0" w:type="auto"/>
        <w:jc w:val="right"/>
        <w:tblLook w:val="01E0"/>
      </w:tblPr>
      <w:tblGrid>
        <w:gridCol w:w="2520"/>
        <w:gridCol w:w="3318"/>
      </w:tblGrid>
      <w:tr w:rsidR="00300C7B" w:rsidRPr="000276F3" w:rsidTr="00300C7B">
        <w:trPr>
          <w:jc w:val="right"/>
        </w:trPr>
        <w:tc>
          <w:tcPr>
            <w:tcW w:w="2520" w:type="dxa"/>
          </w:tcPr>
          <w:p w:rsidR="00300C7B" w:rsidRPr="000276F3" w:rsidRDefault="00300C7B" w:rsidP="00300C7B">
            <w:pPr>
              <w:jc w:val="center"/>
              <w:rPr>
                <w:b/>
                <w:szCs w:val="24"/>
              </w:rPr>
            </w:pPr>
          </w:p>
        </w:tc>
        <w:tc>
          <w:tcPr>
            <w:tcW w:w="3318" w:type="dxa"/>
            <w:hideMark/>
          </w:tcPr>
          <w:p w:rsidR="00300C7B" w:rsidRPr="000276F3" w:rsidRDefault="00300C7B" w:rsidP="00300C7B">
            <w:pPr>
              <w:jc w:val="center"/>
              <w:rPr>
                <w:b/>
                <w:szCs w:val="24"/>
              </w:rPr>
            </w:pPr>
            <w:r w:rsidRPr="000276F3">
              <w:rPr>
                <w:b/>
                <w:szCs w:val="24"/>
              </w:rPr>
              <w:t>Потпис овлашћеног лица</w:t>
            </w:r>
          </w:p>
        </w:tc>
      </w:tr>
      <w:tr w:rsidR="00300C7B" w:rsidRPr="000276F3" w:rsidTr="00300C7B">
        <w:trPr>
          <w:jc w:val="right"/>
        </w:trPr>
        <w:tc>
          <w:tcPr>
            <w:tcW w:w="2520" w:type="dxa"/>
            <w:hideMark/>
          </w:tcPr>
          <w:p w:rsidR="00300C7B" w:rsidRPr="000276F3" w:rsidRDefault="00300C7B" w:rsidP="00300C7B">
            <w:pPr>
              <w:jc w:val="center"/>
              <w:rPr>
                <w:b/>
                <w:szCs w:val="24"/>
              </w:rPr>
            </w:pPr>
            <w:r w:rsidRPr="000276F3">
              <w:rPr>
                <w:b/>
                <w:szCs w:val="24"/>
              </w:rPr>
              <w:t>М.П.</w:t>
            </w:r>
          </w:p>
        </w:tc>
        <w:tc>
          <w:tcPr>
            <w:tcW w:w="3318" w:type="dxa"/>
          </w:tcPr>
          <w:p w:rsidR="00300C7B" w:rsidRPr="000276F3" w:rsidRDefault="00300C7B" w:rsidP="00300C7B">
            <w:pPr>
              <w:jc w:val="center"/>
              <w:rPr>
                <w:b/>
                <w:szCs w:val="24"/>
              </w:rPr>
            </w:pPr>
          </w:p>
        </w:tc>
      </w:tr>
      <w:tr w:rsidR="00300C7B" w:rsidRPr="000276F3" w:rsidTr="00300C7B">
        <w:trPr>
          <w:trHeight w:val="567"/>
          <w:jc w:val="right"/>
        </w:trPr>
        <w:tc>
          <w:tcPr>
            <w:tcW w:w="2520" w:type="dxa"/>
          </w:tcPr>
          <w:p w:rsidR="00300C7B" w:rsidRPr="000276F3" w:rsidRDefault="00300C7B" w:rsidP="00300C7B">
            <w:pPr>
              <w:jc w:val="center"/>
              <w:rPr>
                <w:szCs w:val="24"/>
              </w:rPr>
            </w:pPr>
          </w:p>
        </w:tc>
        <w:tc>
          <w:tcPr>
            <w:tcW w:w="3318" w:type="dxa"/>
            <w:tcBorders>
              <w:top w:val="nil"/>
              <w:left w:val="nil"/>
              <w:bottom w:val="single" w:sz="4" w:space="0" w:color="auto"/>
              <w:right w:val="nil"/>
            </w:tcBorders>
          </w:tcPr>
          <w:p w:rsidR="00300C7B" w:rsidRPr="000276F3" w:rsidRDefault="00300C7B" w:rsidP="00300C7B">
            <w:pPr>
              <w:jc w:val="center"/>
              <w:rPr>
                <w:szCs w:val="24"/>
              </w:rPr>
            </w:pPr>
          </w:p>
        </w:tc>
      </w:tr>
    </w:tbl>
    <w:p w:rsidR="00300C7B" w:rsidRPr="000276F3" w:rsidRDefault="00300C7B" w:rsidP="00300C7B">
      <w:pPr>
        <w:rPr>
          <w:b/>
          <w:szCs w:val="24"/>
        </w:rPr>
      </w:pPr>
    </w:p>
    <w:p w:rsidR="00300C7B" w:rsidRPr="000276F3" w:rsidRDefault="00300C7B" w:rsidP="00300C7B">
      <w:pPr>
        <w:rPr>
          <w:szCs w:val="24"/>
        </w:rPr>
      </w:pPr>
    </w:p>
    <w:p w:rsidR="00300C7B" w:rsidRPr="00327117" w:rsidRDefault="00300C7B" w:rsidP="00300C7B">
      <w:pPr>
        <w:rPr>
          <w:szCs w:val="24"/>
        </w:rPr>
      </w:pPr>
      <w:r w:rsidRPr="000276F3">
        <w:rPr>
          <w:szCs w:val="24"/>
        </w:rPr>
        <w:br w:type="page"/>
      </w:r>
    </w:p>
    <w:p w:rsidR="00300C7B" w:rsidRPr="000276F3" w:rsidRDefault="00300C7B" w:rsidP="00300C7B">
      <w:pPr>
        <w:rPr>
          <w:szCs w:val="24"/>
        </w:rPr>
      </w:pPr>
    </w:p>
    <w:p w:rsidR="00300C7B" w:rsidRPr="000276F3" w:rsidRDefault="00300C7B" w:rsidP="00300C7B">
      <w:pPr>
        <w:rPr>
          <w:szCs w:val="24"/>
        </w:rPr>
      </w:pPr>
    </w:p>
    <w:p w:rsidR="00300C7B" w:rsidRPr="000276F3" w:rsidRDefault="00300C7B" w:rsidP="00300C7B">
      <w:pPr>
        <w:rPr>
          <w:szCs w:val="24"/>
        </w:rPr>
      </w:pPr>
    </w:p>
    <w:p w:rsidR="00300C7B" w:rsidRPr="000276F3" w:rsidRDefault="00300C7B" w:rsidP="00300C7B">
      <w:pPr>
        <w:rPr>
          <w:szCs w:val="24"/>
        </w:rPr>
      </w:pPr>
    </w:p>
    <w:p w:rsidR="00300C7B" w:rsidRDefault="00300C7B" w:rsidP="00300C7B">
      <w:pPr>
        <w:jc w:val="center"/>
        <w:outlineLvl w:val="0"/>
        <w:rPr>
          <w:b/>
          <w:szCs w:val="24"/>
        </w:rPr>
      </w:pPr>
    </w:p>
    <w:p w:rsidR="00300C7B" w:rsidRPr="000276F3" w:rsidRDefault="00300C7B" w:rsidP="00300C7B">
      <w:pPr>
        <w:jc w:val="center"/>
        <w:outlineLvl w:val="0"/>
        <w:rPr>
          <w:b/>
          <w:szCs w:val="24"/>
        </w:rPr>
      </w:pPr>
      <w:r w:rsidRPr="000276F3">
        <w:rPr>
          <w:b/>
          <w:szCs w:val="24"/>
        </w:rPr>
        <w:t>И З Ј А В А</w:t>
      </w:r>
    </w:p>
    <w:p w:rsidR="00300C7B" w:rsidRPr="000276F3" w:rsidRDefault="00300C7B" w:rsidP="00300C7B">
      <w:pPr>
        <w:jc w:val="center"/>
        <w:rPr>
          <w:b/>
          <w:szCs w:val="24"/>
        </w:rPr>
      </w:pPr>
    </w:p>
    <w:p w:rsidR="00300C7B" w:rsidRPr="000276F3" w:rsidRDefault="00300C7B" w:rsidP="00300C7B">
      <w:pPr>
        <w:jc w:val="center"/>
        <w:rPr>
          <w:b/>
          <w:szCs w:val="24"/>
        </w:rPr>
      </w:pPr>
    </w:p>
    <w:p w:rsidR="00300C7B" w:rsidRPr="000276F3" w:rsidRDefault="00300C7B" w:rsidP="00300C7B">
      <w:pPr>
        <w:jc w:val="center"/>
        <w:rPr>
          <w:b/>
          <w:szCs w:val="24"/>
        </w:rPr>
      </w:pPr>
    </w:p>
    <w:p w:rsidR="00300C7B" w:rsidRPr="000276F3" w:rsidRDefault="00300C7B" w:rsidP="00300C7B">
      <w:pPr>
        <w:jc w:val="center"/>
        <w:rPr>
          <w:b/>
          <w:szCs w:val="24"/>
        </w:rPr>
      </w:pPr>
    </w:p>
    <w:p w:rsidR="00300C7B" w:rsidRPr="00D13C88" w:rsidRDefault="00300C7B" w:rsidP="00300C7B">
      <w:pPr>
        <w:tabs>
          <w:tab w:val="clear" w:pos="1440"/>
          <w:tab w:val="left" w:pos="1800"/>
        </w:tabs>
        <w:rPr>
          <w:szCs w:val="24"/>
        </w:rPr>
      </w:pPr>
      <w:r w:rsidRPr="000276F3">
        <w:rPr>
          <w:szCs w:val="24"/>
        </w:rPr>
        <w:t xml:space="preserve">којом члан групе: </w:t>
      </w:r>
      <w:r w:rsidRPr="000276F3">
        <w:rPr>
          <w:szCs w:val="24"/>
          <w:lang w:val="sr-Latn-CS"/>
        </w:rPr>
        <w:t>____________</w:t>
      </w:r>
      <w:r w:rsidRPr="000276F3">
        <w:rPr>
          <w:szCs w:val="24"/>
        </w:rPr>
        <w:t>_____________________________</w:t>
      </w:r>
      <w:r>
        <w:rPr>
          <w:szCs w:val="24"/>
          <w:lang w:val="sr-Latn-CS"/>
        </w:rPr>
        <w:t>______________</w:t>
      </w:r>
    </w:p>
    <w:p w:rsidR="00300C7B" w:rsidRPr="000276F3" w:rsidRDefault="00300C7B" w:rsidP="00300C7B">
      <w:pPr>
        <w:tabs>
          <w:tab w:val="clear" w:pos="1440"/>
          <w:tab w:val="left" w:pos="1800"/>
        </w:tabs>
        <w:jc w:val="center"/>
        <w:rPr>
          <w:szCs w:val="24"/>
        </w:rPr>
      </w:pPr>
      <w:r w:rsidRPr="000276F3">
        <w:rPr>
          <w:szCs w:val="24"/>
        </w:rPr>
        <w:t xml:space="preserve">                     (пословно име или скраћени назив понуђача)</w:t>
      </w:r>
    </w:p>
    <w:p w:rsidR="00300C7B" w:rsidRPr="000276F3" w:rsidRDefault="00300C7B" w:rsidP="00300C7B">
      <w:pPr>
        <w:tabs>
          <w:tab w:val="clear" w:pos="1440"/>
          <w:tab w:val="left" w:pos="1800"/>
        </w:tabs>
        <w:spacing w:line="360" w:lineRule="auto"/>
        <w:jc w:val="center"/>
        <w:rPr>
          <w:szCs w:val="24"/>
        </w:rPr>
      </w:pPr>
    </w:p>
    <w:p w:rsidR="00300C7B" w:rsidRPr="00F41D6F" w:rsidRDefault="00300C7B" w:rsidP="00300C7B">
      <w:pPr>
        <w:tabs>
          <w:tab w:val="clear" w:pos="1440"/>
          <w:tab w:val="left" w:pos="1800"/>
        </w:tabs>
        <w:spacing w:line="480" w:lineRule="auto"/>
        <w:rPr>
          <w:szCs w:val="24"/>
        </w:rPr>
      </w:pPr>
      <w:r w:rsidRPr="000276F3">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w:t>
      </w:r>
      <w:r>
        <w:rPr>
          <w:szCs w:val="24"/>
        </w:rPr>
        <w:t xml:space="preserve"> рада и заштити животне </w:t>
      </w:r>
      <w:r w:rsidRPr="00F41D6F">
        <w:rPr>
          <w:szCs w:val="24"/>
        </w:rPr>
        <w:t>средине као и да нема забрану обављања делатности, која је на снази у време подношења понуде.</w:t>
      </w:r>
    </w:p>
    <w:p w:rsidR="00300C7B" w:rsidRPr="00D550F5" w:rsidRDefault="00300C7B" w:rsidP="00300C7B">
      <w:pPr>
        <w:tabs>
          <w:tab w:val="clear" w:pos="1440"/>
          <w:tab w:val="left" w:pos="1800"/>
        </w:tabs>
        <w:spacing w:line="480" w:lineRule="auto"/>
        <w:rPr>
          <w:szCs w:val="24"/>
        </w:rPr>
      </w:pPr>
    </w:p>
    <w:p w:rsidR="00300C7B" w:rsidRPr="000276F3" w:rsidRDefault="00300C7B" w:rsidP="00300C7B">
      <w:pPr>
        <w:tabs>
          <w:tab w:val="clear" w:pos="1440"/>
          <w:tab w:val="left" w:pos="1800"/>
        </w:tabs>
        <w:spacing w:line="360" w:lineRule="auto"/>
        <w:rPr>
          <w:szCs w:val="24"/>
        </w:rPr>
      </w:pPr>
    </w:p>
    <w:p w:rsidR="00300C7B" w:rsidRPr="000276F3" w:rsidRDefault="00300C7B" w:rsidP="00300C7B">
      <w:pPr>
        <w:tabs>
          <w:tab w:val="clear" w:pos="1440"/>
          <w:tab w:val="left" w:pos="1800"/>
        </w:tabs>
        <w:spacing w:line="360" w:lineRule="auto"/>
        <w:rPr>
          <w:szCs w:val="24"/>
        </w:rPr>
      </w:pPr>
    </w:p>
    <w:p w:rsidR="00300C7B" w:rsidRPr="000276F3" w:rsidRDefault="00300C7B" w:rsidP="00300C7B">
      <w:pPr>
        <w:outlineLvl w:val="0"/>
        <w:rPr>
          <w:szCs w:val="24"/>
        </w:rPr>
      </w:pPr>
      <w:r w:rsidRPr="000276F3">
        <w:rPr>
          <w:b/>
          <w:szCs w:val="24"/>
        </w:rPr>
        <w:t>Напомена:</w:t>
      </w:r>
      <w:r w:rsidRPr="000276F3">
        <w:rPr>
          <w:szCs w:val="24"/>
        </w:rPr>
        <w:t xml:space="preserve"> У случају потребе Изјаву копирати</w:t>
      </w:r>
    </w:p>
    <w:p w:rsidR="00300C7B" w:rsidRPr="000276F3" w:rsidRDefault="00300C7B" w:rsidP="00300C7B">
      <w:pPr>
        <w:tabs>
          <w:tab w:val="clear" w:pos="1440"/>
          <w:tab w:val="left" w:pos="1800"/>
        </w:tabs>
        <w:spacing w:line="360" w:lineRule="auto"/>
        <w:rPr>
          <w:szCs w:val="24"/>
        </w:rPr>
      </w:pPr>
    </w:p>
    <w:p w:rsidR="00300C7B" w:rsidRPr="000276F3" w:rsidRDefault="00300C7B" w:rsidP="00300C7B">
      <w:pPr>
        <w:tabs>
          <w:tab w:val="clear" w:pos="1440"/>
          <w:tab w:val="left" w:pos="1800"/>
        </w:tabs>
        <w:spacing w:line="360" w:lineRule="auto"/>
        <w:rPr>
          <w:szCs w:val="24"/>
        </w:rPr>
      </w:pPr>
    </w:p>
    <w:p w:rsidR="00300C7B" w:rsidRPr="000276F3" w:rsidRDefault="00300C7B" w:rsidP="00300C7B">
      <w:pPr>
        <w:tabs>
          <w:tab w:val="clear" w:pos="1440"/>
          <w:tab w:val="left" w:pos="1800"/>
        </w:tabs>
        <w:spacing w:line="360" w:lineRule="auto"/>
        <w:rPr>
          <w:szCs w:val="24"/>
        </w:rPr>
      </w:pPr>
    </w:p>
    <w:p w:rsidR="00300C7B" w:rsidRPr="000276F3" w:rsidRDefault="00300C7B" w:rsidP="00300C7B">
      <w:pPr>
        <w:tabs>
          <w:tab w:val="clear" w:pos="1440"/>
          <w:tab w:val="left" w:pos="1800"/>
        </w:tabs>
        <w:spacing w:line="360" w:lineRule="auto"/>
        <w:rPr>
          <w:szCs w:val="24"/>
        </w:rPr>
      </w:pPr>
    </w:p>
    <w:tbl>
      <w:tblPr>
        <w:tblW w:w="0" w:type="auto"/>
        <w:jc w:val="right"/>
        <w:tblLook w:val="01E0"/>
      </w:tblPr>
      <w:tblGrid>
        <w:gridCol w:w="2520"/>
        <w:gridCol w:w="3318"/>
      </w:tblGrid>
      <w:tr w:rsidR="00300C7B" w:rsidRPr="000276F3" w:rsidTr="00300C7B">
        <w:trPr>
          <w:jc w:val="right"/>
        </w:trPr>
        <w:tc>
          <w:tcPr>
            <w:tcW w:w="2520" w:type="dxa"/>
          </w:tcPr>
          <w:p w:rsidR="00300C7B" w:rsidRPr="000276F3" w:rsidRDefault="00300C7B" w:rsidP="00300C7B">
            <w:pPr>
              <w:jc w:val="center"/>
              <w:rPr>
                <w:b/>
                <w:szCs w:val="24"/>
              </w:rPr>
            </w:pPr>
          </w:p>
        </w:tc>
        <w:tc>
          <w:tcPr>
            <w:tcW w:w="3318" w:type="dxa"/>
            <w:hideMark/>
          </w:tcPr>
          <w:p w:rsidR="00300C7B" w:rsidRPr="000276F3" w:rsidRDefault="00300C7B" w:rsidP="00300C7B">
            <w:pPr>
              <w:jc w:val="center"/>
              <w:rPr>
                <w:b/>
                <w:szCs w:val="24"/>
              </w:rPr>
            </w:pPr>
            <w:r w:rsidRPr="000276F3">
              <w:rPr>
                <w:b/>
                <w:szCs w:val="24"/>
              </w:rPr>
              <w:t xml:space="preserve">Потпис овлашћеног лица </w:t>
            </w:r>
          </w:p>
        </w:tc>
      </w:tr>
      <w:tr w:rsidR="00300C7B" w:rsidRPr="000276F3" w:rsidTr="00300C7B">
        <w:trPr>
          <w:jc w:val="right"/>
        </w:trPr>
        <w:tc>
          <w:tcPr>
            <w:tcW w:w="2520" w:type="dxa"/>
            <w:hideMark/>
          </w:tcPr>
          <w:p w:rsidR="00300C7B" w:rsidRPr="000276F3" w:rsidRDefault="00300C7B" w:rsidP="00300C7B">
            <w:pPr>
              <w:jc w:val="center"/>
              <w:rPr>
                <w:b/>
                <w:szCs w:val="24"/>
              </w:rPr>
            </w:pPr>
            <w:r w:rsidRPr="000276F3">
              <w:rPr>
                <w:b/>
                <w:szCs w:val="24"/>
              </w:rPr>
              <w:t>М.П.</w:t>
            </w:r>
          </w:p>
        </w:tc>
        <w:tc>
          <w:tcPr>
            <w:tcW w:w="3318" w:type="dxa"/>
          </w:tcPr>
          <w:p w:rsidR="00300C7B" w:rsidRPr="000276F3" w:rsidRDefault="00300C7B" w:rsidP="00300C7B">
            <w:pPr>
              <w:jc w:val="center"/>
              <w:rPr>
                <w:b/>
                <w:szCs w:val="24"/>
              </w:rPr>
            </w:pPr>
          </w:p>
        </w:tc>
      </w:tr>
      <w:tr w:rsidR="00300C7B" w:rsidRPr="000276F3" w:rsidTr="00300C7B">
        <w:trPr>
          <w:trHeight w:val="567"/>
          <w:jc w:val="right"/>
        </w:trPr>
        <w:tc>
          <w:tcPr>
            <w:tcW w:w="2520" w:type="dxa"/>
          </w:tcPr>
          <w:p w:rsidR="00300C7B" w:rsidRPr="000276F3" w:rsidRDefault="00300C7B" w:rsidP="00300C7B">
            <w:pPr>
              <w:jc w:val="center"/>
              <w:rPr>
                <w:szCs w:val="24"/>
              </w:rPr>
            </w:pPr>
          </w:p>
        </w:tc>
        <w:tc>
          <w:tcPr>
            <w:tcW w:w="3318" w:type="dxa"/>
            <w:tcBorders>
              <w:top w:val="nil"/>
              <w:left w:val="nil"/>
              <w:bottom w:val="single" w:sz="4" w:space="0" w:color="auto"/>
              <w:right w:val="nil"/>
            </w:tcBorders>
          </w:tcPr>
          <w:p w:rsidR="00300C7B" w:rsidRPr="000276F3" w:rsidRDefault="00300C7B" w:rsidP="00300C7B">
            <w:pPr>
              <w:jc w:val="center"/>
              <w:rPr>
                <w:szCs w:val="24"/>
              </w:rPr>
            </w:pPr>
          </w:p>
        </w:tc>
      </w:tr>
    </w:tbl>
    <w:p w:rsidR="00300C7B" w:rsidRPr="000276F3" w:rsidRDefault="00300C7B" w:rsidP="00300C7B">
      <w:pPr>
        <w:rPr>
          <w:b/>
          <w:szCs w:val="24"/>
        </w:rPr>
      </w:pPr>
    </w:p>
    <w:p w:rsidR="00300C7B" w:rsidRPr="000276F3" w:rsidRDefault="00300C7B" w:rsidP="00300C7B">
      <w:pPr>
        <w:rPr>
          <w:szCs w:val="24"/>
        </w:rPr>
      </w:pPr>
    </w:p>
    <w:p w:rsidR="00300C7B" w:rsidRPr="000276F3" w:rsidRDefault="00300C7B" w:rsidP="00300C7B">
      <w:pPr>
        <w:rPr>
          <w:szCs w:val="24"/>
        </w:rPr>
      </w:pPr>
    </w:p>
    <w:p w:rsidR="00300C7B" w:rsidRPr="000276F3" w:rsidRDefault="00300C7B" w:rsidP="00300C7B">
      <w:pPr>
        <w:rPr>
          <w:szCs w:val="24"/>
        </w:rPr>
      </w:pPr>
    </w:p>
    <w:p w:rsidR="00300C7B" w:rsidRPr="000276F3" w:rsidRDefault="00300C7B" w:rsidP="00300C7B">
      <w:pPr>
        <w:rPr>
          <w:szCs w:val="24"/>
        </w:rPr>
      </w:pPr>
    </w:p>
    <w:p w:rsidR="00300C7B" w:rsidRPr="000276F3" w:rsidRDefault="00300C7B" w:rsidP="00300C7B">
      <w:pPr>
        <w:rPr>
          <w:szCs w:val="24"/>
        </w:rPr>
      </w:pPr>
    </w:p>
    <w:p w:rsidR="00300C7B" w:rsidRPr="000276F3" w:rsidRDefault="00300C7B" w:rsidP="00300C7B">
      <w:pPr>
        <w:rPr>
          <w:szCs w:val="24"/>
        </w:rPr>
      </w:pPr>
    </w:p>
    <w:p w:rsidR="00300C7B" w:rsidRPr="00327117" w:rsidRDefault="00300C7B" w:rsidP="00300C7B">
      <w:pPr>
        <w:spacing w:before="100" w:beforeAutospacing="1" w:line="210" w:lineRule="atLeast"/>
        <w:ind w:firstLine="480"/>
        <w:rPr>
          <w:b/>
          <w:szCs w:val="24"/>
        </w:rPr>
      </w:pPr>
      <w:r w:rsidRPr="000276F3">
        <w:rPr>
          <w:b/>
          <w:szCs w:val="24"/>
        </w:rPr>
        <w:br w:type="page"/>
      </w:r>
    </w:p>
    <w:p w:rsidR="00E14F61" w:rsidRDefault="00E14F61" w:rsidP="00E14F61">
      <w:pPr>
        <w:jc w:val="center"/>
        <w:rPr>
          <w:b/>
          <w:color w:val="000000"/>
        </w:rPr>
      </w:pPr>
      <w:r w:rsidRPr="00C22D0B">
        <w:rPr>
          <w:b/>
          <w:color w:val="000000"/>
        </w:rPr>
        <w:lastRenderedPageBreak/>
        <w:t>Кадровски</w:t>
      </w:r>
      <w:r w:rsidRPr="00E76B4E">
        <w:rPr>
          <w:b/>
          <w:color w:val="000000"/>
        </w:rPr>
        <w:t xml:space="preserve"> капацитет</w:t>
      </w:r>
    </w:p>
    <w:p w:rsidR="00E14F61" w:rsidRPr="00EC6D7F" w:rsidRDefault="00E14F61" w:rsidP="00EC6D7F">
      <w:pPr>
        <w:rPr>
          <w:b/>
          <w:color w:val="000000"/>
        </w:rPr>
      </w:pPr>
    </w:p>
    <w:p w:rsidR="00E14F61" w:rsidRPr="008620FB" w:rsidRDefault="00E14F61" w:rsidP="00E14F61">
      <w:pPr>
        <w:jc w:val="center"/>
        <w:rPr>
          <w:b/>
          <w:color w:val="000000"/>
        </w:rPr>
      </w:pPr>
    </w:p>
    <w:tbl>
      <w:tblPr>
        <w:tblW w:w="7844" w:type="dxa"/>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6985"/>
      </w:tblGrid>
      <w:tr w:rsidR="00E14F61" w:rsidRPr="007B4FCB" w:rsidTr="009C546D">
        <w:trPr>
          <w:trHeight w:val="489"/>
          <w:jc w:val="center"/>
        </w:trPr>
        <w:tc>
          <w:tcPr>
            <w:tcW w:w="859" w:type="dxa"/>
            <w:shd w:val="clear" w:color="auto" w:fill="auto"/>
            <w:vAlign w:val="center"/>
          </w:tcPr>
          <w:p w:rsidR="00E14F61" w:rsidRPr="007B4FCB" w:rsidRDefault="00E14F61" w:rsidP="009C546D">
            <w:pPr>
              <w:jc w:val="center"/>
              <w:rPr>
                <w:b/>
                <w:sz w:val="20"/>
              </w:rPr>
            </w:pPr>
            <w:r w:rsidRPr="007B4FCB">
              <w:rPr>
                <w:b/>
                <w:sz w:val="20"/>
              </w:rPr>
              <w:t xml:space="preserve">Ред. </w:t>
            </w:r>
          </w:p>
          <w:p w:rsidR="00E14F61" w:rsidRPr="007B4FCB" w:rsidRDefault="00E14F61" w:rsidP="009C546D">
            <w:pPr>
              <w:jc w:val="center"/>
              <w:rPr>
                <w:b/>
                <w:sz w:val="20"/>
              </w:rPr>
            </w:pPr>
            <w:r w:rsidRPr="007B4FCB">
              <w:rPr>
                <w:b/>
                <w:sz w:val="20"/>
              </w:rPr>
              <w:t>бр.</w:t>
            </w:r>
          </w:p>
        </w:tc>
        <w:tc>
          <w:tcPr>
            <w:tcW w:w="6985" w:type="dxa"/>
            <w:shd w:val="clear" w:color="auto" w:fill="auto"/>
            <w:vAlign w:val="center"/>
          </w:tcPr>
          <w:p w:rsidR="00E14F61" w:rsidRPr="0076400D" w:rsidRDefault="00E14F61" w:rsidP="009C546D">
            <w:pPr>
              <w:jc w:val="center"/>
              <w:rPr>
                <w:b/>
                <w:szCs w:val="24"/>
              </w:rPr>
            </w:pPr>
            <w:r w:rsidRPr="0076400D">
              <w:rPr>
                <w:b/>
                <w:szCs w:val="24"/>
              </w:rPr>
              <w:t xml:space="preserve">Име и презиме запослених </w:t>
            </w:r>
            <w:r w:rsidR="00233ECC">
              <w:rPr>
                <w:b/>
                <w:szCs w:val="24"/>
              </w:rPr>
              <w:t>и/или радно ангажованих лица</w:t>
            </w:r>
            <w:r w:rsidRPr="0076400D">
              <w:rPr>
                <w:b/>
                <w:szCs w:val="24"/>
              </w:rPr>
              <w:t>лица</w:t>
            </w:r>
          </w:p>
        </w:tc>
      </w:tr>
      <w:tr w:rsidR="00E14F61" w:rsidRPr="007B4FCB" w:rsidTr="009C546D">
        <w:trPr>
          <w:jc w:val="center"/>
        </w:trPr>
        <w:tc>
          <w:tcPr>
            <w:tcW w:w="859" w:type="dxa"/>
            <w:shd w:val="clear" w:color="auto" w:fill="auto"/>
          </w:tcPr>
          <w:p w:rsidR="00E14F61" w:rsidRPr="007B4FCB" w:rsidRDefault="00E14F61" w:rsidP="009C546D">
            <w:pPr>
              <w:jc w:val="center"/>
              <w:rPr>
                <w:sz w:val="16"/>
                <w:szCs w:val="16"/>
              </w:rPr>
            </w:pPr>
            <w:r w:rsidRPr="007B4FCB">
              <w:rPr>
                <w:sz w:val="16"/>
                <w:szCs w:val="16"/>
              </w:rPr>
              <w:t>1</w:t>
            </w:r>
          </w:p>
        </w:tc>
        <w:tc>
          <w:tcPr>
            <w:tcW w:w="6985" w:type="dxa"/>
            <w:shd w:val="clear" w:color="auto" w:fill="auto"/>
          </w:tcPr>
          <w:p w:rsidR="00E14F61" w:rsidRPr="007B4FCB" w:rsidRDefault="00E14F61" w:rsidP="009C546D">
            <w:pPr>
              <w:jc w:val="center"/>
              <w:rPr>
                <w:sz w:val="16"/>
                <w:szCs w:val="16"/>
              </w:rPr>
            </w:pPr>
            <w:r w:rsidRPr="007B4FCB">
              <w:rPr>
                <w:sz w:val="16"/>
                <w:szCs w:val="16"/>
              </w:rPr>
              <w:t>2</w:t>
            </w:r>
          </w:p>
        </w:tc>
      </w:tr>
      <w:tr w:rsidR="00E14F61" w:rsidRPr="007B4FCB" w:rsidTr="009C546D">
        <w:trPr>
          <w:trHeight w:val="494"/>
          <w:jc w:val="center"/>
        </w:trPr>
        <w:tc>
          <w:tcPr>
            <w:tcW w:w="859" w:type="dxa"/>
            <w:shd w:val="clear" w:color="auto" w:fill="auto"/>
            <w:vAlign w:val="center"/>
          </w:tcPr>
          <w:p w:rsidR="00E14F61" w:rsidRPr="000111D3" w:rsidRDefault="00E14F61" w:rsidP="009C546D">
            <w:pPr>
              <w:tabs>
                <w:tab w:val="left" w:pos="191"/>
              </w:tabs>
              <w:ind w:left="191"/>
              <w:jc w:val="center"/>
              <w:rPr>
                <w:szCs w:val="22"/>
              </w:rPr>
            </w:pPr>
            <w:r>
              <w:rPr>
                <w:szCs w:val="22"/>
              </w:rPr>
              <w:t>1.</w:t>
            </w:r>
          </w:p>
        </w:tc>
        <w:tc>
          <w:tcPr>
            <w:tcW w:w="6985" w:type="dxa"/>
            <w:shd w:val="clear" w:color="auto" w:fill="auto"/>
            <w:vAlign w:val="center"/>
          </w:tcPr>
          <w:p w:rsidR="00E14F61" w:rsidRPr="007B4FCB" w:rsidRDefault="00E14F61" w:rsidP="009C546D">
            <w:pPr>
              <w:jc w:val="left"/>
              <w:rPr>
                <w:szCs w:val="22"/>
              </w:rPr>
            </w:pPr>
          </w:p>
        </w:tc>
      </w:tr>
      <w:tr w:rsidR="00E14F61" w:rsidRPr="007B4FCB" w:rsidTr="009C546D">
        <w:trPr>
          <w:trHeight w:val="539"/>
          <w:jc w:val="center"/>
        </w:trPr>
        <w:tc>
          <w:tcPr>
            <w:tcW w:w="859" w:type="dxa"/>
            <w:shd w:val="clear" w:color="auto" w:fill="auto"/>
            <w:vAlign w:val="center"/>
          </w:tcPr>
          <w:p w:rsidR="00E14F61" w:rsidRPr="007B4FCB" w:rsidRDefault="00E14F61" w:rsidP="009C546D">
            <w:pPr>
              <w:ind w:left="170"/>
              <w:jc w:val="center"/>
              <w:rPr>
                <w:szCs w:val="22"/>
              </w:rPr>
            </w:pPr>
            <w:r>
              <w:rPr>
                <w:szCs w:val="22"/>
              </w:rPr>
              <w:t>2.</w:t>
            </w:r>
          </w:p>
        </w:tc>
        <w:tc>
          <w:tcPr>
            <w:tcW w:w="6985" w:type="dxa"/>
            <w:shd w:val="clear" w:color="auto" w:fill="auto"/>
            <w:vAlign w:val="center"/>
          </w:tcPr>
          <w:p w:rsidR="00E14F61" w:rsidRPr="007B4FCB" w:rsidRDefault="00E14F61" w:rsidP="009C546D">
            <w:pPr>
              <w:jc w:val="left"/>
              <w:rPr>
                <w:szCs w:val="22"/>
              </w:rPr>
            </w:pPr>
          </w:p>
        </w:tc>
      </w:tr>
      <w:tr w:rsidR="00E14F61" w:rsidRPr="007B4FCB" w:rsidTr="009C546D">
        <w:trPr>
          <w:trHeight w:val="521"/>
          <w:jc w:val="center"/>
        </w:trPr>
        <w:tc>
          <w:tcPr>
            <w:tcW w:w="859" w:type="dxa"/>
            <w:shd w:val="clear" w:color="auto" w:fill="auto"/>
            <w:vAlign w:val="center"/>
          </w:tcPr>
          <w:p w:rsidR="00E14F61" w:rsidRPr="007B4FCB" w:rsidRDefault="00E14F61" w:rsidP="009C546D">
            <w:pPr>
              <w:ind w:left="170"/>
              <w:jc w:val="center"/>
              <w:rPr>
                <w:szCs w:val="22"/>
              </w:rPr>
            </w:pPr>
            <w:r>
              <w:rPr>
                <w:szCs w:val="22"/>
              </w:rPr>
              <w:t>3.</w:t>
            </w:r>
          </w:p>
        </w:tc>
        <w:tc>
          <w:tcPr>
            <w:tcW w:w="6985" w:type="dxa"/>
            <w:shd w:val="clear" w:color="auto" w:fill="auto"/>
            <w:vAlign w:val="center"/>
          </w:tcPr>
          <w:p w:rsidR="00E14F61" w:rsidRPr="007B4FCB" w:rsidRDefault="00E14F61" w:rsidP="009C546D">
            <w:pPr>
              <w:jc w:val="left"/>
              <w:rPr>
                <w:szCs w:val="22"/>
              </w:rPr>
            </w:pPr>
          </w:p>
        </w:tc>
      </w:tr>
      <w:tr w:rsidR="00E14F61" w:rsidRPr="007B4FCB" w:rsidTr="009C546D">
        <w:trPr>
          <w:trHeight w:val="521"/>
          <w:jc w:val="center"/>
        </w:trPr>
        <w:tc>
          <w:tcPr>
            <w:tcW w:w="859" w:type="dxa"/>
            <w:shd w:val="clear" w:color="auto" w:fill="auto"/>
            <w:vAlign w:val="center"/>
          </w:tcPr>
          <w:p w:rsidR="00E14F61" w:rsidRDefault="00E14F61" w:rsidP="009C546D">
            <w:pPr>
              <w:ind w:left="170"/>
              <w:jc w:val="center"/>
              <w:rPr>
                <w:szCs w:val="22"/>
              </w:rPr>
            </w:pPr>
            <w:r>
              <w:rPr>
                <w:szCs w:val="22"/>
              </w:rPr>
              <w:t>4.</w:t>
            </w:r>
          </w:p>
        </w:tc>
        <w:tc>
          <w:tcPr>
            <w:tcW w:w="6985" w:type="dxa"/>
            <w:shd w:val="clear" w:color="auto" w:fill="auto"/>
            <w:vAlign w:val="center"/>
          </w:tcPr>
          <w:p w:rsidR="00E14F61" w:rsidRPr="007B4FCB" w:rsidRDefault="00E14F61" w:rsidP="009C546D">
            <w:pPr>
              <w:jc w:val="left"/>
              <w:rPr>
                <w:szCs w:val="22"/>
              </w:rPr>
            </w:pPr>
          </w:p>
        </w:tc>
      </w:tr>
      <w:tr w:rsidR="00E14F61" w:rsidRPr="007B4FCB" w:rsidTr="009C546D">
        <w:trPr>
          <w:trHeight w:val="521"/>
          <w:jc w:val="center"/>
        </w:trPr>
        <w:tc>
          <w:tcPr>
            <w:tcW w:w="859" w:type="dxa"/>
            <w:shd w:val="clear" w:color="auto" w:fill="auto"/>
            <w:vAlign w:val="center"/>
          </w:tcPr>
          <w:p w:rsidR="00E14F61" w:rsidRDefault="00E14F61" w:rsidP="009C546D">
            <w:pPr>
              <w:ind w:left="170"/>
              <w:jc w:val="center"/>
              <w:rPr>
                <w:szCs w:val="22"/>
              </w:rPr>
            </w:pPr>
            <w:r>
              <w:rPr>
                <w:szCs w:val="22"/>
              </w:rPr>
              <w:t>5.</w:t>
            </w:r>
          </w:p>
        </w:tc>
        <w:tc>
          <w:tcPr>
            <w:tcW w:w="6985" w:type="dxa"/>
            <w:shd w:val="clear" w:color="auto" w:fill="auto"/>
            <w:vAlign w:val="center"/>
          </w:tcPr>
          <w:p w:rsidR="00E14F61" w:rsidRPr="007B4FCB" w:rsidRDefault="00E14F61" w:rsidP="009C546D">
            <w:pPr>
              <w:jc w:val="left"/>
              <w:rPr>
                <w:szCs w:val="22"/>
              </w:rPr>
            </w:pPr>
          </w:p>
        </w:tc>
      </w:tr>
    </w:tbl>
    <w:p w:rsidR="00E14F61" w:rsidRDefault="00E14F61" w:rsidP="00E14F61">
      <w:pPr>
        <w:rPr>
          <w:szCs w:val="24"/>
          <w:lang w:val="en-US"/>
        </w:rPr>
      </w:pPr>
    </w:p>
    <w:p w:rsidR="00E14F61" w:rsidRDefault="00E14F61" w:rsidP="00E14F61">
      <w:pPr>
        <w:rPr>
          <w:szCs w:val="24"/>
          <w:lang w:val="en-US"/>
        </w:rPr>
      </w:pPr>
    </w:p>
    <w:tbl>
      <w:tblPr>
        <w:tblW w:w="0" w:type="auto"/>
        <w:tblInd w:w="228" w:type="dxa"/>
        <w:tblLook w:val="01E0"/>
      </w:tblPr>
      <w:tblGrid>
        <w:gridCol w:w="1668"/>
        <w:gridCol w:w="5040"/>
      </w:tblGrid>
      <w:tr w:rsidR="00E14F61" w:rsidRPr="007B4FCB" w:rsidTr="009C546D">
        <w:tc>
          <w:tcPr>
            <w:tcW w:w="1668" w:type="dxa"/>
            <w:shd w:val="clear" w:color="auto" w:fill="auto"/>
          </w:tcPr>
          <w:p w:rsidR="00E14F61" w:rsidRPr="007B4FCB" w:rsidRDefault="00E14F61" w:rsidP="009C546D">
            <w:pPr>
              <w:rPr>
                <w:b/>
                <w:color w:val="000000"/>
                <w:sz w:val="20"/>
              </w:rPr>
            </w:pPr>
            <w:r w:rsidRPr="007B4FCB">
              <w:rPr>
                <w:b/>
                <w:color w:val="000000"/>
                <w:sz w:val="20"/>
              </w:rPr>
              <w:t>Напомена:</w:t>
            </w:r>
          </w:p>
        </w:tc>
        <w:tc>
          <w:tcPr>
            <w:tcW w:w="5040" w:type="dxa"/>
            <w:shd w:val="clear" w:color="auto" w:fill="auto"/>
          </w:tcPr>
          <w:p w:rsidR="00E14F61" w:rsidRPr="007B4FCB" w:rsidRDefault="00E14F61" w:rsidP="009C546D">
            <w:pPr>
              <w:rPr>
                <w:b/>
                <w:color w:val="000000"/>
                <w:sz w:val="20"/>
              </w:rPr>
            </w:pPr>
            <w:r w:rsidRPr="007B4FCB">
              <w:rPr>
                <w:b/>
                <w:color w:val="000000"/>
                <w:sz w:val="20"/>
              </w:rPr>
              <w:t>Уписати потребне податке</w:t>
            </w:r>
          </w:p>
        </w:tc>
      </w:tr>
    </w:tbl>
    <w:p w:rsidR="00E14F61" w:rsidRDefault="00E14F61" w:rsidP="00E14F61">
      <w:pPr>
        <w:rPr>
          <w:sz w:val="22"/>
          <w:szCs w:val="22"/>
          <w:lang w:val="en-US"/>
        </w:rPr>
      </w:pPr>
    </w:p>
    <w:tbl>
      <w:tblPr>
        <w:tblW w:w="7844" w:type="dxa"/>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6985"/>
      </w:tblGrid>
      <w:tr w:rsidR="0008631E" w:rsidRPr="0076400D" w:rsidTr="00684C92">
        <w:trPr>
          <w:trHeight w:val="489"/>
          <w:jc w:val="center"/>
        </w:trPr>
        <w:tc>
          <w:tcPr>
            <w:tcW w:w="859" w:type="dxa"/>
            <w:shd w:val="clear" w:color="auto" w:fill="auto"/>
            <w:vAlign w:val="center"/>
          </w:tcPr>
          <w:p w:rsidR="0008631E" w:rsidRPr="007B4FCB" w:rsidRDefault="0008631E" w:rsidP="00684C92">
            <w:pPr>
              <w:jc w:val="center"/>
              <w:rPr>
                <w:b/>
                <w:sz w:val="20"/>
              </w:rPr>
            </w:pPr>
            <w:r w:rsidRPr="007B4FCB">
              <w:rPr>
                <w:b/>
                <w:sz w:val="20"/>
              </w:rPr>
              <w:t xml:space="preserve">Ред. </w:t>
            </w:r>
          </w:p>
          <w:p w:rsidR="0008631E" w:rsidRPr="007B4FCB" w:rsidRDefault="0008631E" w:rsidP="00684C92">
            <w:pPr>
              <w:jc w:val="center"/>
              <w:rPr>
                <w:b/>
                <w:sz w:val="20"/>
              </w:rPr>
            </w:pPr>
            <w:r w:rsidRPr="007B4FCB">
              <w:rPr>
                <w:b/>
                <w:sz w:val="20"/>
              </w:rPr>
              <w:t>бр.</w:t>
            </w:r>
          </w:p>
        </w:tc>
        <w:tc>
          <w:tcPr>
            <w:tcW w:w="6985" w:type="dxa"/>
            <w:shd w:val="clear" w:color="auto" w:fill="auto"/>
            <w:vAlign w:val="center"/>
          </w:tcPr>
          <w:p w:rsidR="0008631E" w:rsidRPr="0076400D" w:rsidRDefault="0008631E" w:rsidP="00FB1C18">
            <w:pPr>
              <w:jc w:val="center"/>
              <w:rPr>
                <w:b/>
                <w:szCs w:val="24"/>
              </w:rPr>
            </w:pPr>
            <w:r>
              <w:rPr>
                <w:b/>
                <w:szCs w:val="24"/>
              </w:rPr>
              <w:t>Име и презиме запосленог лица задуженог за пружање предметних услуга Наручиоц</w:t>
            </w:r>
            <w:r w:rsidR="00FB1C18">
              <w:rPr>
                <w:b/>
                <w:szCs w:val="24"/>
              </w:rPr>
              <w:t>у</w:t>
            </w:r>
          </w:p>
        </w:tc>
      </w:tr>
      <w:tr w:rsidR="0008631E" w:rsidRPr="007B4FCB" w:rsidTr="00684C92">
        <w:trPr>
          <w:trHeight w:val="494"/>
          <w:jc w:val="center"/>
        </w:trPr>
        <w:tc>
          <w:tcPr>
            <w:tcW w:w="859" w:type="dxa"/>
            <w:shd w:val="clear" w:color="auto" w:fill="auto"/>
            <w:vAlign w:val="center"/>
          </w:tcPr>
          <w:p w:rsidR="0008631E" w:rsidRPr="000111D3" w:rsidRDefault="0008631E" w:rsidP="00684C92">
            <w:pPr>
              <w:tabs>
                <w:tab w:val="left" w:pos="191"/>
              </w:tabs>
              <w:ind w:left="191"/>
              <w:jc w:val="center"/>
              <w:rPr>
                <w:szCs w:val="22"/>
              </w:rPr>
            </w:pPr>
            <w:r>
              <w:rPr>
                <w:szCs w:val="22"/>
              </w:rPr>
              <w:t>1.</w:t>
            </w:r>
          </w:p>
        </w:tc>
        <w:tc>
          <w:tcPr>
            <w:tcW w:w="6985" w:type="dxa"/>
            <w:shd w:val="clear" w:color="auto" w:fill="auto"/>
            <w:vAlign w:val="center"/>
          </w:tcPr>
          <w:p w:rsidR="0008631E" w:rsidRPr="007B4FCB" w:rsidRDefault="0008631E" w:rsidP="00684C92">
            <w:pPr>
              <w:jc w:val="left"/>
              <w:rPr>
                <w:szCs w:val="22"/>
              </w:rPr>
            </w:pPr>
          </w:p>
        </w:tc>
      </w:tr>
    </w:tbl>
    <w:p w:rsidR="00E14F61" w:rsidRDefault="00E14F61" w:rsidP="00E14F61">
      <w:pPr>
        <w:rPr>
          <w:sz w:val="22"/>
          <w:szCs w:val="22"/>
          <w:lang w:val="en-US"/>
        </w:rPr>
      </w:pPr>
    </w:p>
    <w:tbl>
      <w:tblPr>
        <w:tblW w:w="0" w:type="auto"/>
        <w:tblInd w:w="228" w:type="dxa"/>
        <w:tblLook w:val="01E0"/>
      </w:tblPr>
      <w:tblGrid>
        <w:gridCol w:w="1668"/>
        <w:gridCol w:w="5040"/>
      </w:tblGrid>
      <w:tr w:rsidR="0008631E" w:rsidRPr="007B4FCB" w:rsidTr="00684C92">
        <w:tc>
          <w:tcPr>
            <w:tcW w:w="1668" w:type="dxa"/>
            <w:shd w:val="clear" w:color="auto" w:fill="auto"/>
          </w:tcPr>
          <w:p w:rsidR="0008631E" w:rsidRPr="007B4FCB" w:rsidRDefault="0008631E" w:rsidP="00684C92">
            <w:pPr>
              <w:rPr>
                <w:b/>
                <w:color w:val="000000"/>
                <w:sz w:val="20"/>
              </w:rPr>
            </w:pPr>
            <w:r w:rsidRPr="007B4FCB">
              <w:rPr>
                <w:b/>
                <w:color w:val="000000"/>
                <w:sz w:val="20"/>
              </w:rPr>
              <w:t>Напомена:</w:t>
            </w:r>
          </w:p>
        </w:tc>
        <w:tc>
          <w:tcPr>
            <w:tcW w:w="5040" w:type="dxa"/>
            <w:shd w:val="clear" w:color="auto" w:fill="auto"/>
          </w:tcPr>
          <w:p w:rsidR="0008631E" w:rsidRPr="007B4FCB" w:rsidRDefault="0008631E" w:rsidP="00684C92">
            <w:pPr>
              <w:rPr>
                <w:b/>
                <w:color w:val="000000"/>
                <w:sz w:val="20"/>
              </w:rPr>
            </w:pPr>
            <w:r w:rsidRPr="007B4FCB">
              <w:rPr>
                <w:b/>
                <w:color w:val="000000"/>
                <w:sz w:val="20"/>
              </w:rPr>
              <w:t>Уписати потребне податке</w:t>
            </w:r>
          </w:p>
        </w:tc>
      </w:tr>
    </w:tbl>
    <w:p w:rsidR="00E14F61" w:rsidRPr="0062365F" w:rsidRDefault="00E14F61" w:rsidP="00E14F61">
      <w:pPr>
        <w:rPr>
          <w:sz w:val="22"/>
          <w:szCs w:val="22"/>
          <w:lang w:val="en-US"/>
        </w:rPr>
      </w:pPr>
    </w:p>
    <w:p w:rsidR="00E14F61" w:rsidRPr="006550E0" w:rsidRDefault="00E14F61" w:rsidP="00E14F61">
      <w:pPr>
        <w:rPr>
          <w:sz w:val="22"/>
          <w:szCs w:val="22"/>
        </w:rPr>
      </w:pPr>
    </w:p>
    <w:tbl>
      <w:tblPr>
        <w:tblW w:w="5838" w:type="dxa"/>
        <w:jc w:val="right"/>
        <w:tblLook w:val="01E0"/>
      </w:tblPr>
      <w:tblGrid>
        <w:gridCol w:w="2520"/>
        <w:gridCol w:w="3318"/>
      </w:tblGrid>
      <w:tr w:rsidR="00E14F61" w:rsidRPr="007B4FCB" w:rsidTr="009C546D">
        <w:trPr>
          <w:jc w:val="right"/>
        </w:trPr>
        <w:tc>
          <w:tcPr>
            <w:tcW w:w="2520" w:type="dxa"/>
            <w:shd w:val="clear" w:color="auto" w:fill="auto"/>
          </w:tcPr>
          <w:p w:rsidR="00E14F61" w:rsidRPr="007B4FCB" w:rsidRDefault="00E14F61" w:rsidP="009C546D">
            <w:pPr>
              <w:jc w:val="center"/>
              <w:rPr>
                <w:b/>
                <w:szCs w:val="22"/>
              </w:rPr>
            </w:pPr>
          </w:p>
        </w:tc>
        <w:tc>
          <w:tcPr>
            <w:tcW w:w="3318" w:type="dxa"/>
            <w:shd w:val="clear" w:color="auto" w:fill="auto"/>
          </w:tcPr>
          <w:p w:rsidR="00E14F61" w:rsidRPr="007B4FCB" w:rsidRDefault="00E14F61" w:rsidP="009C546D">
            <w:pPr>
              <w:jc w:val="center"/>
              <w:rPr>
                <w:b/>
                <w:szCs w:val="22"/>
              </w:rPr>
            </w:pPr>
            <w:r w:rsidRPr="007B4FCB">
              <w:rPr>
                <w:b/>
                <w:sz w:val="22"/>
                <w:szCs w:val="22"/>
              </w:rPr>
              <w:t>Потпис овлашћеног лица</w:t>
            </w:r>
          </w:p>
        </w:tc>
      </w:tr>
      <w:tr w:rsidR="00E14F61" w:rsidRPr="007B4FCB" w:rsidTr="009C546D">
        <w:trPr>
          <w:jc w:val="right"/>
        </w:trPr>
        <w:tc>
          <w:tcPr>
            <w:tcW w:w="2520" w:type="dxa"/>
            <w:shd w:val="clear" w:color="auto" w:fill="auto"/>
          </w:tcPr>
          <w:p w:rsidR="00E14F61" w:rsidRPr="007B4FCB" w:rsidRDefault="00E14F61" w:rsidP="009C546D">
            <w:pPr>
              <w:jc w:val="center"/>
              <w:rPr>
                <w:b/>
                <w:szCs w:val="22"/>
              </w:rPr>
            </w:pPr>
            <w:r w:rsidRPr="007B4FCB">
              <w:rPr>
                <w:b/>
                <w:sz w:val="22"/>
                <w:szCs w:val="22"/>
              </w:rPr>
              <w:t>М.П.</w:t>
            </w:r>
          </w:p>
        </w:tc>
        <w:tc>
          <w:tcPr>
            <w:tcW w:w="3318" w:type="dxa"/>
            <w:shd w:val="clear" w:color="auto" w:fill="auto"/>
          </w:tcPr>
          <w:p w:rsidR="00E14F61" w:rsidRPr="007B4FCB" w:rsidRDefault="00E14F61" w:rsidP="009C546D">
            <w:pPr>
              <w:jc w:val="center"/>
              <w:rPr>
                <w:b/>
                <w:szCs w:val="22"/>
              </w:rPr>
            </w:pPr>
          </w:p>
        </w:tc>
      </w:tr>
      <w:tr w:rsidR="00E14F61" w:rsidRPr="007B4FCB" w:rsidTr="009C546D">
        <w:trPr>
          <w:trHeight w:val="567"/>
          <w:jc w:val="right"/>
        </w:trPr>
        <w:tc>
          <w:tcPr>
            <w:tcW w:w="2520" w:type="dxa"/>
            <w:shd w:val="clear" w:color="auto" w:fill="auto"/>
          </w:tcPr>
          <w:p w:rsidR="00E14F61" w:rsidRPr="007B4FCB" w:rsidRDefault="00E14F61" w:rsidP="009C546D">
            <w:pPr>
              <w:jc w:val="center"/>
              <w:rPr>
                <w:szCs w:val="22"/>
              </w:rPr>
            </w:pPr>
          </w:p>
        </w:tc>
        <w:tc>
          <w:tcPr>
            <w:tcW w:w="3318" w:type="dxa"/>
            <w:tcBorders>
              <w:bottom w:val="single" w:sz="4" w:space="0" w:color="auto"/>
            </w:tcBorders>
            <w:shd w:val="clear" w:color="auto" w:fill="auto"/>
          </w:tcPr>
          <w:p w:rsidR="00E14F61" w:rsidRPr="007B4FCB" w:rsidRDefault="00E14F61" w:rsidP="009C546D">
            <w:pPr>
              <w:jc w:val="center"/>
              <w:rPr>
                <w:szCs w:val="22"/>
              </w:rPr>
            </w:pPr>
          </w:p>
        </w:tc>
      </w:tr>
    </w:tbl>
    <w:p w:rsidR="00E14F61" w:rsidRDefault="00E14F61" w:rsidP="00E14F61"/>
    <w:p w:rsidR="00E14F61" w:rsidRDefault="00E14F61" w:rsidP="00E14F61">
      <w:pPr>
        <w:rPr>
          <w:b/>
          <w:i/>
          <w:sz w:val="20"/>
        </w:rPr>
      </w:pPr>
      <w:r w:rsidRPr="00A36521">
        <w:rPr>
          <w:b/>
          <w:i/>
          <w:sz w:val="20"/>
        </w:rPr>
        <w:t xml:space="preserve">У случају потребе </w:t>
      </w:r>
      <w:r>
        <w:rPr>
          <w:b/>
          <w:i/>
          <w:sz w:val="20"/>
        </w:rPr>
        <w:t>образац</w:t>
      </w:r>
      <w:r w:rsidRPr="00A36521">
        <w:rPr>
          <w:b/>
          <w:i/>
          <w:sz w:val="20"/>
        </w:rPr>
        <w:t xml:space="preserve"> копирати</w:t>
      </w:r>
    </w:p>
    <w:p w:rsidR="00EC6D7F" w:rsidRPr="00A36521" w:rsidRDefault="00EC6D7F" w:rsidP="00E14F61">
      <w:pPr>
        <w:rPr>
          <w:b/>
          <w:i/>
          <w:sz w:val="20"/>
        </w:rPr>
      </w:pPr>
    </w:p>
    <w:p w:rsidR="00E14F61" w:rsidRDefault="00E14F61" w:rsidP="00E14F61">
      <w:pPr>
        <w:jc w:val="right"/>
        <w:rPr>
          <w:b/>
          <w:color w:val="000000"/>
          <w:sz w:val="22"/>
          <w:szCs w:val="22"/>
        </w:rPr>
      </w:pPr>
    </w:p>
    <w:p w:rsidR="00EC6D7F" w:rsidRDefault="00EC6D7F" w:rsidP="00EC6D7F">
      <w:pPr>
        <w:jc w:val="center"/>
        <w:rPr>
          <w:b/>
          <w:color w:val="000000"/>
        </w:rPr>
      </w:pPr>
      <w:r>
        <w:rPr>
          <w:b/>
          <w:color w:val="000000"/>
        </w:rPr>
        <w:t>Технички</w:t>
      </w:r>
      <w:r w:rsidRPr="00E76B4E">
        <w:rPr>
          <w:b/>
          <w:color w:val="000000"/>
        </w:rPr>
        <w:t xml:space="preserve"> капацитет</w:t>
      </w:r>
    </w:p>
    <w:p w:rsidR="00EC6D7F" w:rsidRPr="007A6263" w:rsidRDefault="00EC6D7F" w:rsidP="007A6263">
      <w:pPr>
        <w:rPr>
          <w:b/>
          <w:color w:val="000000"/>
        </w:rPr>
      </w:pPr>
    </w:p>
    <w:p w:rsidR="00EC6D7F" w:rsidRPr="008620FB" w:rsidRDefault="00EC6D7F" w:rsidP="00EC6D7F">
      <w:pPr>
        <w:jc w:val="center"/>
        <w:rPr>
          <w:b/>
          <w:color w:val="000000"/>
        </w:rPr>
      </w:pPr>
    </w:p>
    <w:tbl>
      <w:tblPr>
        <w:tblW w:w="7844" w:type="dxa"/>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6985"/>
      </w:tblGrid>
      <w:tr w:rsidR="00EC6D7F" w:rsidRPr="007B4FCB" w:rsidTr="00CB0CF1">
        <w:trPr>
          <w:trHeight w:val="489"/>
          <w:jc w:val="center"/>
        </w:trPr>
        <w:tc>
          <w:tcPr>
            <w:tcW w:w="859" w:type="dxa"/>
            <w:shd w:val="clear" w:color="auto" w:fill="auto"/>
            <w:vAlign w:val="center"/>
          </w:tcPr>
          <w:p w:rsidR="00EC6D7F" w:rsidRPr="007B4FCB" w:rsidRDefault="00EC6D7F" w:rsidP="00CB0CF1">
            <w:pPr>
              <w:jc w:val="center"/>
              <w:rPr>
                <w:b/>
                <w:sz w:val="20"/>
              </w:rPr>
            </w:pPr>
            <w:r w:rsidRPr="007B4FCB">
              <w:rPr>
                <w:b/>
                <w:sz w:val="20"/>
              </w:rPr>
              <w:t xml:space="preserve">Ред. </w:t>
            </w:r>
          </w:p>
          <w:p w:rsidR="00EC6D7F" w:rsidRPr="007B4FCB" w:rsidRDefault="00EC6D7F" w:rsidP="00CB0CF1">
            <w:pPr>
              <w:jc w:val="center"/>
              <w:rPr>
                <w:b/>
                <w:sz w:val="20"/>
              </w:rPr>
            </w:pPr>
            <w:r w:rsidRPr="007B4FCB">
              <w:rPr>
                <w:b/>
                <w:sz w:val="20"/>
              </w:rPr>
              <w:t>бр.</w:t>
            </w:r>
          </w:p>
        </w:tc>
        <w:tc>
          <w:tcPr>
            <w:tcW w:w="6985" w:type="dxa"/>
            <w:shd w:val="clear" w:color="auto" w:fill="auto"/>
            <w:vAlign w:val="center"/>
          </w:tcPr>
          <w:p w:rsidR="00EC6D7F" w:rsidRPr="0076400D" w:rsidRDefault="00EC6D7F" w:rsidP="00CB0CF1">
            <w:pPr>
              <w:jc w:val="center"/>
              <w:rPr>
                <w:b/>
                <w:szCs w:val="24"/>
              </w:rPr>
            </w:pPr>
            <w:r>
              <w:rPr>
                <w:b/>
                <w:szCs w:val="24"/>
              </w:rPr>
              <w:t>Пословно-канцеларијски простор - адреса</w:t>
            </w:r>
          </w:p>
        </w:tc>
      </w:tr>
      <w:tr w:rsidR="00EC6D7F" w:rsidRPr="007B4FCB" w:rsidTr="00CB0CF1">
        <w:trPr>
          <w:jc w:val="center"/>
        </w:trPr>
        <w:tc>
          <w:tcPr>
            <w:tcW w:w="859" w:type="dxa"/>
            <w:shd w:val="clear" w:color="auto" w:fill="auto"/>
          </w:tcPr>
          <w:p w:rsidR="00EC6D7F" w:rsidRPr="007B4FCB" w:rsidRDefault="00EC6D7F" w:rsidP="00CB0CF1">
            <w:pPr>
              <w:jc w:val="center"/>
              <w:rPr>
                <w:sz w:val="16"/>
                <w:szCs w:val="16"/>
              </w:rPr>
            </w:pPr>
            <w:r w:rsidRPr="007B4FCB">
              <w:rPr>
                <w:sz w:val="16"/>
                <w:szCs w:val="16"/>
              </w:rPr>
              <w:t>1</w:t>
            </w:r>
          </w:p>
        </w:tc>
        <w:tc>
          <w:tcPr>
            <w:tcW w:w="6985" w:type="dxa"/>
            <w:shd w:val="clear" w:color="auto" w:fill="auto"/>
          </w:tcPr>
          <w:p w:rsidR="00EC6D7F" w:rsidRPr="007B4FCB" w:rsidRDefault="00EC6D7F" w:rsidP="00CB0CF1">
            <w:pPr>
              <w:jc w:val="center"/>
              <w:rPr>
                <w:sz w:val="16"/>
                <w:szCs w:val="16"/>
              </w:rPr>
            </w:pPr>
            <w:r w:rsidRPr="007B4FCB">
              <w:rPr>
                <w:sz w:val="16"/>
                <w:szCs w:val="16"/>
              </w:rPr>
              <w:t>2</w:t>
            </w:r>
          </w:p>
        </w:tc>
      </w:tr>
      <w:tr w:rsidR="00EC6D7F" w:rsidRPr="007B4FCB" w:rsidTr="00CB0CF1">
        <w:trPr>
          <w:trHeight w:val="494"/>
          <w:jc w:val="center"/>
        </w:trPr>
        <w:tc>
          <w:tcPr>
            <w:tcW w:w="859" w:type="dxa"/>
            <w:shd w:val="clear" w:color="auto" w:fill="auto"/>
            <w:vAlign w:val="center"/>
          </w:tcPr>
          <w:p w:rsidR="00EC6D7F" w:rsidRPr="000111D3" w:rsidRDefault="00EC6D7F" w:rsidP="00CB0CF1">
            <w:pPr>
              <w:tabs>
                <w:tab w:val="left" w:pos="191"/>
              </w:tabs>
              <w:ind w:left="191"/>
              <w:jc w:val="center"/>
              <w:rPr>
                <w:szCs w:val="22"/>
              </w:rPr>
            </w:pPr>
            <w:r>
              <w:rPr>
                <w:szCs w:val="22"/>
              </w:rPr>
              <w:t>1.</w:t>
            </w:r>
          </w:p>
        </w:tc>
        <w:tc>
          <w:tcPr>
            <w:tcW w:w="6985" w:type="dxa"/>
            <w:shd w:val="clear" w:color="auto" w:fill="auto"/>
            <w:vAlign w:val="center"/>
          </w:tcPr>
          <w:p w:rsidR="00EC6D7F" w:rsidRPr="007B4FCB" w:rsidRDefault="00EC6D7F" w:rsidP="00CB0CF1">
            <w:pPr>
              <w:jc w:val="left"/>
              <w:rPr>
                <w:szCs w:val="22"/>
              </w:rPr>
            </w:pPr>
          </w:p>
        </w:tc>
      </w:tr>
    </w:tbl>
    <w:p w:rsidR="00EC6D7F" w:rsidRDefault="00EC6D7F" w:rsidP="00EC6D7F">
      <w:pPr>
        <w:rPr>
          <w:szCs w:val="24"/>
          <w:lang w:val="en-US"/>
        </w:rPr>
      </w:pPr>
    </w:p>
    <w:p w:rsidR="00EC6D7F" w:rsidRDefault="00EC6D7F" w:rsidP="00EC6D7F">
      <w:pPr>
        <w:rPr>
          <w:szCs w:val="24"/>
          <w:lang w:val="en-US"/>
        </w:rPr>
      </w:pPr>
    </w:p>
    <w:tbl>
      <w:tblPr>
        <w:tblW w:w="0" w:type="auto"/>
        <w:tblInd w:w="228" w:type="dxa"/>
        <w:tblLook w:val="01E0"/>
      </w:tblPr>
      <w:tblGrid>
        <w:gridCol w:w="1668"/>
        <w:gridCol w:w="5040"/>
      </w:tblGrid>
      <w:tr w:rsidR="00EC6D7F" w:rsidRPr="007B4FCB" w:rsidTr="00CB0CF1">
        <w:tc>
          <w:tcPr>
            <w:tcW w:w="1668" w:type="dxa"/>
            <w:shd w:val="clear" w:color="auto" w:fill="auto"/>
          </w:tcPr>
          <w:p w:rsidR="00EC6D7F" w:rsidRPr="007B4FCB" w:rsidRDefault="00EC6D7F" w:rsidP="00CB0CF1">
            <w:pPr>
              <w:rPr>
                <w:b/>
                <w:color w:val="000000"/>
                <w:sz w:val="20"/>
              </w:rPr>
            </w:pPr>
            <w:r w:rsidRPr="007B4FCB">
              <w:rPr>
                <w:b/>
                <w:color w:val="000000"/>
                <w:sz w:val="20"/>
              </w:rPr>
              <w:t>Напомена:</w:t>
            </w:r>
          </w:p>
        </w:tc>
        <w:tc>
          <w:tcPr>
            <w:tcW w:w="5040" w:type="dxa"/>
            <w:shd w:val="clear" w:color="auto" w:fill="auto"/>
          </w:tcPr>
          <w:p w:rsidR="00EC6D7F" w:rsidRPr="007B4FCB" w:rsidRDefault="00EC6D7F" w:rsidP="00CB0CF1">
            <w:pPr>
              <w:rPr>
                <w:b/>
                <w:color w:val="000000"/>
                <w:sz w:val="20"/>
              </w:rPr>
            </w:pPr>
            <w:r w:rsidRPr="007B4FCB">
              <w:rPr>
                <w:b/>
                <w:color w:val="000000"/>
                <w:sz w:val="20"/>
              </w:rPr>
              <w:t>Уписати потребне податке</w:t>
            </w:r>
          </w:p>
        </w:tc>
      </w:tr>
    </w:tbl>
    <w:p w:rsidR="00EC6D7F" w:rsidRDefault="00EC6D7F" w:rsidP="00EC6D7F">
      <w:pPr>
        <w:rPr>
          <w:sz w:val="22"/>
          <w:szCs w:val="22"/>
          <w:lang w:val="en-US"/>
        </w:rPr>
      </w:pPr>
    </w:p>
    <w:p w:rsidR="00EC6D7F" w:rsidRDefault="00EC6D7F" w:rsidP="00EC6D7F">
      <w:pPr>
        <w:rPr>
          <w:sz w:val="22"/>
          <w:szCs w:val="22"/>
          <w:lang w:val="en-US"/>
        </w:rPr>
      </w:pPr>
    </w:p>
    <w:p w:rsidR="00EC6D7F" w:rsidRPr="0062365F" w:rsidRDefault="00EC6D7F" w:rsidP="00EC6D7F">
      <w:pPr>
        <w:rPr>
          <w:sz w:val="22"/>
          <w:szCs w:val="22"/>
          <w:lang w:val="en-US"/>
        </w:rPr>
      </w:pPr>
    </w:p>
    <w:p w:rsidR="00EC6D7F" w:rsidRPr="006550E0" w:rsidRDefault="00EC6D7F" w:rsidP="00EC6D7F">
      <w:pPr>
        <w:rPr>
          <w:sz w:val="22"/>
          <w:szCs w:val="22"/>
        </w:rPr>
      </w:pPr>
    </w:p>
    <w:tbl>
      <w:tblPr>
        <w:tblW w:w="5838" w:type="dxa"/>
        <w:jc w:val="right"/>
        <w:tblLook w:val="01E0"/>
      </w:tblPr>
      <w:tblGrid>
        <w:gridCol w:w="2520"/>
        <w:gridCol w:w="3318"/>
      </w:tblGrid>
      <w:tr w:rsidR="00EC6D7F" w:rsidRPr="007B4FCB" w:rsidTr="00CB0CF1">
        <w:trPr>
          <w:jc w:val="right"/>
        </w:trPr>
        <w:tc>
          <w:tcPr>
            <w:tcW w:w="2520" w:type="dxa"/>
            <w:shd w:val="clear" w:color="auto" w:fill="auto"/>
          </w:tcPr>
          <w:p w:rsidR="00EC6D7F" w:rsidRPr="007B4FCB" w:rsidRDefault="00EC6D7F" w:rsidP="00CB0CF1">
            <w:pPr>
              <w:jc w:val="center"/>
              <w:rPr>
                <w:b/>
                <w:szCs w:val="22"/>
              </w:rPr>
            </w:pPr>
          </w:p>
        </w:tc>
        <w:tc>
          <w:tcPr>
            <w:tcW w:w="3318" w:type="dxa"/>
            <w:shd w:val="clear" w:color="auto" w:fill="auto"/>
          </w:tcPr>
          <w:p w:rsidR="00EC6D7F" w:rsidRPr="007B4FCB" w:rsidRDefault="00EC6D7F" w:rsidP="00CB0CF1">
            <w:pPr>
              <w:jc w:val="center"/>
              <w:rPr>
                <w:b/>
                <w:szCs w:val="22"/>
              </w:rPr>
            </w:pPr>
            <w:r w:rsidRPr="007B4FCB">
              <w:rPr>
                <w:b/>
                <w:sz w:val="22"/>
                <w:szCs w:val="22"/>
              </w:rPr>
              <w:t>Потпис овлашћеног лица</w:t>
            </w:r>
          </w:p>
        </w:tc>
      </w:tr>
      <w:tr w:rsidR="00EC6D7F" w:rsidRPr="007B4FCB" w:rsidTr="00CB0CF1">
        <w:trPr>
          <w:jc w:val="right"/>
        </w:trPr>
        <w:tc>
          <w:tcPr>
            <w:tcW w:w="2520" w:type="dxa"/>
            <w:shd w:val="clear" w:color="auto" w:fill="auto"/>
          </w:tcPr>
          <w:p w:rsidR="00EC6D7F" w:rsidRPr="007B4FCB" w:rsidRDefault="00EC6D7F" w:rsidP="00CB0CF1">
            <w:pPr>
              <w:jc w:val="center"/>
              <w:rPr>
                <w:b/>
                <w:szCs w:val="22"/>
              </w:rPr>
            </w:pPr>
            <w:r w:rsidRPr="007B4FCB">
              <w:rPr>
                <w:b/>
                <w:sz w:val="22"/>
                <w:szCs w:val="22"/>
              </w:rPr>
              <w:t>М.П.</w:t>
            </w:r>
          </w:p>
        </w:tc>
        <w:tc>
          <w:tcPr>
            <w:tcW w:w="3318" w:type="dxa"/>
            <w:shd w:val="clear" w:color="auto" w:fill="auto"/>
          </w:tcPr>
          <w:p w:rsidR="00EC6D7F" w:rsidRPr="007B4FCB" w:rsidRDefault="00EC6D7F" w:rsidP="00CB0CF1">
            <w:pPr>
              <w:jc w:val="center"/>
              <w:rPr>
                <w:b/>
                <w:szCs w:val="22"/>
              </w:rPr>
            </w:pPr>
          </w:p>
        </w:tc>
      </w:tr>
      <w:tr w:rsidR="00EC6D7F" w:rsidRPr="007B4FCB" w:rsidTr="00CB0CF1">
        <w:trPr>
          <w:trHeight w:val="567"/>
          <w:jc w:val="right"/>
        </w:trPr>
        <w:tc>
          <w:tcPr>
            <w:tcW w:w="2520" w:type="dxa"/>
            <w:shd w:val="clear" w:color="auto" w:fill="auto"/>
          </w:tcPr>
          <w:p w:rsidR="00EC6D7F" w:rsidRPr="007B4FCB" w:rsidRDefault="00EC6D7F" w:rsidP="00CB0CF1">
            <w:pPr>
              <w:jc w:val="center"/>
              <w:rPr>
                <w:szCs w:val="22"/>
              </w:rPr>
            </w:pPr>
          </w:p>
        </w:tc>
        <w:tc>
          <w:tcPr>
            <w:tcW w:w="3318" w:type="dxa"/>
            <w:tcBorders>
              <w:bottom w:val="single" w:sz="4" w:space="0" w:color="auto"/>
            </w:tcBorders>
            <w:shd w:val="clear" w:color="auto" w:fill="auto"/>
          </w:tcPr>
          <w:p w:rsidR="00EC6D7F" w:rsidRPr="007B4FCB" w:rsidRDefault="00EC6D7F" w:rsidP="00CB0CF1">
            <w:pPr>
              <w:jc w:val="center"/>
              <w:rPr>
                <w:szCs w:val="22"/>
              </w:rPr>
            </w:pPr>
          </w:p>
        </w:tc>
      </w:tr>
    </w:tbl>
    <w:p w:rsidR="00EC6D7F" w:rsidRDefault="00EC6D7F" w:rsidP="00EC6D7F"/>
    <w:p w:rsidR="00EC6D7F" w:rsidRPr="00EC6D7F" w:rsidRDefault="00EC6D7F" w:rsidP="00EC6D7F">
      <w:pPr>
        <w:rPr>
          <w:b/>
          <w:i/>
          <w:sz w:val="20"/>
        </w:rPr>
      </w:pPr>
      <w:r w:rsidRPr="00A36521">
        <w:rPr>
          <w:b/>
          <w:i/>
          <w:sz w:val="20"/>
        </w:rPr>
        <w:t xml:space="preserve">У случају потребе </w:t>
      </w:r>
      <w:r>
        <w:rPr>
          <w:b/>
          <w:i/>
          <w:sz w:val="20"/>
        </w:rPr>
        <w:t>образац</w:t>
      </w:r>
      <w:r w:rsidRPr="00A36521">
        <w:rPr>
          <w:b/>
          <w:i/>
          <w:sz w:val="20"/>
        </w:rPr>
        <w:t xml:space="preserve"> копирати</w:t>
      </w:r>
    </w:p>
    <w:p w:rsidR="00300C7B" w:rsidRPr="00E14F61" w:rsidRDefault="00300C7B" w:rsidP="00300C7B">
      <w:pPr>
        <w:pStyle w:val="Standard"/>
        <w:spacing w:before="28" w:line="210" w:lineRule="atLeast"/>
        <w:ind w:firstLine="480"/>
        <w:jc w:val="center"/>
        <w:outlineLvl w:val="0"/>
        <w:rPr>
          <w:b/>
          <w:sz w:val="32"/>
          <w:szCs w:val="32"/>
          <w:lang w:val="ru-RU"/>
        </w:rPr>
      </w:pPr>
      <w:r>
        <w:rPr>
          <w:b/>
          <w:sz w:val="32"/>
          <w:szCs w:val="32"/>
        </w:rPr>
        <w:t>V</w:t>
      </w:r>
    </w:p>
    <w:p w:rsidR="00300C7B" w:rsidRPr="00E14F61" w:rsidRDefault="00300C7B" w:rsidP="00300C7B">
      <w:pPr>
        <w:pStyle w:val="Standard"/>
        <w:spacing w:before="28" w:line="210" w:lineRule="atLeast"/>
        <w:ind w:firstLine="480"/>
        <w:jc w:val="center"/>
        <w:rPr>
          <w:b/>
          <w:lang w:val="ru-RU"/>
        </w:rPr>
      </w:pPr>
      <w:r w:rsidRPr="00E14F61">
        <w:rPr>
          <w:b/>
          <w:lang w:val="ru-RU"/>
        </w:rPr>
        <w:t>УПУТСТВО</w:t>
      </w:r>
    </w:p>
    <w:p w:rsidR="00300C7B" w:rsidRPr="00E14F61" w:rsidRDefault="00300C7B" w:rsidP="00300C7B">
      <w:pPr>
        <w:pStyle w:val="Standard"/>
        <w:jc w:val="center"/>
        <w:rPr>
          <w:b/>
          <w:lang w:val="ru-RU"/>
        </w:rPr>
      </w:pPr>
      <w:r w:rsidRPr="00E14F61">
        <w:rPr>
          <w:b/>
          <w:lang w:val="ru-RU"/>
        </w:rPr>
        <w:t>ПОНУЂАЧИМА КАКО ДА САЧИНЕ ПОНУДУ</w:t>
      </w:r>
    </w:p>
    <w:p w:rsidR="00300C7B" w:rsidRPr="00E14F61" w:rsidRDefault="00300C7B" w:rsidP="00300C7B">
      <w:pPr>
        <w:pStyle w:val="Standard"/>
        <w:jc w:val="center"/>
        <w:rPr>
          <w:b/>
          <w:color w:val="FF0000"/>
          <w:lang w:val="ru-RU"/>
        </w:rPr>
      </w:pPr>
    </w:p>
    <w:p w:rsidR="00300C7B" w:rsidRPr="00E14F61" w:rsidRDefault="00300C7B" w:rsidP="00300C7B">
      <w:pPr>
        <w:pStyle w:val="Standard"/>
        <w:jc w:val="center"/>
        <w:rPr>
          <w:b/>
          <w:color w:val="FF0000"/>
          <w:lang w:val="ru-RU"/>
        </w:rPr>
      </w:pPr>
    </w:p>
    <w:p w:rsidR="00300C7B" w:rsidRPr="00E14F61" w:rsidRDefault="00300C7B" w:rsidP="00300C7B">
      <w:pPr>
        <w:pStyle w:val="Standard"/>
        <w:rPr>
          <w:b/>
          <w:lang w:val="ru-RU"/>
        </w:rPr>
      </w:pPr>
      <w:r w:rsidRPr="00E14F61">
        <w:rPr>
          <w:b/>
          <w:lang w:val="ru-RU"/>
        </w:rPr>
        <w:t>1. Подаци о језику</w:t>
      </w:r>
    </w:p>
    <w:p w:rsidR="00300C7B" w:rsidRPr="00E54709" w:rsidRDefault="00300C7B" w:rsidP="007D5DF3">
      <w:pPr>
        <w:pStyle w:val="Standard"/>
        <w:tabs>
          <w:tab w:val="left" w:pos="450"/>
        </w:tabs>
        <w:rPr>
          <w:lang w:val="ru-RU"/>
        </w:rPr>
      </w:pPr>
      <w:r w:rsidRPr="00B37621">
        <w:rPr>
          <w:lang w:val="ru-RU"/>
        </w:rPr>
        <w:tab/>
      </w:r>
      <w:r w:rsidRPr="00E54709">
        <w:rPr>
          <w:lang w:val="ru-RU"/>
        </w:rPr>
        <w:t>Понуда мора бити сачињена на српском језику.</w:t>
      </w:r>
    </w:p>
    <w:p w:rsidR="00300C7B" w:rsidRPr="00E54709" w:rsidRDefault="00300C7B" w:rsidP="007D5DF3">
      <w:pPr>
        <w:pStyle w:val="Standard"/>
        <w:tabs>
          <w:tab w:val="left" w:pos="450"/>
        </w:tabs>
        <w:rPr>
          <w:lang w:val="ru-RU"/>
        </w:rPr>
      </w:pPr>
      <w:r w:rsidRPr="00E54709">
        <w:rPr>
          <w:lang w:val="ru-RU"/>
        </w:rPr>
        <w:tab/>
        <w:t>Сва документа у понуди морају бити на српском језику.</w:t>
      </w:r>
    </w:p>
    <w:p w:rsidR="00300C7B" w:rsidRPr="00E54709" w:rsidRDefault="00300C7B" w:rsidP="007D5DF3">
      <w:pPr>
        <w:pStyle w:val="Standard"/>
        <w:tabs>
          <w:tab w:val="left" w:pos="450"/>
        </w:tabs>
        <w:rPr>
          <w:lang w:val="ru-RU"/>
        </w:rPr>
      </w:pPr>
      <w:r w:rsidRPr="00E54709">
        <w:rPr>
          <w:lang w:val="ru-RU"/>
        </w:rPr>
        <w:tab/>
        <w:t>Уколико је документ на страном језику, мора бити преведен на српски језик и оверен од стране овлашћеног судског тумача.</w:t>
      </w:r>
    </w:p>
    <w:p w:rsidR="00300C7B" w:rsidRPr="00E54709" w:rsidRDefault="00300C7B" w:rsidP="007D5DF3">
      <w:pPr>
        <w:pStyle w:val="Standard"/>
        <w:tabs>
          <w:tab w:val="left" w:pos="450"/>
        </w:tabs>
        <w:rPr>
          <w:b/>
          <w:lang w:val="ru-RU"/>
        </w:rPr>
      </w:pPr>
    </w:p>
    <w:p w:rsidR="00300C7B" w:rsidRDefault="00300C7B" w:rsidP="00465B80">
      <w:pPr>
        <w:pStyle w:val="Standard"/>
        <w:numPr>
          <w:ilvl w:val="0"/>
          <w:numId w:val="22"/>
        </w:numPr>
        <w:rPr>
          <w:b/>
          <w:lang w:val="ru-RU"/>
        </w:rPr>
      </w:pPr>
      <w:r w:rsidRPr="00E54709">
        <w:rPr>
          <w:b/>
          <w:lang w:val="ru-RU"/>
        </w:rPr>
        <w:t>Посебни захтеви Наручиоца у погледу начина припремања понуде</w:t>
      </w:r>
    </w:p>
    <w:p w:rsidR="00465B80" w:rsidRPr="00E54709" w:rsidRDefault="00465B80" w:rsidP="007D5DF3">
      <w:pPr>
        <w:pStyle w:val="Standard"/>
        <w:tabs>
          <w:tab w:val="clear" w:pos="1440"/>
          <w:tab w:val="left" w:pos="900"/>
        </w:tabs>
        <w:ind w:left="420"/>
        <w:rPr>
          <w:b/>
          <w:lang w:val="ru-RU"/>
        </w:rPr>
      </w:pPr>
    </w:p>
    <w:p w:rsidR="00300C7B" w:rsidRPr="00E54709" w:rsidRDefault="007D5DF3" w:rsidP="007D5DF3">
      <w:pPr>
        <w:pStyle w:val="Standard"/>
        <w:tabs>
          <w:tab w:val="clear" w:pos="1440"/>
          <w:tab w:val="left" w:pos="450"/>
        </w:tabs>
        <w:rPr>
          <w:lang w:val="ru-RU"/>
        </w:rPr>
      </w:pPr>
      <w:r>
        <w:rPr>
          <w:lang w:val="ru-RU"/>
        </w:rPr>
        <w:tab/>
      </w:r>
      <w:r w:rsidR="00300C7B" w:rsidRPr="00E54709">
        <w:rPr>
          <w:lang w:val="ru-RU"/>
        </w:rPr>
        <w:t>Понуда се саставља тако што понуђач уписује тражене податке у обрасце који су саставни део конкурсне документације.</w:t>
      </w:r>
    </w:p>
    <w:p w:rsidR="00300C7B" w:rsidRPr="00E54709" w:rsidRDefault="00300C7B" w:rsidP="00C63F0A">
      <w:pPr>
        <w:pStyle w:val="Standard"/>
        <w:tabs>
          <w:tab w:val="clear" w:pos="1440"/>
          <w:tab w:val="left" w:pos="450"/>
        </w:tabs>
        <w:rPr>
          <w:lang w:val="ru-RU"/>
        </w:rPr>
      </w:pPr>
      <w:r w:rsidRPr="00E54709">
        <w:rPr>
          <w:lang w:val="ru-RU"/>
        </w:rPr>
        <w:tab/>
      </w:r>
      <w:r w:rsidRPr="00E54709">
        <w:rPr>
          <w:b/>
          <w:lang w:val="ru-RU"/>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300C7B" w:rsidRPr="00E54709" w:rsidRDefault="00300C7B" w:rsidP="00C63F0A">
      <w:pPr>
        <w:pStyle w:val="Standard"/>
        <w:tabs>
          <w:tab w:val="clear" w:pos="1440"/>
          <w:tab w:val="left" w:pos="450"/>
        </w:tabs>
        <w:rPr>
          <w:lang w:val="ru-RU"/>
        </w:rPr>
      </w:pPr>
      <w:r w:rsidRPr="00E54709">
        <w:rPr>
          <w:lang w:val="ru-RU"/>
        </w:rPr>
        <w:tab/>
        <w:t>Понуђач је дужан да у понуди наведе да ли ће извршење јавне набавке делимично поверити подизвођачу.</w:t>
      </w:r>
    </w:p>
    <w:p w:rsidR="00300C7B" w:rsidRPr="00E54709" w:rsidRDefault="00300C7B" w:rsidP="00C63F0A">
      <w:pPr>
        <w:pStyle w:val="Standard"/>
        <w:tabs>
          <w:tab w:val="clear" w:pos="1440"/>
          <w:tab w:val="left" w:pos="450"/>
        </w:tabs>
        <w:rPr>
          <w:lang w:val="ru-RU"/>
        </w:rPr>
      </w:pPr>
      <w:r w:rsidRPr="00E54709">
        <w:rPr>
          <w:lang w:val="ru-RU"/>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00C7B" w:rsidRPr="00E54709" w:rsidRDefault="00300C7B" w:rsidP="00C9267C">
      <w:pPr>
        <w:pStyle w:val="Standard"/>
        <w:tabs>
          <w:tab w:val="clear" w:pos="1440"/>
          <w:tab w:val="left" w:pos="450"/>
        </w:tabs>
        <w:rPr>
          <w:lang w:val="ru-RU"/>
        </w:rPr>
      </w:pPr>
      <w:r w:rsidRPr="00E54709">
        <w:rPr>
          <w:lang w:val="ru-RU"/>
        </w:rPr>
        <w:t xml:space="preserve"> </w:t>
      </w:r>
      <w:r w:rsidRPr="00E54709">
        <w:rPr>
          <w:lang w:val="ru-RU"/>
        </w:rPr>
        <w:tab/>
        <w:t xml:space="preserve"> Уколико понуду доставља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w:t>
      </w:r>
    </w:p>
    <w:p w:rsidR="00300C7B" w:rsidRPr="00B37621" w:rsidRDefault="00300C7B" w:rsidP="00300C7B">
      <w:pPr>
        <w:pStyle w:val="ListParagraph"/>
        <w:numPr>
          <w:ilvl w:val="0"/>
          <w:numId w:val="13"/>
        </w:numPr>
        <w:tabs>
          <w:tab w:val="left" w:pos="1800"/>
        </w:tabs>
        <w:suppressAutoHyphens/>
        <w:spacing w:after="0" w:line="100" w:lineRule="atLeast"/>
        <w:contextualSpacing w:val="0"/>
        <w:jc w:val="both"/>
        <w:rPr>
          <w:rFonts w:ascii="Times New Roman" w:hAnsi="Times New Roman"/>
          <w:sz w:val="24"/>
          <w:szCs w:val="24"/>
          <w:lang w:val="ru-RU"/>
        </w:rPr>
      </w:pPr>
      <w:r w:rsidRPr="00B37621">
        <w:rPr>
          <w:rFonts w:ascii="Times New Roman" w:hAnsi="Times New Roman"/>
          <w:sz w:val="24"/>
          <w:szCs w:val="24"/>
          <w:lang w:val="ru-RU"/>
        </w:rPr>
        <w:t>податке о члану групе који ће бити носилац посла, односно који ће поднети понуду и који ће заступати групу понуђача пред наручиоцем и</w:t>
      </w:r>
    </w:p>
    <w:p w:rsidR="00300C7B" w:rsidRPr="00B37621" w:rsidRDefault="00300C7B" w:rsidP="00300C7B">
      <w:pPr>
        <w:pStyle w:val="ListParagraph"/>
        <w:numPr>
          <w:ilvl w:val="0"/>
          <w:numId w:val="13"/>
        </w:numPr>
        <w:tabs>
          <w:tab w:val="left" w:pos="1800"/>
        </w:tabs>
        <w:suppressAutoHyphens/>
        <w:spacing w:after="0" w:line="100" w:lineRule="atLeast"/>
        <w:contextualSpacing w:val="0"/>
        <w:jc w:val="both"/>
        <w:rPr>
          <w:rFonts w:ascii="Times New Roman" w:hAnsi="Times New Roman"/>
          <w:sz w:val="24"/>
          <w:szCs w:val="24"/>
          <w:lang w:val="ru-RU"/>
        </w:rPr>
      </w:pPr>
      <w:r w:rsidRPr="00B37621">
        <w:rPr>
          <w:rFonts w:ascii="Times New Roman" w:hAnsi="Times New Roman"/>
          <w:sz w:val="24"/>
          <w:szCs w:val="24"/>
          <w:lang w:val="ru-RU"/>
        </w:rPr>
        <w:t>опис послова сваког од понуђача из групе понуђача у извршењу уговора.</w:t>
      </w:r>
    </w:p>
    <w:p w:rsidR="00300C7B" w:rsidRPr="00E54709" w:rsidRDefault="00300C7B" w:rsidP="00C9267C">
      <w:pPr>
        <w:pStyle w:val="Standard"/>
        <w:tabs>
          <w:tab w:val="clear" w:pos="1440"/>
          <w:tab w:val="left" w:pos="540"/>
          <w:tab w:val="left" w:pos="1800"/>
        </w:tabs>
        <w:rPr>
          <w:lang w:val="ru-RU"/>
        </w:rPr>
      </w:pPr>
      <w:r w:rsidRPr="00E54709">
        <w:rPr>
          <w:lang w:val="ru-RU"/>
        </w:rPr>
        <w:tab/>
        <w:t>Споразумом се уређују и друга питања која Наручилац одреди конкурсном документацијом.</w:t>
      </w:r>
    </w:p>
    <w:p w:rsidR="00300C7B" w:rsidRPr="00E54709" w:rsidRDefault="00300C7B" w:rsidP="00C9267C">
      <w:pPr>
        <w:pStyle w:val="Standard"/>
        <w:tabs>
          <w:tab w:val="clear" w:pos="1440"/>
          <w:tab w:val="left" w:pos="540"/>
        </w:tabs>
        <w:rPr>
          <w:lang w:val="ru-RU"/>
        </w:rPr>
      </w:pPr>
      <w:r w:rsidRPr="00E54709">
        <w:rPr>
          <w:lang w:val="ru-RU"/>
        </w:rPr>
        <w:tab/>
        <w:t>Наручилац не може од групе понуђача да захтева да се повезују у одређени правни облик како би могли да поднесу заједничку понуду.</w:t>
      </w:r>
    </w:p>
    <w:p w:rsidR="00300C7B" w:rsidRDefault="00300C7B" w:rsidP="00C9267C">
      <w:pPr>
        <w:pStyle w:val="Standard"/>
        <w:tabs>
          <w:tab w:val="clear" w:pos="1440"/>
          <w:tab w:val="left" w:pos="540"/>
        </w:tabs>
        <w:rPr>
          <w:lang w:val="ru-RU"/>
        </w:rPr>
      </w:pPr>
      <w:r w:rsidRPr="00E54709">
        <w:rPr>
          <w:lang w:val="ru-RU"/>
        </w:rPr>
        <w:tab/>
        <w:t>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У том случају образац „Подаци о понуђачу</w:t>
      </w:r>
      <w:r>
        <w:rPr>
          <w:lang w:val="ru-RU"/>
        </w:rPr>
        <w:t>”</w:t>
      </w:r>
      <w:r w:rsidRPr="00E54709">
        <w:rPr>
          <w:lang w:val="ru-RU"/>
        </w:rPr>
        <w:t xml:space="preserve"> се не попуњава. </w:t>
      </w:r>
    </w:p>
    <w:p w:rsidR="00300C7B" w:rsidRPr="00E54709" w:rsidRDefault="00300C7B" w:rsidP="00C9267C">
      <w:pPr>
        <w:pStyle w:val="Standard"/>
        <w:tabs>
          <w:tab w:val="clear" w:pos="1440"/>
          <w:tab w:val="left" w:pos="540"/>
        </w:tabs>
        <w:rPr>
          <w:lang w:val="ru-RU"/>
        </w:rPr>
      </w:pPr>
      <w:r>
        <w:rPr>
          <w:lang w:val="ru-RU"/>
        </w:rPr>
        <w:tab/>
      </w:r>
      <w:r w:rsidRPr="00E54709">
        <w:rPr>
          <w:lang w:val="ru-RU"/>
        </w:rPr>
        <w:t xml:space="preserve">Све </w:t>
      </w:r>
      <w:r>
        <w:rPr>
          <w:lang w:val="ru-RU"/>
        </w:rPr>
        <w:t>и</w:t>
      </w:r>
      <w:r w:rsidRPr="00E54709">
        <w:rPr>
          <w:lang w:val="ru-RU"/>
        </w:rPr>
        <w:t>зјаве дате под материјалном и кривичном одговорношћу попуњавају, потписују и оверавају сви чланови групе.</w:t>
      </w:r>
    </w:p>
    <w:p w:rsidR="00300C7B" w:rsidRPr="00E54709" w:rsidRDefault="00300C7B" w:rsidP="00300C7B">
      <w:pPr>
        <w:pStyle w:val="Standard"/>
        <w:rPr>
          <w:lang w:val="ru-RU"/>
        </w:rPr>
      </w:pPr>
    </w:p>
    <w:p w:rsidR="00300C7B" w:rsidRPr="00B37621" w:rsidRDefault="00300C7B" w:rsidP="00300C7B">
      <w:pPr>
        <w:pStyle w:val="Standard"/>
        <w:spacing w:line="210" w:lineRule="atLeast"/>
        <w:rPr>
          <w:b/>
          <w:lang w:val="ru-RU"/>
        </w:rPr>
      </w:pPr>
      <w:r w:rsidRPr="00B37621">
        <w:rPr>
          <w:b/>
          <w:lang w:val="ru-RU"/>
        </w:rPr>
        <w:t>3. Подношење понуде</w:t>
      </w:r>
    </w:p>
    <w:p w:rsidR="00300C7B" w:rsidRPr="00E54709" w:rsidRDefault="008A18F1" w:rsidP="00CF0912">
      <w:pPr>
        <w:pStyle w:val="Standard"/>
        <w:tabs>
          <w:tab w:val="clear" w:pos="1440"/>
        </w:tabs>
        <w:rPr>
          <w:lang w:val="ru-RU"/>
        </w:rPr>
      </w:pPr>
      <w:r>
        <w:rPr>
          <w:b/>
          <w:lang w:val="ru-RU"/>
        </w:rPr>
        <w:tab/>
      </w:r>
      <w:r w:rsidR="00300C7B" w:rsidRPr="00E54709">
        <w:rPr>
          <w:lang w:val="ru-RU"/>
        </w:rPr>
        <w:t>Понуђач понуду подноси непосредно или путем поште</w:t>
      </w:r>
      <w:r w:rsidR="00520D06">
        <w:rPr>
          <w:lang w:val="ru-RU"/>
        </w:rPr>
        <w:t>, на адресу Наручиоца</w:t>
      </w:r>
      <w:r w:rsidR="00300C7B" w:rsidRPr="00E54709">
        <w:rPr>
          <w:lang w:val="ru-RU"/>
        </w:rPr>
        <w:t>.</w:t>
      </w:r>
    </w:p>
    <w:p w:rsidR="00300C7B" w:rsidRPr="00E54709" w:rsidRDefault="00300C7B" w:rsidP="00CF0912">
      <w:pPr>
        <w:pStyle w:val="Standard"/>
        <w:tabs>
          <w:tab w:val="clear" w:pos="1440"/>
          <w:tab w:val="left" w:pos="540"/>
        </w:tabs>
        <w:rPr>
          <w:lang w:val="ru-RU"/>
        </w:rPr>
      </w:pPr>
      <w:r w:rsidRPr="00E54709">
        <w:rPr>
          <w:lang w:val="ru-RU"/>
        </w:rPr>
        <w:lastRenderedPageBreak/>
        <w:tab/>
        <w:t>Уколико понуђач понуду подноси путем поште мора да обезбеди да иста буде примљена од стране Наручиоца до датума и часа одређеног у позиву  за подношењ</w:t>
      </w:r>
      <w:r>
        <w:rPr>
          <w:lang w:val="ru-RU"/>
        </w:rPr>
        <w:t>е</w:t>
      </w:r>
      <w:r w:rsidRPr="00E54709">
        <w:rPr>
          <w:lang w:val="ru-RU"/>
        </w:rPr>
        <w:t xml:space="preserve"> понуде.</w:t>
      </w:r>
    </w:p>
    <w:p w:rsidR="00CF0912" w:rsidRDefault="00300C7B" w:rsidP="00CF0912">
      <w:pPr>
        <w:pStyle w:val="Standard"/>
        <w:tabs>
          <w:tab w:val="clear" w:pos="1440"/>
          <w:tab w:val="left" w:pos="540"/>
        </w:tabs>
        <w:rPr>
          <w:lang w:val="ru-RU"/>
        </w:rPr>
      </w:pPr>
      <w:r w:rsidRPr="00E54709">
        <w:rPr>
          <w:lang w:val="ru-RU"/>
        </w:rPr>
        <w:tab/>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r w:rsidR="00CF0912">
        <w:rPr>
          <w:lang w:val="ru-RU"/>
        </w:rPr>
        <w:t>.</w:t>
      </w:r>
    </w:p>
    <w:p w:rsidR="00465B80" w:rsidRDefault="00CF0912" w:rsidP="00CF0912">
      <w:pPr>
        <w:pStyle w:val="Standard"/>
        <w:tabs>
          <w:tab w:val="clear" w:pos="1440"/>
          <w:tab w:val="left" w:pos="450"/>
        </w:tabs>
        <w:rPr>
          <w:lang w:val="ru-RU"/>
        </w:rPr>
      </w:pPr>
      <w:r>
        <w:rPr>
          <w:lang w:val="ru-RU"/>
        </w:rPr>
        <w:tab/>
      </w:r>
      <w:r w:rsidR="00300C7B" w:rsidRPr="00E54709">
        <w:rPr>
          <w:lang w:val="ru-RU"/>
        </w:rPr>
        <w:t xml:space="preserve">Понуде се достављају на адресу: </w:t>
      </w:r>
      <w:r w:rsidR="00465B80">
        <w:rPr>
          <w:lang w:val="ru-RU"/>
        </w:rPr>
        <w:t>Стонотениски савез Србије, ул. Страхињића Бана 73а, 11000</w:t>
      </w:r>
      <w:r w:rsidR="00300C7B" w:rsidRPr="00E54709">
        <w:rPr>
          <w:lang w:val="ru-RU"/>
        </w:rPr>
        <w:t xml:space="preserve"> Београд, . Коверат или кутија са понудом на предњој страни мора имати писани текст </w:t>
      </w:r>
      <w:r w:rsidR="00300C7B" w:rsidRPr="00F73627">
        <w:rPr>
          <w:b/>
          <w:lang w:val="ru-RU"/>
        </w:rPr>
        <w:t>„ПОНУДА</w:t>
      </w:r>
      <w:r w:rsidR="00465B80">
        <w:rPr>
          <w:b/>
          <w:lang w:val="ru-RU"/>
        </w:rPr>
        <w:t xml:space="preserve">  ЗА ЈАВНУ НАБАВКУ СМЕШТАЈА У ЗЕМЉИ И ИНОСТРАНСТВУ</w:t>
      </w:r>
      <w:r w:rsidR="00300C7B" w:rsidRPr="00F73627">
        <w:rPr>
          <w:b/>
          <w:lang w:val="ru-RU"/>
        </w:rPr>
        <w:t>– НЕ ОТВАР</w:t>
      </w:r>
      <w:r w:rsidR="00465B80">
        <w:rPr>
          <w:b/>
          <w:lang w:val="ru-RU"/>
        </w:rPr>
        <w:t>АТИ</w:t>
      </w:r>
      <w:r w:rsidR="00300C7B" w:rsidRPr="00F73627">
        <w:rPr>
          <w:b/>
          <w:lang w:val="ru-RU"/>
        </w:rPr>
        <w:t>”, а на полеђини назив, број телефона и адресу понуђача</w:t>
      </w:r>
      <w:r w:rsidR="00300C7B" w:rsidRPr="00E54709">
        <w:rPr>
          <w:lang w:val="ru-RU"/>
        </w:rPr>
        <w:t xml:space="preserve">. </w:t>
      </w:r>
      <w:r w:rsidR="00300C7B" w:rsidRPr="00E54709">
        <w:rPr>
          <w:lang w:val="ru-RU"/>
        </w:rPr>
        <w:tab/>
      </w:r>
    </w:p>
    <w:p w:rsidR="00300C7B" w:rsidRPr="00E54709" w:rsidRDefault="00300C7B" w:rsidP="00300C7B">
      <w:pPr>
        <w:pStyle w:val="Standard"/>
        <w:tabs>
          <w:tab w:val="clear" w:pos="1440"/>
          <w:tab w:val="left" w:pos="0"/>
        </w:tabs>
        <w:rPr>
          <w:lang w:val="ru-RU"/>
        </w:rPr>
      </w:pPr>
      <w:r w:rsidRPr="00E54709">
        <w:rPr>
          <w:lang w:val="ru-RU"/>
        </w:rPr>
        <w:tab/>
        <w:t>Неблаговременом ће се сматрати понуда која није примљена од стране Наручиоца до датума и часа одређеног у позиву за подношење понуде.</w:t>
      </w:r>
    </w:p>
    <w:p w:rsidR="00300C7B" w:rsidRPr="00E54709" w:rsidRDefault="00465B80" w:rsidP="00300C7B">
      <w:pPr>
        <w:pStyle w:val="Standard"/>
        <w:rPr>
          <w:lang w:val="ru-RU"/>
        </w:rPr>
      </w:pPr>
      <w:r>
        <w:rPr>
          <w:lang w:val="ru-RU"/>
        </w:rPr>
        <w:t xml:space="preserve">          </w:t>
      </w:r>
      <w:r w:rsidR="00300C7B" w:rsidRPr="00E54709">
        <w:rPr>
          <w:lang w:val="ru-RU"/>
        </w:rPr>
        <w:t xml:space="preserve">Наручилац ће, по </w:t>
      </w:r>
      <w:r w:rsidR="00300C7B">
        <w:t>o</w:t>
      </w:r>
      <w:r w:rsidR="00300C7B" w:rsidRPr="00E54709">
        <w:rPr>
          <w:lang w:val="ru-RU"/>
        </w:rPr>
        <w:t>кончању поступка јавног отварања понуда, вратити понуђачима, неотворене, све неблаговремено поднете понуде, са назнаком да су поднете неблаговремено.</w:t>
      </w:r>
    </w:p>
    <w:p w:rsidR="00300C7B" w:rsidRPr="00E54709" w:rsidRDefault="00465B80" w:rsidP="00300C7B">
      <w:pPr>
        <w:pStyle w:val="Standard"/>
        <w:rPr>
          <w:lang w:val="ru-RU"/>
        </w:rPr>
      </w:pPr>
      <w:r>
        <w:rPr>
          <w:lang w:val="ru-RU"/>
        </w:rPr>
        <w:t xml:space="preserve">          </w:t>
      </w:r>
      <w:r w:rsidR="00300C7B" w:rsidRPr="00E54709">
        <w:rPr>
          <w:lang w:val="ru-RU"/>
        </w:rPr>
        <w:t>Понуђач може да поднесе само једну понуду.</w:t>
      </w:r>
    </w:p>
    <w:p w:rsidR="00300C7B" w:rsidRPr="00E54709" w:rsidRDefault="00300C7B" w:rsidP="00300C7B">
      <w:pPr>
        <w:pStyle w:val="Standard"/>
        <w:rPr>
          <w:lang w:val="ru-RU"/>
        </w:rPr>
      </w:pPr>
    </w:p>
    <w:p w:rsidR="00300C7B" w:rsidRDefault="00300C7B" w:rsidP="00465B80">
      <w:pPr>
        <w:pStyle w:val="Standard"/>
        <w:rPr>
          <w:b/>
          <w:lang w:val="ru-RU"/>
        </w:rPr>
      </w:pPr>
      <w:r w:rsidRPr="00E54709">
        <w:rPr>
          <w:b/>
          <w:lang w:val="ru-RU"/>
        </w:rPr>
        <w:t>4. Понуда са варијантама није дозвољена</w:t>
      </w:r>
    </w:p>
    <w:p w:rsidR="00300C7B" w:rsidRPr="00E54709" w:rsidRDefault="00300C7B" w:rsidP="00300C7B">
      <w:pPr>
        <w:pStyle w:val="Standard"/>
        <w:ind w:left="1440"/>
        <w:rPr>
          <w:b/>
          <w:lang w:val="ru-RU"/>
        </w:rPr>
      </w:pPr>
    </w:p>
    <w:p w:rsidR="00300C7B" w:rsidRDefault="00300C7B" w:rsidP="00300C7B">
      <w:pPr>
        <w:pStyle w:val="Standard"/>
        <w:spacing w:before="28" w:line="210" w:lineRule="atLeast"/>
        <w:rPr>
          <w:b/>
          <w:lang w:val="ru-RU"/>
        </w:rPr>
      </w:pPr>
      <w:r w:rsidRPr="00E54709">
        <w:rPr>
          <w:b/>
          <w:lang w:val="ru-RU"/>
        </w:rPr>
        <w:t>5. Начин измене, допуне и опозива понуде</w:t>
      </w:r>
    </w:p>
    <w:p w:rsidR="00DF43DE" w:rsidRPr="00E54709" w:rsidRDefault="00DF43DE" w:rsidP="00300C7B">
      <w:pPr>
        <w:pStyle w:val="Standard"/>
        <w:spacing w:before="28" w:line="210" w:lineRule="atLeast"/>
        <w:rPr>
          <w:b/>
          <w:lang w:val="ru-RU"/>
        </w:rPr>
      </w:pPr>
    </w:p>
    <w:p w:rsidR="00300C7B" w:rsidRPr="00E54709" w:rsidRDefault="00300C7B" w:rsidP="00D9778D">
      <w:pPr>
        <w:pStyle w:val="Standard"/>
        <w:tabs>
          <w:tab w:val="clear" w:pos="1440"/>
          <w:tab w:val="left" w:pos="540"/>
        </w:tabs>
        <w:rPr>
          <w:lang w:val="ru-RU"/>
        </w:rPr>
      </w:pPr>
      <w:r w:rsidRPr="00E54709">
        <w:rPr>
          <w:lang w:val="ru-RU"/>
        </w:rPr>
        <w:tab/>
        <w:t>Понуђач може у року за подношење понуде да измени, допуни или опозове своју понуду и то непосредно или путем поште.</w:t>
      </w:r>
    </w:p>
    <w:p w:rsidR="00300C7B" w:rsidRPr="00E54709" w:rsidRDefault="00300C7B" w:rsidP="00D9778D">
      <w:pPr>
        <w:pStyle w:val="Standard"/>
        <w:tabs>
          <w:tab w:val="clear" w:pos="1440"/>
          <w:tab w:val="left" w:pos="540"/>
        </w:tabs>
        <w:rPr>
          <w:lang w:val="ru-RU"/>
        </w:rPr>
      </w:pPr>
      <w:r w:rsidRPr="00E54709">
        <w:rPr>
          <w:color w:val="00B050"/>
          <w:lang w:val="ru-RU"/>
        </w:rPr>
        <w:tab/>
      </w:r>
      <w:r w:rsidRPr="00E54709">
        <w:rPr>
          <w:lang w:val="ru-RU"/>
        </w:rPr>
        <w:t>Понуђач може да измени, допуни или повуче своју понуду након достављања исте под условом да Наручилац прими обавештење о измени или опозиву понуде писаним путем пре крајњег рока који је прописан за подношење понуда.</w:t>
      </w:r>
    </w:p>
    <w:p w:rsidR="00300C7B" w:rsidRPr="00E54709" w:rsidRDefault="00300C7B" w:rsidP="00D9778D">
      <w:pPr>
        <w:pStyle w:val="Standard"/>
        <w:tabs>
          <w:tab w:val="clear" w:pos="1440"/>
          <w:tab w:val="left" w:pos="540"/>
        </w:tabs>
        <w:rPr>
          <w:lang w:val="ru-RU"/>
        </w:rPr>
      </w:pPr>
      <w:r w:rsidRPr="00E54709">
        <w:rPr>
          <w:lang w:val="ru-RU"/>
        </w:rPr>
        <w:tab/>
        <w:t xml:space="preserve">Обавештење о измени, допуни или повлачењу понуде треба да буде припремљено, запечаћено, обележено и послато на исти начин као и претходна понуда. </w:t>
      </w:r>
      <w:r w:rsidRPr="00E54709">
        <w:rPr>
          <w:lang w:val="ru-RU"/>
        </w:rPr>
        <w:tab/>
      </w:r>
    </w:p>
    <w:p w:rsidR="00300C7B" w:rsidRDefault="00300C7B" w:rsidP="00D9778D">
      <w:pPr>
        <w:pStyle w:val="NoSpacing"/>
        <w:tabs>
          <w:tab w:val="clear" w:pos="1440"/>
          <w:tab w:val="left" w:pos="540"/>
        </w:tabs>
      </w:pPr>
      <w:r>
        <w:tab/>
      </w:r>
      <w:r>
        <w:rPr>
          <w:w w:val="101"/>
        </w:rPr>
        <w:t xml:space="preserve">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300C7B" w:rsidRDefault="00300C7B" w:rsidP="00D9778D">
      <w:pPr>
        <w:pStyle w:val="NoSpacing"/>
        <w:tabs>
          <w:tab w:val="clear" w:pos="1440"/>
          <w:tab w:val="left" w:pos="540"/>
        </w:tabs>
        <w:ind w:firstLine="720"/>
      </w:pPr>
      <w:r>
        <w:rPr>
          <w:w w:val="101"/>
        </w:rPr>
        <w:tab/>
        <w:t xml:space="preserve">Измена, допуна или опозив понуде се врши на начин одређен за подношење понуде, непосредно или путем поште на адресу Наручиоца: </w:t>
      </w:r>
      <w:r w:rsidR="00DF43DE">
        <w:rPr>
          <w:lang w:val="ru-RU"/>
        </w:rPr>
        <w:t>Стонотениски савез Србије, ул. Страхињића Бана 73а, 11000</w:t>
      </w:r>
      <w:r w:rsidR="00DF43DE" w:rsidRPr="00E54709">
        <w:rPr>
          <w:lang w:val="ru-RU"/>
        </w:rPr>
        <w:t xml:space="preserve"> Београд</w:t>
      </w:r>
      <w:r>
        <w:rPr>
          <w:w w:val="101"/>
        </w:rPr>
        <w:t xml:space="preserve"> са назнаком: </w:t>
      </w:r>
      <w:r>
        <w:rPr>
          <w:b/>
        </w:rPr>
        <w:t xml:space="preserve">„ИЗМЕНА или ДОПУНА или ПОВЛАЧЕЊЕ ПОНУДЕ </w:t>
      </w:r>
      <w:r w:rsidR="00E54256">
        <w:rPr>
          <w:b/>
          <w:lang w:val="ru-RU"/>
        </w:rPr>
        <w:t>ЗА ЈАВНУ НАБАВКУ СМЕШТАЈА У ЗЕМЉИ И ИНОСТРАНСТВУ</w:t>
      </w:r>
      <w:r w:rsidR="00E54256" w:rsidRPr="00F73627">
        <w:rPr>
          <w:b/>
          <w:lang w:val="ru-RU"/>
        </w:rPr>
        <w:t>– НЕ ОТВАР</w:t>
      </w:r>
      <w:r w:rsidR="00E54256">
        <w:rPr>
          <w:b/>
          <w:lang w:val="ru-RU"/>
        </w:rPr>
        <w:t>АТИ</w:t>
      </w:r>
      <w:r w:rsidR="00E54256" w:rsidRPr="00F73627">
        <w:rPr>
          <w:b/>
          <w:lang w:val="ru-RU"/>
        </w:rPr>
        <w:t>”</w:t>
      </w:r>
      <w:r>
        <w:rPr>
          <w:b/>
        </w:rPr>
        <w:t>”.</w:t>
      </w:r>
    </w:p>
    <w:p w:rsidR="00300C7B" w:rsidRDefault="00300C7B" w:rsidP="00D9778D">
      <w:pPr>
        <w:pStyle w:val="NoSpacing"/>
        <w:tabs>
          <w:tab w:val="clear" w:pos="1440"/>
          <w:tab w:val="left" w:pos="540"/>
        </w:tabs>
        <w:rPr>
          <w:w w:val="101"/>
        </w:rPr>
      </w:pPr>
      <w:r>
        <w:rPr>
          <w:w w:val="101"/>
        </w:rPr>
        <w:tab/>
        <w:t xml:space="preserve"> Понуда се не може допунити, изменити или опозвати након истека рока за подношење понуда.</w:t>
      </w:r>
    </w:p>
    <w:p w:rsidR="00300C7B" w:rsidRPr="00E54709" w:rsidRDefault="00300C7B" w:rsidP="00D9778D">
      <w:pPr>
        <w:pStyle w:val="Standard"/>
        <w:tabs>
          <w:tab w:val="clear" w:pos="1440"/>
          <w:tab w:val="left" w:pos="540"/>
        </w:tabs>
        <w:rPr>
          <w:color w:val="00B050"/>
          <w:lang w:val="ru-RU"/>
        </w:rPr>
      </w:pPr>
    </w:p>
    <w:p w:rsidR="00300C7B" w:rsidRPr="00E54709" w:rsidRDefault="00300C7B" w:rsidP="00300C7B">
      <w:pPr>
        <w:pStyle w:val="Standard"/>
        <w:rPr>
          <w:b/>
          <w:lang w:val="ru-RU"/>
        </w:rPr>
      </w:pPr>
      <w:r w:rsidRPr="00E54709">
        <w:rPr>
          <w:b/>
          <w:lang w:val="ru-RU"/>
        </w:rPr>
        <w:t>6. Обавештење понуђачу у вези подношења понуде</w:t>
      </w:r>
    </w:p>
    <w:p w:rsidR="00300C7B" w:rsidRPr="00E54709" w:rsidRDefault="00300C7B" w:rsidP="00E54256">
      <w:pPr>
        <w:pStyle w:val="Standard"/>
        <w:tabs>
          <w:tab w:val="left" w:pos="360"/>
        </w:tabs>
        <w:rPr>
          <w:lang w:val="ru-RU"/>
        </w:rPr>
      </w:pPr>
      <w:r w:rsidRPr="00E54709">
        <w:rPr>
          <w:lang w:val="ru-RU"/>
        </w:rPr>
        <w:tab/>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300C7B" w:rsidRDefault="00300C7B" w:rsidP="00E54256">
      <w:pPr>
        <w:pStyle w:val="Standard"/>
        <w:tabs>
          <w:tab w:val="left" w:pos="360"/>
        </w:tabs>
        <w:rPr>
          <w:b/>
          <w:lang w:val="ru-RU"/>
        </w:rPr>
      </w:pPr>
    </w:p>
    <w:p w:rsidR="00300C7B" w:rsidRPr="00B37621" w:rsidRDefault="00300C7B" w:rsidP="00E54256">
      <w:pPr>
        <w:pStyle w:val="Standard"/>
        <w:tabs>
          <w:tab w:val="left" w:pos="360"/>
        </w:tabs>
        <w:rPr>
          <w:b/>
          <w:lang w:val="ru-RU"/>
        </w:rPr>
      </w:pPr>
      <w:r w:rsidRPr="00B37621">
        <w:rPr>
          <w:b/>
          <w:lang w:val="ru-RU"/>
        </w:rPr>
        <w:t>7. Подизвођач</w:t>
      </w:r>
    </w:p>
    <w:p w:rsidR="00300C7B" w:rsidRPr="000276F3" w:rsidRDefault="00300C7B" w:rsidP="00E54256">
      <w:pPr>
        <w:tabs>
          <w:tab w:val="left" w:pos="360"/>
        </w:tabs>
        <w:rPr>
          <w:szCs w:val="24"/>
        </w:rPr>
      </w:pPr>
      <w:r>
        <w:tab/>
      </w:r>
      <w:r w:rsidRPr="000276F3">
        <w:rPr>
          <w:szCs w:val="24"/>
        </w:rPr>
        <w:t xml:space="preserve">Понуђач је дужан да у понуди наведе да ли ће извршење јавне набавке делимично поверити подизвођачу. </w:t>
      </w:r>
    </w:p>
    <w:p w:rsidR="00300C7B" w:rsidRPr="000276F3" w:rsidRDefault="00300C7B" w:rsidP="00591BDF">
      <w:pPr>
        <w:tabs>
          <w:tab w:val="clear" w:pos="1440"/>
          <w:tab w:val="left" w:pos="360"/>
        </w:tabs>
        <w:rPr>
          <w:szCs w:val="24"/>
        </w:rPr>
      </w:pPr>
      <w:r w:rsidRPr="000276F3">
        <w:rPr>
          <w:szCs w:val="24"/>
        </w:rPr>
        <w:tab/>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w:t>
      </w:r>
      <w:r w:rsidRPr="000276F3">
        <w:rPr>
          <w:szCs w:val="24"/>
        </w:rPr>
        <w:lastRenderedPageBreak/>
        <w:t>поверити подизвођачу, а који не може бити већи од 50 % као и део предмета набавке који ће извршити преко подизвођача.</w:t>
      </w:r>
    </w:p>
    <w:p w:rsidR="00300C7B" w:rsidRPr="000276F3" w:rsidRDefault="00300C7B" w:rsidP="00591BDF">
      <w:pPr>
        <w:tabs>
          <w:tab w:val="clear" w:pos="1440"/>
          <w:tab w:val="left" w:pos="360"/>
        </w:tabs>
        <w:rPr>
          <w:szCs w:val="24"/>
        </w:rPr>
      </w:pPr>
      <w:r w:rsidRPr="000276F3">
        <w:rPr>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00C7B" w:rsidRPr="00B37621" w:rsidRDefault="00300C7B" w:rsidP="00591BDF">
      <w:pPr>
        <w:tabs>
          <w:tab w:val="clear" w:pos="1440"/>
          <w:tab w:val="left" w:pos="360"/>
        </w:tabs>
        <w:rPr>
          <w:szCs w:val="24"/>
          <w:lang w:val="ru-RU"/>
        </w:rPr>
      </w:pPr>
      <w:r w:rsidRPr="000276F3">
        <w:rPr>
          <w:szCs w:val="24"/>
        </w:rPr>
        <w:tab/>
        <w:t>Понуђач је дужан да наручиоцу, на његов захтев, омогући приступ код подизвођача ради утврђивања испуњености услова.</w:t>
      </w:r>
    </w:p>
    <w:p w:rsidR="00300C7B" w:rsidRPr="00E510F7" w:rsidRDefault="00300C7B" w:rsidP="00591BDF">
      <w:pPr>
        <w:tabs>
          <w:tab w:val="clear" w:pos="1440"/>
          <w:tab w:val="left" w:pos="360"/>
        </w:tabs>
        <w:rPr>
          <w:szCs w:val="24"/>
          <w:lang w:val="sr-Latn-CS"/>
        </w:rPr>
      </w:pPr>
      <w:r w:rsidRPr="00E510F7">
        <w:rPr>
          <w:w w:val="101"/>
        </w:rPr>
        <w:tab/>
      </w:r>
      <w:r w:rsidRPr="00E510F7">
        <w:rPr>
          <w:szCs w:val="24"/>
        </w:rPr>
        <w:t xml:space="preserve">Понуђач је дужан да за подизвођаче достави доказе о испуњености обавезних услова Поглавља </w:t>
      </w:r>
      <w:r w:rsidRPr="00E510F7">
        <w:rPr>
          <w:szCs w:val="24"/>
          <w:lang w:val="sr-Latn-CS"/>
        </w:rPr>
        <w:t>IV</w:t>
      </w:r>
      <w:r w:rsidRPr="00E510F7">
        <w:rPr>
          <w:szCs w:val="24"/>
        </w:rPr>
        <w:t xml:space="preserve">. УСЛОВИ ЗА УЧЕШЋЕ У ПОСТУПКУ ЈАВНЕ НАБАВКЕ (члан 75. став 1. тач. </w:t>
      </w:r>
      <w:r w:rsidRPr="00327117">
        <w:rPr>
          <w:szCs w:val="24"/>
        </w:rPr>
        <w:t xml:space="preserve">1), 2) </w:t>
      </w:r>
      <w:r w:rsidRPr="00B945FC">
        <w:rPr>
          <w:szCs w:val="24"/>
        </w:rPr>
        <w:t>и</w:t>
      </w:r>
      <w:r w:rsidRPr="00327117">
        <w:rPr>
          <w:szCs w:val="24"/>
        </w:rPr>
        <w:t xml:space="preserve"> 3) </w:t>
      </w:r>
      <w:r w:rsidRPr="00E510F7">
        <w:rPr>
          <w:szCs w:val="24"/>
        </w:rPr>
        <w:t xml:space="preserve"> Закона о јавним набавкама), И УПУТСТВО КАКО ДА СЕ ДОКАЗУЈЕ ИСПУЊЕНОСТ УСЛОВА</w:t>
      </w:r>
      <w:r w:rsidRPr="00E510F7">
        <w:rPr>
          <w:szCs w:val="24"/>
          <w:lang w:val="sr-Latn-CS"/>
        </w:rPr>
        <w:t>.</w:t>
      </w:r>
    </w:p>
    <w:p w:rsidR="00300C7B" w:rsidRPr="00B37621" w:rsidRDefault="00300C7B" w:rsidP="00591BDF">
      <w:pPr>
        <w:tabs>
          <w:tab w:val="clear" w:pos="1440"/>
          <w:tab w:val="left" w:pos="360"/>
        </w:tabs>
        <w:rPr>
          <w:szCs w:val="24"/>
          <w:lang w:val="ru-RU"/>
        </w:rPr>
      </w:pPr>
      <w:r w:rsidRPr="00E510F7">
        <w:rPr>
          <w:szCs w:val="24"/>
        </w:rPr>
        <w:tab/>
        <w:t>Ако је за извршење дела јавне набавке чија вредност не прелази 10% укупне вредности јавне набавке потребно испунити обавезан ус</w:t>
      </w:r>
      <w:r w:rsidR="0008631E">
        <w:rPr>
          <w:szCs w:val="24"/>
        </w:rPr>
        <w:t>лов из члана 75. став 1. тачка 4</w:t>
      </w:r>
      <w:r w:rsidRPr="00E510F7">
        <w:rPr>
          <w:szCs w:val="24"/>
        </w:rPr>
        <w:t>) Закона, понуђач може доказати испуњеност тог услова преко подизвођача којем је поверио извршење тог дела набавке.</w:t>
      </w:r>
    </w:p>
    <w:p w:rsidR="0008631E" w:rsidRPr="0008631E" w:rsidRDefault="00300C7B" w:rsidP="00591BDF">
      <w:pPr>
        <w:tabs>
          <w:tab w:val="clear" w:pos="1440"/>
          <w:tab w:val="left" w:pos="360"/>
        </w:tabs>
        <w:rPr>
          <w:szCs w:val="24"/>
        </w:rPr>
      </w:pPr>
      <w:r w:rsidRPr="000276F3">
        <w:rPr>
          <w:szCs w:val="24"/>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8631E" w:rsidRPr="00FB1C18" w:rsidRDefault="0008631E" w:rsidP="00F82C4B">
      <w:pPr>
        <w:tabs>
          <w:tab w:val="clear" w:pos="1440"/>
          <w:tab w:val="left" w:pos="360"/>
        </w:tabs>
        <w:ind w:firstLine="360"/>
        <w:rPr>
          <w:szCs w:val="24"/>
        </w:rPr>
      </w:pPr>
      <w:r w:rsidRPr="00FB1C18">
        <w:rPr>
          <w:szCs w:val="24"/>
          <w:lang w:val="ru-RU"/>
        </w:rPr>
        <w:t xml:space="preserve">У предметном поступку подизвођач мора да поседује </w:t>
      </w:r>
      <w:r w:rsidRPr="00FB1C18">
        <w:rPr>
          <w:lang w:val="ru-RU"/>
        </w:rPr>
        <w:t>важећу дозволу - лиценцу за обављање послова организатора путовања коју издаје Регистратор туризма у складу са чланом 51. Закона о туризму („Службени гласник РС” број 36/2009, 88/2010, 99/2011 - др. закон и 93/2012 и 84/2015).</w:t>
      </w:r>
    </w:p>
    <w:p w:rsidR="00300C7B" w:rsidRDefault="00300C7B" w:rsidP="00591BDF">
      <w:pPr>
        <w:tabs>
          <w:tab w:val="clear" w:pos="1440"/>
          <w:tab w:val="left" w:pos="360"/>
        </w:tabs>
        <w:rPr>
          <w:szCs w:val="24"/>
        </w:rPr>
      </w:pPr>
      <w:r w:rsidRPr="000276F3">
        <w:rPr>
          <w:szCs w:val="24"/>
        </w:rPr>
        <w:tab/>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00C7B" w:rsidRPr="000276F3" w:rsidRDefault="00300C7B" w:rsidP="00591BDF">
      <w:pPr>
        <w:tabs>
          <w:tab w:val="clear" w:pos="1440"/>
          <w:tab w:val="left" w:pos="360"/>
        </w:tabs>
        <w:rPr>
          <w:szCs w:val="24"/>
        </w:rPr>
      </w:pPr>
      <w:r>
        <w:rPr>
          <w:w w:val="101"/>
        </w:rPr>
        <w:tab/>
      </w:r>
      <w:r w:rsidRPr="00E510F7">
        <w:rPr>
          <w:w w:val="101"/>
        </w:rPr>
        <w:t>Наручилац је дужан да омогући добављачу да приговори на захтев подизвођача наведен у претходном ставу ако потраживање није доспело.</w:t>
      </w:r>
    </w:p>
    <w:p w:rsidR="00300C7B" w:rsidRPr="00B945FC" w:rsidRDefault="00300C7B" w:rsidP="00591BDF">
      <w:pPr>
        <w:tabs>
          <w:tab w:val="clear" w:pos="1440"/>
          <w:tab w:val="left" w:pos="360"/>
        </w:tabs>
        <w:rPr>
          <w:spacing w:val="-6"/>
          <w:szCs w:val="24"/>
        </w:rPr>
      </w:pPr>
      <w:r w:rsidRPr="000276F3">
        <w:rPr>
          <w:b/>
          <w:szCs w:val="24"/>
        </w:rPr>
        <w:tab/>
      </w:r>
      <w:r w:rsidRPr="00B945FC">
        <w:rPr>
          <w:spacing w:val="-6"/>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00C7B" w:rsidRPr="00B945FC" w:rsidRDefault="00300C7B" w:rsidP="00591BDF">
      <w:pPr>
        <w:tabs>
          <w:tab w:val="clear" w:pos="1440"/>
          <w:tab w:val="left" w:pos="360"/>
        </w:tabs>
        <w:rPr>
          <w:spacing w:val="-6"/>
          <w:szCs w:val="24"/>
        </w:rPr>
      </w:pPr>
      <w:r w:rsidRPr="00B945FC">
        <w:rPr>
          <w:spacing w:val="-6"/>
          <w:szCs w:val="24"/>
        </w:rPr>
        <w:tab/>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претодну сагласност наручиоца.</w:t>
      </w:r>
    </w:p>
    <w:p w:rsidR="00300C7B" w:rsidRPr="00E54709" w:rsidRDefault="00300C7B" w:rsidP="00591BDF">
      <w:pPr>
        <w:pStyle w:val="Standard"/>
        <w:tabs>
          <w:tab w:val="clear" w:pos="1440"/>
          <w:tab w:val="left" w:pos="360"/>
        </w:tabs>
        <w:rPr>
          <w:lang w:val="ru-RU"/>
        </w:rPr>
      </w:pPr>
      <w:r w:rsidRPr="00E54709">
        <w:rPr>
          <w:lang w:val="ru-RU"/>
        </w:rPr>
        <w:tab/>
      </w:r>
      <w:r w:rsidRPr="00E54709">
        <w:rPr>
          <w:lang w:val="ru-RU"/>
        </w:rPr>
        <w:tab/>
      </w:r>
    </w:p>
    <w:p w:rsidR="00300C7B" w:rsidRPr="00E54709" w:rsidRDefault="00300C7B" w:rsidP="00591BDF">
      <w:pPr>
        <w:pStyle w:val="Standard"/>
        <w:tabs>
          <w:tab w:val="clear" w:pos="1440"/>
          <w:tab w:val="left" w:pos="360"/>
        </w:tabs>
        <w:rPr>
          <w:lang w:val="ru-RU"/>
        </w:rPr>
      </w:pPr>
      <w:r w:rsidRPr="00E54709">
        <w:rPr>
          <w:lang w:val="ru-RU"/>
        </w:rPr>
        <w:tab/>
      </w:r>
      <w:r w:rsidRPr="00E54709">
        <w:rPr>
          <w:b/>
          <w:lang w:val="ru-RU"/>
        </w:rPr>
        <w:t>8. Обавештење о саставном делу заједничке понуде</w:t>
      </w:r>
    </w:p>
    <w:p w:rsidR="00300C7B" w:rsidRDefault="00300C7B" w:rsidP="00591BDF">
      <w:pPr>
        <w:pStyle w:val="Standard"/>
        <w:tabs>
          <w:tab w:val="clear" w:pos="1440"/>
          <w:tab w:val="left" w:pos="360"/>
        </w:tabs>
        <w:rPr>
          <w:lang w:val="ru-RU"/>
        </w:rPr>
      </w:pPr>
      <w:r w:rsidRPr="00E54709">
        <w:rPr>
          <w:lang w:val="ru-RU"/>
        </w:rPr>
        <w:tab/>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w:t>
      </w:r>
    </w:p>
    <w:p w:rsidR="00300C7B" w:rsidRPr="00B37621" w:rsidRDefault="00300C7B" w:rsidP="00591BDF">
      <w:pPr>
        <w:pStyle w:val="ListParagraph"/>
        <w:numPr>
          <w:ilvl w:val="0"/>
          <w:numId w:val="14"/>
        </w:numPr>
        <w:tabs>
          <w:tab w:val="left" w:pos="360"/>
          <w:tab w:val="left" w:pos="1800"/>
        </w:tabs>
        <w:suppressAutoHyphens/>
        <w:spacing w:after="0" w:line="100" w:lineRule="atLeast"/>
        <w:contextualSpacing w:val="0"/>
        <w:jc w:val="both"/>
        <w:rPr>
          <w:rFonts w:ascii="Times New Roman" w:hAnsi="Times New Roman"/>
          <w:sz w:val="24"/>
          <w:szCs w:val="24"/>
          <w:lang w:val="ru-RU"/>
        </w:rPr>
      </w:pPr>
      <w:r w:rsidRPr="00B37621">
        <w:rPr>
          <w:rFonts w:ascii="Times New Roman" w:hAnsi="Times New Roman"/>
          <w:sz w:val="24"/>
          <w:szCs w:val="24"/>
          <w:lang w:val="ru-RU"/>
        </w:rPr>
        <w:t>податке о члану групе који ће бити носилац посла, односно који ће поднети понуду и који ће заступати групу понуђача пред наручиоцем и</w:t>
      </w:r>
    </w:p>
    <w:p w:rsidR="00300C7B" w:rsidRPr="00B37621" w:rsidRDefault="00300C7B" w:rsidP="00591BDF">
      <w:pPr>
        <w:pStyle w:val="ListParagraph"/>
        <w:numPr>
          <w:ilvl w:val="0"/>
          <w:numId w:val="14"/>
        </w:numPr>
        <w:tabs>
          <w:tab w:val="left" w:pos="360"/>
          <w:tab w:val="left" w:pos="1800"/>
        </w:tabs>
        <w:suppressAutoHyphens/>
        <w:spacing w:after="0" w:line="100" w:lineRule="atLeast"/>
        <w:contextualSpacing w:val="0"/>
        <w:jc w:val="both"/>
        <w:rPr>
          <w:rFonts w:ascii="Times New Roman" w:hAnsi="Times New Roman"/>
          <w:sz w:val="24"/>
          <w:szCs w:val="24"/>
          <w:lang w:val="ru-RU"/>
        </w:rPr>
      </w:pPr>
      <w:r w:rsidRPr="00B37621">
        <w:rPr>
          <w:rFonts w:ascii="Times New Roman" w:hAnsi="Times New Roman"/>
          <w:sz w:val="24"/>
          <w:szCs w:val="24"/>
          <w:lang w:val="ru-RU"/>
        </w:rPr>
        <w:t>опис послова сваког од понуђача из групе понуђача у извршењу уговора.</w:t>
      </w:r>
    </w:p>
    <w:p w:rsidR="00300C7B" w:rsidRPr="00E54709" w:rsidRDefault="00300C7B" w:rsidP="00591BDF">
      <w:pPr>
        <w:pStyle w:val="Standard"/>
        <w:tabs>
          <w:tab w:val="clear" w:pos="1440"/>
          <w:tab w:val="left" w:pos="360"/>
        </w:tabs>
        <w:rPr>
          <w:lang w:val="ru-RU"/>
        </w:rPr>
      </w:pPr>
      <w:r w:rsidRPr="00E54709">
        <w:rPr>
          <w:lang w:val="ru-RU"/>
        </w:rPr>
        <w:tab/>
        <w:t>Споразумом се уређују и друга питања која Наручилац одреди конкурсном документацијом.</w:t>
      </w:r>
    </w:p>
    <w:p w:rsidR="00300C7B" w:rsidRDefault="00300C7B" w:rsidP="00591BDF">
      <w:pPr>
        <w:pStyle w:val="Standard"/>
        <w:tabs>
          <w:tab w:val="clear" w:pos="1440"/>
          <w:tab w:val="left" w:pos="360"/>
        </w:tabs>
        <w:rPr>
          <w:color w:val="FF0000"/>
          <w:lang w:val="ru-RU"/>
        </w:rPr>
      </w:pPr>
      <w:r w:rsidRPr="00E54709">
        <w:rPr>
          <w:lang w:val="ru-RU"/>
        </w:rPr>
        <w:tab/>
        <w:t>Наручилац не може од групе понуђача да захтева да се повезују у одређени правни облик како би могли да поднесу заједничку понуду</w:t>
      </w:r>
      <w:r w:rsidRPr="00E54709">
        <w:rPr>
          <w:color w:val="FF0000"/>
          <w:lang w:val="ru-RU"/>
        </w:rPr>
        <w:t>.</w:t>
      </w:r>
    </w:p>
    <w:p w:rsidR="00300C7B" w:rsidRDefault="00300C7B" w:rsidP="00591BDF">
      <w:pPr>
        <w:tabs>
          <w:tab w:val="clear" w:pos="1440"/>
          <w:tab w:val="left" w:pos="360"/>
        </w:tabs>
        <w:rPr>
          <w:szCs w:val="24"/>
        </w:rPr>
      </w:pPr>
      <w:r>
        <w:rPr>
          <w:b/>
          <w:szCs w:val="24"/>
        </w:rPr>
        <w:tab/>
      </w:r>
      <w:r w:rsidRPr="00B945FC">
        <w:rPr>
          <w:szCs w:val="24"/>
        </w:rPr>
        <w:t>Понуђачи који поднесу заједничку понуду одговарају неограничено солидарно према наручиоцу.</w:t>
      </w:r>
    </w:p>
    <w:p w:rsidR="00300C7B" w:rsidRPr="00FB1C18" w:rsidRDefault="00F82C4B" w:rsidP="00F82C4B">
      <w:pPr>
        <w:tabs>
          <w:tab w:val="clear" w:pos="1440"/>
          <w:tab w:val="left" w:pos="360"/>
        </w:tabs>
        <w:rPr>
          <w:lang w:val="ru-RU"/>
        </w:rPr>
      </w:pPr>
      <w:r>
        <w:rPr>
          <w:szCs w:val="24"/>
        </w:rPr>
        <w:tab/>
      </w:r>
      <w:r w:rsidR="0008631E" w:rsidRPr="00FB1C18">
        <w:rPr>
          <w:szCs w:val="24"/>
        </w:rPr>
        <w:t xml:space="preserve">У предметном поступку сваки члан групе понуђача </w:t>
      </w:r>
      <w:r w:rsidR="0008631E" w:rsidRPr="00FB1C18">
        <w:rPr>
          <w:szCs w:val="24"/>
          <w:lang w:val="ru-RU"/>
        </w:rPr>
        <w:t xml:space="preserve">мора да поседује </w:t>
      </w:r>
      <w:r w:rsidR="0008631E" w:rsidRPr="00FB1C18">
        <w:rPr>
          <w:lang w:val="ru-RU"/>
        </w:rPr>
        <w:t xml:space="preserve">важећу </w:t>
      </w:r>
      <w:r w:rsidR="0008631E" w:rsidRPr="00FB1C18">
        <w:rPr>
          <w:lang w:val="ru-RU"/>
        </w:rPr>
        <w:lastRenderedPageBreak/>
        <w:t>дозволу - лиценцу за обављање послова организатора путовања коју издаје Регистратор туризма у складу са чланом 51. Закона о туризму („Службени гласник РС” број 36/2009, 88/2010, 99/2011 - др. закон и 93/2012 и 84/2015).</w:t>
      </w:r>
    </w:p>
    <w:p w:rsidR="0008631E" w:rsidRPr="0008631E" w:rsidRDefault="0008631E" w:rsidP="0008631E">
      <w:pPr>
        <w:ind w:firstLine="1440"/>
        <w:rPr>
          <w:szCs w:val="24"/>
        </w:rPr>
      </w:pPr>
    </w:p>
    <w:p w:rsidR="00300C7B" w:rsidRPr="00E54709" w:rsidRDefault="00300C7B" w:rsidP="00BF2045">
      <w:pPr>
        <w:pStyle w:val="Standard"/>
        <w:tabs>
          <w:tab w:val="clear" w:pos="1440"/>
          <w:tab w:val="left" w:pos="360"/>
        </w:tabs>
        <w:rPr>
          <w:b/>
          <w:lang w:val="ru-RU"/>
        </w:rPr>
      </w:pPr>
      <w:r w:rsidRPr="00E54709">
        <w:rPr>
          <w:b/>
          <w:lang w:val="ru-RU"/>
        </w:rPr>
        <w:t>9. Валута и цена</w:t>
      </w:r>
    </w:p>
    <w:p w:rsidR="00723780" w:rsidRDefault="00723780" w:rsidP="00723780">
      <w:pPr>
        <w:ind w:firstLine="720"/>
        <w:rPr>
          <w:bCs/>
        </w:rPr>
      </w:pPr>
      <w:r>
        <w:rPr>
          <w:lang w:val="ru-RU"/>
        </w:rPr>
        <w:tab/>
      </w:r>
      <w:r w:rsidRPr="008903F7">
        <w:rPr>
          <w:bCs/>
        </w:rPr>
        <w:t>Понуђач</w:t>
      </w:r>
      <w:r w:rsidRPr="008903F7">
        <w:rPr>
          <w:bCs/>
          <w:lang w:val="sr-Latn-CS"/>
        </w:rPr>
        <w:t xml:space="preserve"> </w:t>
      </w:r>
      <w:r w:rsidRPr="008903F7">
        <w:rPr>
          <w:bCs/>
        </w:rPr>
        <w:t>је</w:t>
      </w:r>
      <w:r w:rsidRPr="008903F7">
        <w:rPr>
          <w:bCs/>
          <w:lang w:val="sr-Latn-CS"/>
        </w:rPr>
        <w:t xml:space="preserve"> </w:t>
      </w:r>
      <w:r w:rsidRPr="008903F7">
        <w:rPr>
          <w:bCs/>
        </w:rPr>
        <w:t>дужан</w:t>
      </w:r>
      <w:r w:rsidRPr="008903F7">
        <w:rPr>
          <w:bCs/>
          <w:lang w:val="sr-Latn-CS"/>
        </w:rPr>
        <w:t xml:space="preserve"> </w:t>
      </w:r>
      <w:r w:rsidRPr="008903F7">
        <w:rPr>
          <w:bCs/>
        </w:rPr>
        <w:t>да</w:t>
      </w:r>
      <w:r w:rsidRPr="008903F7">
        <w:rPr>
          <w:bCs/>
          <w:lang w:val="sr-Latn-CS"/>
        </w:rPr>
        <w:t xml:space="preserve"> </w:t>
      </w:r>
      <w:r w:rsidRPr="008903F7">
        <w:rPr>
          <w:bCs/>
        </w:rPr>
        <w:t>у</w:t>
      </w:r>
      <w:r w:rsidRPr="008903F7">
        <w:rPr>
          <w:bCs/>
          <w:lang w:val="sr-Latn-CS"/>
        </w:rPr>
        <w:t xml:space="preserve"> </w:t>
      </w:r>
      <w:r w:rsidRPr="008903F7">
        <w:rPr>
          <w:bCs/>
        </w:rPr>
        <w:t>обрасцу</w:t>
      </w:r>
      <w:r w:rsidRPr="008903F7">
        <w:rPr>
          <w:bCs/>
          <w:lang w:val="sr-Latn-CS"/>
        </w:rPr>
        <w:t xml:space="preserve"> </w:t>
      </w:r>
      <w:r w:rsidRPr="008903F7">
        <w:rPr>
          <w:bCs/>
        </w:rPr>
        <w:t>понуде</w:t>
      </w:r>
      <w:r w:rsidRPr="008903F7">
        <w:rPr>
          <w:bCs/>
          <w:lang w:val="sr-Latn-CS"/>
        </w:rPr>
        <w:t xml:space="preserve"> </w:t>
      </w:r>
      <w:r w:rsidRPr="008903F7">
        <w:rPr>
          <w:bCs/>
        </w:rPr>
        <w:t>наведе</w:t>
      </w:r>
      <w:r w:rsidRPr="008903F7">
        <w:rPr>
          <w:bCs/>
          <w:lang w:val="sr-Latn-CS"/>
        </w:rPr>
        <w:t xml:space="preserve"> </w:t>
      </w:r>
      <w:r w:rsidRPr="008903F7">
        <w:rPr>
          <w:bCs/>
        </w:rPr>
        <w:t>укупну</w:t>
      </w:r>
      <w:r w:rsidRPr="008903F7">
        <w:rPr>
          <w:bCs/>
          <w:lang w:val="sr-Latn-CS"/>
        </w:rPr>
        <w:t xml:space="preserve"> </w:t>
      </w:r>
      <w:r w:rsidRPr="008903F7">
        <w:rPr>
          <w:bCs/>
        </w:rPr>
        <w:t>цену</w:t>
      </w:r>
      <w:r w:rsidRPr="008903F7">
        <w:rPr>
          <w:bCs/>
          <w:lang w:val="sr-Latn-CS"/>
        </w:rPr>
        <w:t xml:space="preserve"> </w:t>
      </w:r>
      <w:r>
        <w:rPr>
          <w:bCs/>
        </w:rPr>
        <w:t xml:space="preserve"> посредоваља при резарвацији  услуге исхране и смаштаја</w:t>
      </w:r>
      <w:r w:rsidRPr="008903F7">
        <w:rPr>
          <w:bCs/>
          <w:lang w:val="sr-Latn-CS"/>
        </w:rPr>
        <w:t xml:space="preserve"> </w:t>
      </w:r>
      <w:r w:rsidRPr="008903F7">
        <w:rPr>
          <w:bCs/>
        </w:rPr>
        <w:t>у</w:t>
      </w:r>
      <w:r w:rsidRPr="008903F7">
        <w:rPr>
          <w:bCs/>
          <w:lang w:val="sr-Latn-CS"/>
        </w:rPr>
        <w:t xml:space="preserve"> </w:t>
      </w:r>
      <w:r w:rsidRPr="008903F7">
        <w:rPr>
          <w:bCs/>
        </w:rPr>
        <w:t>динарима</w:t>
      </w:r>
      <w:r w:rsidRPr="008903F7">
        <w:rPr>
          <w:bCs/>
          <w:lang w:val="sr-Latn-CS"/>
        </w:rPr>
        <w:t xml:space="preserve">, </w:t>
      </w:r>
      <w:r w:rsidRPr="008903F7">
        <w:rPr>
          <w:bCs/>
        </w:rPr>
        <w:t>без</w:t>
      </w:r>
      <w:r w:rsidRPr="008903F7">
        <w:rPr>
          <w:bCs/>
          <w:lang w:val="sr-Latn-CS"/>
        </w:rPr>
        <w:t xml:space="preserve"> </w:t>
      </w:r>
      <w:r w:rsidRPr="008903F7">
        <w:rPr>
          <w:bCs/>
        </w:rPr>
        <w:t>ПДВ</w:t>
      </w:r>
      <w:r w:rsidRPr="008903F7">
        <w:rPr>
          <w:bCs/>
          <w:lang w:val="sr-Latn-CS"/>
        </w:rPr>
        <w:t xml:space="preserve">, </w:t>
      </w:r>
      <w:r>
        <w:rPr>
          <w:bCs/>
        </w:rPr>
        <w:t xml:space="preserve">за једну особу, </w:t>
      </w:r>
      <w:r w:rsidRPr="008903F7">
        <w:rPr>
          <w:bCs/>
          <w:lang w:val="sr-Latn-CS"/>
        </w:rPr>
        <w:t xml:space="preserve"> </w:t>
      </w:r>
      <w:r>
        <w:rPr>
          <w:bCs/>
        </w:rPr>
        <w:t>посено за зем</w:t>
      </w:r>
      <w:r w:rsidR="00AA0493">
        <w:rPr>
          <w:bCs/>
        </w:rPr>
        <w:t>љ</w:t>
      </w:r>
      <w:r>
        <w:rPr>
          <w:bCs/>
        </w:rPr>
        <w:t xml:space="preserve">у, посебо за иностранство, при ћему ће се </w:t>
      </w:r>
      <w:r w:rsidR="000671F1">
        <w:rPr>
          <w:bCs/>
        </w:rPr>
        <w:t xml:space="preserve">за упоређивање и вредновање </w:t>
      </w:r>
      <w:r>
        <w:rPr>
          <w:bCs/>
        </w:rPr>
        <w:t xml:space="preserve"> узети у обзир просечна цена услуге посредовања </w:t>
      </w:r>
      <w:r>
        <w:rPr>
          <w:szCs w:val="24"/>
        </w:rPr>
        <w:t>при резервацији исхране и хотелског смештаја у земљи</w:t>
      </w:r>
      <w:r>
        <w:rPr>
          <w:szCs w:val="24"/>
          <w:lang w:val="en-US"/>
        </w:rPr>
        <w:t xml:space="preserve"> </w:t>
      </w:r>
      <w:r>
        <w:rPr>
          <w:szCs w:val="24"/>
        </w:rPr>
        <w:t>и иностранству</w:t>
      </w:r>
      <w:r>
        <w:rPr>
          <w:bCs/>
        </w:rPr>
        <w:t xml:space="preserve"> која је добијена као збир  услуге посредовања при резервацији исхране</w:t>
      </w:r>
      <w:r w:rsidR="000671F1">
        <w:rPr>
          <w:bCs/>
        </w:rPr>
        <w:t xml:space="preserve"> </w:t>
      </w:r>
      <w:r>
        <w:rPr>
          <w:bCs/>
        </w:rPr>
        <w:t xml:space="preserve">и смештаја у </w:t>
      </w:r>
      <w:r w:rsidR="000671F1">
        <w:rPr>
          <w:bCs/>
        </w:rPr>
        <w:t xml:space="preserve">земљи, , без ПДВ, по особи,   и цене </w:t>
      </w:r>
      <w:r>
        <w:rPr>
          <w:bCs/>
        </w:rPr>
        <w:t xml:space="preserve">услуге посредовања при резервацији исхране и смештаја у </w:t>
      </w:r>
      <w:r w:rsidR="000671F1">
        <w:rPr>
          <w:bCs/>
        </w:rPr>
        <w:t>иностранству, без ПДВ, по особи, подељен са два.</w:t>
      </w:r>
    </w:p>
    <w:p w:rsidR="00E14F61" w:rsidRDefault="00E14F61" w:rsidP="00BF2045">
      <w:pPr>
        <w:tabs>
          <w:tab w:val="clear" w:pos="1440"/>
          <w:tab w:val="left" w:pos="540"/>
          <w:tab w:val="left" w:pos="630"/>
        </w:tabs>
        <w:ind w:firstLine="630"/>
        <w:rPr>
          <w:iCs/>
          <w:szCs w:val="24"/>
        </w:rPr>
      </w:pPr>
      <w:r w:rsidRPr="005D782F">
        <w:rPr>
          <w:iCs/>
          <w:szCs w:val="24"/>
        </w:rPr>
        <w:t>Ако понуђач у понуди искаже да нема цену за понуђене услуге, односно да му је цена за понуђене услуге 0,00 (нула) динара</w:t>
      </w:r>
      <w:r w:rsidR="00EC6D7F">
        <w:rPr>
          <w:iCs/>
          <w:szCs w:val="24"/>
        </w:rPr>
        <w:t>,</w:t>
      </w:r>
      <w:r w:rsidRPr="005D782F">
        <w:rPr>
          <w:iCs/>
          <w:szCs w:val="24"/>
        </w:rPr>
        <w:t xml:space="preserve"> његова понуда ће бити одбијена као </w:t>
      </w:r>
      <w:r w:rsidR="00AA0493">
        <w:rPr>
          <w:iCs/>
          <w:szCs w:val="24"/>
        </w:rPr>
        <w:t xml:space="preserve"> не</w:t>
      </w:r>
      <w:r w:rsidRPr="005D782F">
        <w:rPr>
          <w:iCs/>
          <w:szCs w:val="24"/>
        </w:rPr>
        <w:t>прихватљива</w:t>
      </w:r>
    </w:p>
    <w:p w:rsidR="00824463" w:rsidRPr="008903F7" w:rsidRDefault="00824463" w:rsidP="00824463">
      <w:pPr>
        <w:shd w:val="clear" w:color="auto" w:fill="FFFFFF"/>
        <w:rPr>
          <w:color w:val="000000"/>
          <w:lang w:val="ru-RU"/>
        </w:rPr>
      </w:pPr>
      <w:r>
        <w:rPr>
          <w:color w:val="000000"/>
          <w:lang w:val="ru-RU"/>
        </w:rPr>
        <w:t xml:space="preserve">        </w:t>
      </w:r>
      <w:r w:rsidRPr="008903F7">
        <w:rPr>
          <w:color w:val="000000"/>
          <w:lang w:val="ru-RU"/>
        </w:rPr>
        <w:t>Понуђена цена је фиксна и не може се мењати</w:t>
      </w:r>
      <w:r w:rsidR="00801213">
        <w:rPr>
          <w:color w:val="000000"/>
          <w:lang w:val="ru-RU"/>
        </w:rPr>
        <w:t xml:space="preserve"> за сво време трајања уговора.</w:t>
      </w:r>
      <w:r w:rsidRPr="008903F7">
        <w:rPr>
          <w:color w:val="000000"/>
          <w:lang w:val="ru-RU"/>
        </w:rPr>
        <w:t>.</w:t>
      </w:r>
    </w:p>
    <w:p w:rsidR="00300C7B" w:rsidRPr="00E14F61" w:rsidRDefault="00BF2045" w:rsidP="00BF2045">
      <w:pPr>
        <w:keepNext/>
        <w:tabs>
          <w:tab w:val="clear" w:pos="1440"/>
          <w:tab w:val="left" w:pos="540"/>
          <w:tab w:val="left" w:pos="990"/>
        </w:tabs>
        <w:rPr>
          <w:noProof/>
          <w:szCs w:val="24"/>
        </w:rPr>
      </w:pPr>
      <w:r>
        <w:rPr>
          <w:noProof/>
          <w:szCs w:val="24"/>
          <w:lang w:val="sr-Latn-CS"/>
        </w:rPr>
        <w:t xml:space="preserve">         </w:t>
      </w:r>
      <w:r w:rsidR="00E14F61" w:rsidRPr="005D782F">
        <w:rPr>
          <w:noProof/>
          <w:szCs w:val="24"/>
        </w:rPr>
        <w:t>Ако је у понуди исказана неуобичајено ниска цена наручилац ће поступити у складу са чланом 92. Закона о јавним набавкама.</w:t>
      </w:r>
    </w:p>
    <w:p w:rsidR="009C546D" w:rsidRPr="00E54709" w:rsidRDefault="009C546D" w:rsidP="00BF2045">
      <w:pPr>
        <w:pStyle w:val="Standard"/>
        <w:tabs>
          <w:tab w:val="left" w:pos="540"/>
        </w:tabs>
        <w:rPr>
          <w:color w:val="FF0000"/>
          <w:lang w:val="ru-RU"/>
        </w:rPr>
      </w:pPr>
    </w:p>
    <w:p w:rsidR="00300C7B" w:rsidRDefault="00300C7B" w:rsidP="00BF2045">
      <w:pPr>
        <w:pStyle w:val="Standard"/>
        <w:tabs>
          <w:tab w:val="left" w:pos="540"/>
        </w:tabs>
        <w:rPr>
          <w:lang w:val="ru-RU"/>
        </w:rPr>
      </w:pPr>
      <w:r w:rsidRPr="00E54709">
        <w:rPr>
          <w:b/>
          <w:lang w:val="ru-RU"/>
        </w:rPr>
        <w:t xml:space="preserve">10. </w:t>
      </w:r>
      <w:r w:rsidR="00600019">
        <w:rPr>
          <w:b/>
          <w:lang w:val="ru-RU"/>
        </w:rPr>
        <w:t>Н</w:t>
      </w:r>
      <w:r w:rsidRPr="00E54709">
        <w:rPr>
          <w:b/>
          <w:lang w:val="ru-RU"/>
        </w:rPr>
        <w:t>ачин и услов</w:t>
      </w:r>
      <w:r w:rsidR="00600019">
        <w:rPr>
          <w:b/>
          <w:lang w:val="ru-RU"/>
        </w:rPr>
        <w:t>и</w:t>
      </w:r>
      <w:r w:rsidRPr="00E54709">
        <w:rPr>
          <w:b/>
          <w:lang w:val="ru-RU"/>
        </w:rPr>
        <w:t xml:space="preserve"> плаћања</w:t>
      </w:r>
      <w:r w:rsidRPr="00E54709">
        <w:rPr>
          <w:lang w:val="ru-RU"/>
        </w:rPr>
        <w:tab/>
      </w:r>
    </w:p>
    <w:p w:rsidR="00824463" w:rsidRPr="00794CF1" w:rsidRDefault="00824463" w:rsidP="00824463">
      <w:pPr>
        <w:rPr>
          <w:b/>
          <w:u w:val="single"/>
          <w:lang w:val="ru-RU"/>
        </w:rPr>
      </w:pPr>
      <w:r>
        <w:rPr>
          <w:rFonts w:eastAsiaTheme="minorHAnsi"/>
          <w:color w:val="FF0000"/>
          <w:szCs w:val="24"/>
          <w:lang w:val="ru-RU"/>
        </w:rPr>
        <w:t xml:space="preserve">      </w:t>
      </w:r>
      <w:r w:rsidRPr="00794CF1">
        <w:rPr>
          <w:lang w:val="ru-RU"/>
        </w:rPr>
        <w:t>Плаћање се врши уплатом на рачун понуђача.</w:t>
      </w:r>
    </w:p>
    <w:p w:rsidR="00824463" w:rsidRDefault="00824463" w:rsidP="00824463">
      <w:r>
        <w:t xml:space="preserve">       </w:t>
      </w:r>
      <w:r w:rsidRPr="00794CF1">
        <w:t>Понуђач је дужан да у обрасцу понуде наведе рок плаћања, а који се рачуна од дана достављања исправне фактуре</w:t>
      </w:r>
      <w:r>
        <w:rPr>
          <w:lang w:eastAsia="sr-Latn-CS"/>
        </w:rPr>
        <w:t xml:space="preserve">. </w:t>
      </w:r>
      <w:r w:rsidRPr="00AF5F9E">
        <w:rPr>
          <w:lang w:eastAsia="sr-Latn-CS"/>
        </w:rPr>
        <w:t>Рок плаћања не може да буде краћи од 15 (петнаест) ни дужи од 45 (четрдесетпет) дана од дана службеног пријема исправно испостављеног рачуна</w:t>
      </w:r>
      <w:r w:rsidRPr="00AF5F9E">
        <w:t>.</w:t>
      </w:r>
      <w:r w:rsidRPr="00794CF1">
        <w:t xml:space="preserve"> </w:t>
      </w:r>
    </w:p>
    <w:p w:rsidR="00824463" w:rsidRPr="00824463" w:rsidRDefault="00824463" w:rsidP="00824463">
      <w:r>
        <w:t xml:space="preserve">     </w:t>
      </w:r>
      <w:r w:rsidRPr="00794CF1">
        <w:rPr>
          <w:lang w:val="sr-Cyrl-BA"/>
        </w:rPr>
        <w:t>Авансно плаћање није предвиђено условима понуде.</w:t>
      </w:r>
    </w:p>
    <w:p w:rsidR="00300C7B" w:rsidRDefault="00300C7B" w:rsidP="00824463">
      <w:pPr>
        <w:widowControl/>
        <w:tabs>
          <w:tab w:val="clear" w:pos="1440"/>
          <w:tab w:val="left" w:pos="540"/>
        </w:tabs>
        <w:autoSpaceDE w:val="0"/>
        <w:autoSpaceDN w:val="0"/>
        <w:adjustRightInd w:val="0"/>
        <w:rPr>
          <w:iCs/>
          <w:lang w:val="ru-RU"/>
        </w:rPr>
      </w:pPr>
    </w:p>
    <w:p w:rsidR="00300C7B" w:rsidRPr="00E54709" w:rsidRDefault="00BF2045" w:rsidP="00BF2045">
      <w:pPr>
        <w:pStyle w:val="Standard"/>
        <w:tabs>
          <w:tab w:val="left" w:pos="540"/>
        </w:tabs>
        <w:rPr>
          <w:lang w:val="ru-RU"/>
        </w:rPr>
      </w:pPr>
      <w:r>
        <w:rPr>
          <w:b/>
          <w:lang w:val="ru-RU"/>
        </w:rPr>
        <w:t xml:space="preserve">  </w:t>
      </w:r>
      <w:r w:rsidR="00300C7B" w:rsidRPr="00E54709">
        <w:rPr>
          <w:b/>
          <w:bCs/>
          <w:iCs/>
          <w:lang w:val="ru-RU"/>
        </w:rPr>
        <w:t>1</w:t>
      </w:r>
      <w:r w:rsidR="00E14F61">
        <w:rPr>
          <w:b/>
          <w:bCs/>
          <w:iCs/>
          <w:lang w:val="ru-RU"/>
        </w:rPr>
        <w:t>1</w:t>
      </w:r>
      <w:r w:rsidR="00300C7B" w:rsidRPr="00E54709">
        <w:rPr>
          <w:b/>
          <w:bCs/>
          <w:iCs/>
          <w:lang w:val="ru-RU"/>
        </w:rPr>
        <w:t xml:space="preserve">. </w:t>
      </w:r>
      <w:r w:rsidR="00300C7B" w:rsidRPr="00E54709">
        <w:rPr>
          <w:b/>
          <w:iCs/>
          <w:lang w:val="ru-RU"/>
        </w:rPr>
        <w:t>Захтев у погледу рока важења понуде</w:t>
      </w:r>
    </w:p>
    <w:p w:rsidR="00300C7B" w:rsidRPr="00E54709" w:rsidRDefault="00300C7B" w:rsidP="00BF2045">
      <w:pPr>
        <w:pStyle w:val="Standard"/>
        <w:tabs>
          <w:tab w:val="left" w:pos="540"/>
        </w:tabs>
        <w:rPr>
          <w:iCs/>
          <w:lang w:val="ru-RU"/>
        </w:rPr>
      </w:pPr>
      <w:r w:rsidRPr="00E54709">
        <w:rPr>
          <w:iCs/>
          <w:lang w:val="ru-RU"/>
        </w:rPr>
        <w:tab/>
        <w:t xml:space="preserve">Рок важења понуде не може бити краћи од </w:t>
      </w:r>
      <w:r w:rsidRPr="002D6038">
        <w:rPr>
          <w:iCs/>
          <w:color w:val="auto"/>
          <w:lang w:val="ru-RU"/>
        </w:rPr>
        <w:t xml:space="preserve">60 </w:t>
      </w:r>
      <w:r w:rsidRPr="00E54709">
        <w:rPr>
          <w:iCs/>
          <w:lang w:val="ru-RU"/>
        </w:rPr>
        <w:t>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w:t>
      </w:r>
    </w:p>
    <w:p w:rsidR="00300C7B" w:rsidRPr="00E54709" w:rsidRDefault="00300C7B" w:rsidP="00BF2045">
      <w:pPr>
        <w:pStyle w:val="Standard"/>
        <w:tabs>
          <w:tab w:val="left" w:pos="540"/>
        </w:tabs>
        <w:rPr>
          <w:iCs/>
          <w:lang w:val="ru-RU"/>
        </w:rPr>
      </w:pPr>
      <w:r w:rsidRPr="00E54709">
        <w:rPr>
          <w:iCs/>
          <w:lang w:val="ru-RU"/>
        </w:rPr>
        <w:tab/>
        <w:t>Понуђач који прихвати захтев за продужење рока важења понуде не може мењати понуду.</w:t>
      </w:r>
    </w:p>
    <w:p w:rsidR="00300C7B" w:rsidRPr="00E54709" w:rsidRDefault="00300C7B" w:rsidP="00BF2045">
      <w:pPr>
        <w:pStyle w:val="Standard"/>
        <w:tabs>
          <w:tab w:val="left" w:pos="540"/>
        </w:tabs>
        <w:rPr>
          <w:lang w:val="ru-RU"/>
        </w:rPr>
      </w:pPr>
      <w:r w:rsidRPr="00E54709">
        <w:rPr>
          <w:lang w:val="ru-RU"/>
        </w:rPr>
        <w:tab/>
      </w:r>
    </w:p>
    <w:p w:rsidR="00300C7B" w:rsidRPr="00537BFC" w:rsidRDefault="00300C7B" w:rsidP="00BF2045">
      <w:pPr>
        <w:pStyle w:val="Standard"/>
        <w:tabs>
          <w:tab w:val="left" w:pos="540"/>
        </w:tabs>
        <w:outlineLvl w:val="0"/>
        <w:rPr>
          <w:b/>
          <w:lang w:val="ru-RU"/>
        </w:rPr>
      </w:pPr>
      <w:r w:rsidRPr="00E54709">
        <w:rPr>
          <w:b/>
          <w:lang w:val="ru-RU"/>
        </w:rPr>
        <w:t>1</w:t>
      </w:r>
      <w:r w:rsidR="00E14F61">
        <w:rPr>
          <w:b/>
          <w:lang w:val="ru-RU"/>
        </w:rPr>
        <w:t>2</w:t>
      </w:r>
      <w:r w:rsidRPr="00E54709">
        <w:rPr>
          <w:b/>
          <w:lang w:val="ru-RU"/>
        </w:rPr>
        <w:t>. Средства финансијског обезбеђења</w:t>
      </w:r>
    </w:p>
    <w:p w:rsidR="009C546D" w:rsidRPr="00537BFC" w:rsidRDefault="009C546D" w:rsidP="00BF2045">
      <w:pPr>
        <w:pStyle w:val="Standard"/>
        <w:tabs>
          <w:tab w:val="left" w:pos="540"/>
        </w:tabs>
        <w:outlineLvl w:val="0"/>
        <w:rPr>
          <w:b/>
          <w:lang w:val="ru-RU"/>
        </w:rPr>
      </w:pPr>
    </w:p>
    <w:p w:rsidR="00E14F61" w:rsidRPr="00773DFE" w:rsidRDefault="009C546D" w:rsidP="00BF2045">
      <w:pPr>
        <w:pStyle w:val="Standard"/>
        <w:tabs>
          <w:tab w:val="left" w:pos="540"/>
        </w:tabs>
        <w:outlineLvl w:val="0"/>
        <w:rPr>
          <w:color w:val="FF0000"/>
        </w:rPr>
      </w:pPr>
      <w:r>
        <w:rPr>
          <w:b/>
          <w:color w:val="auto"/>
          <w:lang w:val="ru-RU"/>
        </w:rPr>
        <w:t>12</w:t>
      </w:r>
      <w:r w:rsidRPr="00300C7B">
        <w:rPr>
          <w:b/>
          <w:color w:val="auto"/>
          <w:lang w:val="ru-RU"/>
        </w:rPr>
        <w:t>.1.</w:t>
      </w:r>
      <w:r w:rsidRPr="00300C7B">
        <w:rPr>
          <w:color w:val="auto"/>
          <w:lang w:val="ru-RU"/>
        </w:rPr>
        <w:t xml:space="preserve"> </w:t>
      </w:r>
      <w:r w:rsidR="00300C7B" w:rsidRPr="00300C7B">
        <w:rPr>
          <w:lang w:val="ru-RU"/>
        </w:rPr>
        <w:t xml:space="preserve"> </w:t>
      </w:r>
      <w:r w:rsidR="00E14F61" w:rsidRPr="00E510F7">
        <w:t>Понуђач коме буде додељен Уговор дужан је да у року од 15 дана од дана закључења уговора достави Наручиоцу</w:t>
      </w:r>
      <w:r w:rsidR="00E14F61" w:rsidRPr="005D782F">
        <w:t>:</w:t>
      </w:r>
    </w:p>
    <w:p w:rsidR="00E14F61" w:rsidRPr="000276F3" w:rsidRDefault="00E14F61" w:rsidP="00E14F61">
      <w:pPr>
        <w:rPr>
          <w:szCs w:val="24"/>
        </w:rPr>
      </w:pPr>
      <w:r w:rsidRPr="000276F3">
        <w:rPr>
          <w:szCs w:val="24"/>
        </w:rPr>
        <w:tab/>
        <w:t xml:space="preserve">- </w:t>
      </w:r>
      <w:r w:rsidR="00BF2045" w:rsidRPr="00BF2045">
        <w:rPr>
          <w:b/>
          <w:szCs w:val="24"/>
        </w:rPr>
        <w:t>бланко соло</w:t>
      </w:r>
      <w:r w:rsidR="00BF2045">
        <w:rPr>
          <w:szCs w:val="24"/>
        </w:rPr>
        <w:t xml:space="preserve"> </w:t>
      </w:r>
      <w:r w:rsidRPr="000276F3">
        <w:rPr>
          <w:b/>
          <w:szCs w:val="24"/>
        </w:rPr>
        <w:t>меницу за добро извршење посла</w:t>
      </w:r>
      <w:r w:rsidRPr="000276F3">
        <w:rPr>
          <w:szCs w:val="24"/>
        </w:rPr>
        <w:t xml:space="preserve"> </w:t>
      </w:r>
      <w:r w:rsidR="00BF2045">
        <w:rPr>
          <w:szCs w:val="24"/>
        </w:rPr>
        <w:t xml:space="preserve">у висини од </w:t>
      </w:r>
      <w:r w:rsidRPr="000276F3">
        <w:rPr>
          <w:szCs w:val="24"/>
        </w:rPr>
        <w:t xml:space="preserve"> 10% од вредности уговора без ПДВ, оверену, потписану од стране лица овлашћеног за заступање и регистровану у складу са чланом 47а Закона о плат</w:t>
      </w:r>
      <w:r>
        <w:rPr>
          <w:szCs w:val="24"/>
        </w:rPr>
        <w:t>ном промету („Службени лист СРЈ”</w:t>
      </w:r>
      <w:r w:rsidRPr="000276F3">
        <w:rPr>
          <w:szCs w:val="24"/>
        </w:rPr>
        <w:t xml:space="preserve">, бр. 3/2002 </w:t>
      </w:r>
      <w:r>
        <w:rPr>
          <w:szCs w:val="24"/>
        </w:rPr>
        <w:t>и 5/2003 и „Службени гласник РС”</w:t>
      </w:r>
      <w:r w:rsidRPr="000276F3">
        <w:rPr>
          <w:szCs w:val="24"/>
        </w:rPr>
        <w:t>, бр.</w:t>
      </w:r>
      <w:r w:rsidR="005C5BE0">
        <w:rPr>
          <w:szCs w:val="24"/>
        </w:rPr>
        <w:t xml:space="preserve"> </w:t>
      </w:r>
      <w:r w:rsidRPr="000276F3">
        <w:rPr>
          <w:szCs w:val="24"/>
        </w:rPr>
        <w:t>43/2004,</w:t>
      </w:r>
      <w:r w:rsidR="005C5BE0">
        <w:rPr>
          <w:szCs w:val="24"/>
        </w:rPr>
        <w:t xml:space="preserve"> </w:t>
      </w:r>
      <w:r w:rsidRPr="000276F3">
        <w:rPr>
          <w:szCs w:val="24"/>
        </w:rPr>
        <w:t>62/2006</w:t>
      </w:r>
      <w:r w:rsidR="005C5BE0">
        <w:rPr>
          <w:szCs w:val="24"/>
        </w:rPr>
        <w:t>,</w:t>
      </w:r>
      <w:r w:rsidR="005C5BE0">
        <w:rPr>
          <w:spacing w:val="-4"/>
          <w:lang w:val="ru-RU"/>
        </w:rPr>
        <w:t xml:space="preserve">111/2009 </w:t>
      </w:r>
      <w:r w:rsidR="005C5BE0">
        <w:rPr>
          <w:szCs w:val="24"/>
          <w:lang w:val="ru-RU"/>
        </w:rPr>
        <w:t xml:space="preserve">, </w:t>
      </w:r>
      <w:r w:rsidRPr="000276F3">
        <w:rPr>
          <w:szCs w:val="24"/>
        </w:rPr>
        <w:t>31/2011</w:t>
      </w:r>
      <w:r w:rsidR="005C5BE0" w:rsidRPr="005C5BE0">
        <w:rPr>
          <w:spacing w:val="-4"/>
          <w:lang w:val="ru-RU"/>
        </w:rPr>
        <w:t xml:space="preserve"> </w:t>
      </w:r>
      <w:r w:rsidR="005C5BE0">
        <w:rPr>
          <w:spacing w:val="-4"/>
          <w:lang w:val="ru-RU"/>
        </w:rPr>
        <w:t>и 139/2014</w:t>
      </w:r>
      <w:r w:rsidRPr="000276F3">
        <w:rPr>
          <w:szCs w:val="24"/>
        </w:rPr>
        <w:t xml:space="preserve">) и Одлуком НБС о ближим условима, садржини и начину вођења Регистра меница и </w:t>
      </w:r>
      <w:r>
        <w:rPr>
          <w:szCs w:val="24"/>
        </w:rPr>
        <w:t>овлашћења („Службени гласник РС”</w:t>
      </w:r>
      <w:r w:rsidRPr="000276F3">
        <w:rPr>
          <w:szCs w:val="24"/>
        </w:rPr>
        <w:t>, бр. 56/2011</w:t>
      </w:r>
      <w:r w:rsidR="005C5BE0" w:rsidRPr="005C5BE0">
        <w:rPr>
          <w:spacing w:val="-4"/>
          <w:lang w:val="ru-RU"/>
        </w:rPr>
        <w:t xml:space="preserve"> </w:t>
      </w:r>
      <w:r w:rsidR="005C5BE0">
        <w:rPr>
          <w:spacing w:val="-4"/>
          <w:lang w:val="ru-RU"/>
        </w:rPr>
        <w:t>и 80/2015</w:t>
      </w:r>
      <w:r w:rsidRPr="000276F3">
        <w:rPr>
          <w:szCs w:val="24"/>
        </w:rPr>
        <w:t>), са роком важења најмање 5 дана дуже  од истека рока важности уговора.</w:t>
      </w:r>
    </w:p>
    <w:p w:rsidR="00E14F61" w:rsidRDefault="00E14F61" w:rsidP="00E14F61">
      <w:pPr>
        <w:rPr>
          <w:szCs w:val="24"/>
        </w:rPr>
      </w:pPr>
      <w:r w:rsidRPr="000276F3">
        <w:rPr>
          <w:szCs w:val="24"/>
        </w:rPr>
        <w:tab/>
        <w:t>- Менично овлашћење да се мениц</w:t>
      </w:r>
      <w:r w:rsidRPr="000276F3">
        <w:rPr>
          <w:szCs w:val="24"/>
          <w:lang w:val="en-US"/>
        </w:rPr>
        <w:t>a</w:t>
      </w:r>
      <w:r w:rsidRPr="000276F3">
        <w:rPr>
          <w:szCs w:val="24"/>
        </w:rPr>
        <w:t xml:space="preserve"> у износу од 10% од вредности уговора без ПДВ, може поднети на наплату без сагласности понуђача у случају неизвршења уговорних обавеза по закљученом уговору;</w:t>
      </w:r>
    </w:p>
    <w:p w:rsidR="00E14F61" w:rsidRPr="005D782F" w:rsidRDefault="00E14F61" w:rsidP="00E14F61">
      <w:pPr>
        <w:ind w:firstLine="1260"/>
        <w:rPr>
          <w:szCs w:val="24"/>
        </w:rPr>
      </w:pPr>
      <w:r>
        <w:rPr>
          <w:szCs w:val="24"/>
        </w:rPr>
        <w:t>- Текст меничног овлашћења је потр</w:t>
      </w:r>
      <w:r w:rsidR="005C5BE0">
        <w:rPr>
          <w:szCs w:val="24"/>
        </w:rPr>
        <w:t xml:space="preserve">ебно урадити у складу са </w:t>
      </w:r>
      <w:r w:rsidR="005C5BE0">
        <w:rPr>
          <w:szCs w:val="24"/>
        </w:rPr>
        <w:lastRenderedPageBreak/>
        <w:t>достављеном</w:t>
      </w:r>
      <w:r>
        <w:rPr>
          <w:szCs w:val="24"/>
        </w:rPr>
        <w:t xml:space="preserve"> меницом;</w:t>
      </w:r>
    </w:p>
    <w:p w:rsidR="00E14F61" w:rsidRPr="000276F3" w:rsidRDefault="00E14F61" w:rsidP="00E14F61">
      <w:pPr>
        <w:rPr>
          <w:szCs w:val="24"/>
        </w:rPr>
      </w:pPr>
      <w:r w:rsidRPr="000276F3">
        <w:rPr>
          <w:szCs w:val="24"/>
        </w:rPr>
        <w:tab/>
        <w:t>- Потврду о регист</w:t>
      </w:r>
      <w:r w:rsidR="005C5BE0">
        <w:rPr>
          <w:szCs w:val="24"/>
        </w:rPr>
        <w:t>рацији менице;</w:t>
      </w:r>
      <w:r w:rsidRPr="000276F3">
        <w:rPr>
          <w:szCs w:val="24"/>
        </w:rPr>
        <w:t xml:space="preserve"> </w:t>
      </w:r>
    </w:p>
    <w:p w:rsidR="00E14F61" w:rsidRPr="000276F3" w:rsidRDefault="00E14F61" w:rsidP="00E14F61">
      <w:pPr>
        <w:rPr>
          <w:szCs w:val="24"/>
        </w:rPr>
      </w:pPr>
      <w:r w:rsidRPr="000276F3">
        <w:rPr>
          <w:szCs w:val="24"/>
        </w:rPr>
        <w:tab/>
        <w:t>- Копију картона депонованих потписа код банке на којим се јасно виде депоновани потпис и печат понуђача, оверен печатом банке са датумом овере (овера не старија од 30 дана, од дана закључења уговора).</w:t>
      </w:r>
    </w:p>
    <w:p w:rsidR="00E14F61" w:rsidRPr="000276F3" w:rsidRDefault="00E14F61" w:rsidP="00E14F61">
      <w:pPr>
        <w:widowControl/>
        <w:tabs>
          <w:tab w:val="left" w:pos="720"/>
        </w:tabs>
        <w:autoSpaceDE w:val="0"/>
        <w:autoSpaceDN w:val="0"/>
        <w:adjustRightInd w:val="0"/>
        <w:ind w:firstLine="1440"/>
        <w:rPr>
          <w:szCs w:val="24"/>
        </w:rPr>
      </w:pPr>
      <w:r w:rsidRPr="000276F3">
        <w:rPr>
          <w:szCs w:val="24"/>
        </w:rPr>
        <w:t>Потпис овлашћеног лица на мениц</w:t>
      </w:r>
      <w:r w:rsidRPr="000276F3">
        <w:rPr>
          <w:szCs w:val="24"/>
          <w:lang w:val="ru-RU"/>
        </w:rPr>
        <w:t>и</w:t>
      </w:r>
      <w:r w:rsidRPr="000276F3">
        <w:rPr>
          <w:szCs w:val="24"/>
        </w:rPr>
        <w:t xml:space="preserve"> и меничном овлашћењу мора бити идентичан са потписом у картону депонованих потписа. </w:t>
      </w:r>
    </w:p>
    <w:p w:rsidR="00E14F61" w:rsidRPr="000276F3" w:rsidRDefault="00E14F61" w:rsidP="00E14F61">
      <w:pPr>
        <w:widowControl/>
        <w:tabs>
          <w:tab w:val="left" w:pos="720"/>
        </w:tabs>
        <w:autoSpaceDE w:val="0"/>
        <w:autoSpaceDN w:val="0"/>
        <w:adjustRightInd w:val="0"/>
        <w:ind w:firstLine="1440"/>
        <w:rPr>
          <w:szCs w:val="24"/>
        </w:rPr>
      </w:pPr>
      <w:r w:rsidRPr="000276F3">
        <w:rPr>
          <w:szCs w:val="24"/>
        </w:rPr>
        <w:t xml:space="preserve">У случају промене лица овлашћеног за заступање, менично овлашћење остаје на снази. </w:t>
      </w:r>
    </w:p>
    <w:p w:rsidR="00300C7B" w:rsidRPr="00537BFC" w:rsidRDefault="00E14F61" w:rsidP="00E14F61">
      <w:pPr>
        <w:rPr>
          <w:szCs w:val="24"/>
          <w:lang w:val="ru-RU"/>
        </w:rPr>
      </w:pPr>
      <w:r w:rsidRPr="000276F3">
        <w:rPr>
          <w:szCs w:val="24"/>
        </w:rPr>
        <w:tab/>
        <w:t>По завршеном послу Наручилац ће предметну меницу вратити, на писани захтев понуђача.</w:t>
      </w:r>
    </w:p>
    <w:p w:rsidR="009C546D" w:rsidRPr="00537BFC" w:rsidRDefault="009C546D" w:rsidP="00E14F61">
      <w:pPr>
        <w:rPr>
          <w:szCs w:val="24"/>
          <w:lang w:val="ru-RU"/>
        </w:rPr>
      </w:pPr>
    </w:p>
    <w:p w:rsidR="00300C7B" w:rsidRPr="00E564F4" w:rsidRDefault="00300C7B" w:rsidP="00BF2045">
      <w:pPr>
        <w:pStyle w:val="NoSpacing"/>
        <w:ind w:firstLine="540"/>
        <w:rPr>
          <w:color w:val="FF0000"/>
          <w:lang w:val="ru-RU"/>
        </w:rPr>
      </w:pPr>
    </w:p>
    <w:p w:rsidR="00300C7B" w:rsidRPr="00B37621" w:rsidRDefault="00300C7B" w:rsidP="00BF2045">
      <w:pPr>
        <w:pStyle w:val="Standard"/>
        <w:tabs>
          <w:tab w:val="clear" w:pos="1440"/>
        </w:tabs>
        <w:outlineLvl w:val="0"/>
        <w:rPr>
          <w:lang w:val="ru-RU"/>
        </w:rPr>
      </w:pPr>
      <w:r w:rsidRPr="00B37621">
        <w:rPr>
          <w:b/>
          <w:lang w:val="ru-RU"/>
        </w:rPr>
        <w:t>1</w:t>
      </w:r>
      <w:r w:rsidR="00E14F61">
        <w:rPr>
          <w:b/>
          <w:lang w:val="sr-Cyrl-CS"/>
        </w:rPr>
        <w:t>3</w:t>
      </w:r>
      <w:r w:rsidR="00E14F61">
        <w:rPr>
          <w:b/>
          <w:lang w:val="ru-RU"/>
        </w:rPr>
        <w:t>. Реализација средст</w:t>
      </w:r>
      <w:r w:rsidRPr="00B37621">
        <w:rPr>
          <w:b/>
          <w:lang w:val="ru-RU"/>
        </w:rPr>
        <w:t>ва финансијског обезбеђења</w:t>
      </w:r>
    </w:p>
    <w:p w:rsidR="00300C7B" w:rsidRPr="000276F3" w:rsidRDefault="00300C7B" w:rsidP="00BF2045">
      <w:pPr>
        <w:ind w:firstLine="540"/>
        <w:rPr>
          <w:szCs w:val="24"/>
        </w:rPr>
      </w:pPr>
      <w:r w:rsidRPr="000276F3">
        <w:rPr>
          <w:szCs w:val="24"/>
        </w:rPr>
        <w:t>Наручилац може да реализује средств</w:t>
      </w:r>
      <w:r w:rsidRPr="000276F3">
        <w:rPr>
          <w:szCs w:val="24"/>
          <w:lang w:val="sr-Latn-CS"/>
        </w:rPr>
        <w:t>a</w:t>
      </w:r>
      <w:r w:rsidRPr="000276F3">
        <w:rPr>
          <w:szCs w:val="24"/>
        </w:rPr>
        <w:t xml:space="preserve"> финансијског обезбеђења уколико понуђач не извршава обавезе из поступка јавне набавке </w:t>
      </w:r>
      <w:r w:rsidR="005C5BE0">
        <w:rPr>
          <w:szCs w:val="24"/>
        </w:rPr>
        <w:t>односно не испуњава уговорне обавезе</w:t>
      </w:r>
      <w:r w:rsidRPr="000276F3">
        <w:rPr>
          <w:szCs w:val="24"/>
        </w:rPr>
        <w:t>.</w:t>
      </w:r>
    </w:p>
    <w:p w:rsidR="00300C7B" w:rsidRPr="00E14F61" w:rsidRDefault="00300C7B" w:rsidP="00BF2045">
      <w:pPr>
        <w:ind w:firstLine="540"/>
        <w:rPr>
          <w:szCs w:val="24"/>
          <w:lang w:val="ru-RU"/>
        </w:rPr>
      </w:pPr>
    </w:p>
    <w:p w:rsidR="00300C7B" w:rsidRPr="00E54709" w:rsidRDefault="00300C7B" w:rsidP="00BF2045">
      <w:pPr>
        <w:pStyle w:val="Standard"/>
        <w:outlineLvl w:val="0"/>
        <w:rPr>
          <w:b/>
          <w:lang w:val="ru-RU"/>
        </w:rPr>
      </w:pPr>
      <w:r w:rsidRPr="00E54709">
        <w:rPr>
          <w:b/>
          <w:lang w:val="ru-RU"/>
        </w:rPr>
        <w:t>1</w:t>
      </w:r>
      <w:r w:rsidR="00E14F61">
        <w:rPr>
          <w:b/>
          <w:lang w:val="ru-RU"/>
        </w:rPr>
        <w:t>4</w:t>
      </w:r>
      <w:r w:rsidRPr="00E54709">
        <w:rPr>
          <w:b/>
          <w:lang w:val="ru-RU"/>
        </w:rPr>
        <w:t>. Заштита података Наручиоца</w:t>
      </w:r>
    </w:p>
    <w:p w:rsidR="00300C7B" w:rsidRPr="00E54709" w:rsidRDefault="00300C7B" w:rsidP="00BF2045">
      <w:pPr>
        <w:pStyle w:val="Standard"/>
        <w:ind w:firstLine="540"/>
        <w:rPr>
          <w:lang w:val="ru-RU"/>
        </w:rPr>
      </w:pPr>
      <w:r w:rsidRPr="00E54709">
        <w:rPr>
          <w:lang w:val="ru-RU"/>
        </w:rPr>
        <w:t>Наручилац ће захтевати заштиту поверљивости података које понуђачима ставља на располагање, укључујући и њихове подизвођаче.</w:t>
      </w:r>
    </w:p>
    <w:p w:rsidR="00300C7B" w:rsidRPr="00E54709" w:rsidRDefault="00300C7B" w:rsidP="00BF2045">
      <w:pPr>
        <w:pStyle w:val="Standard"/>
        <w:ind w:firstLine="540"/>
        <w:rPr>
          <w:lang w:val="ru-RU"/>
        </w:rPr>
      </w:pPr>
      <w:r w:rsidRPr="00E54709">
        <w:rPr>
          <w:lang w:val="ru-RU"/>
        </w:rPr>
        <w:t>Саставни део конкурсне документације је изјава о чувању поверљивих података.</w:t>
      </w:r>
    </w:p>
    <w:p w:rsidR="00300C7B" w:rsidRPr="00E54709" w:rsidRDefault="00300C7B" w:rsidP="00BF2045">
      <w:pPr>
        <w:pStyle w:val="Standard"/>
        <w:ind w:firstLine="540"/>
        <w:rPr>
          <w:lang w:val="ru-RU"/>
        </w:rPr>
      </w:pPr>
      <w:r w:rsidRPr="00E54709">
        <w:rPr>
          <w:lang w:val="ru-RU"/>
        </w:rPr>
        <w:t>Лице које је примило податке одређене као поверљиве дужно је да их чува и штити, без обзира на степен те поверљивости.</w:t>
      </w:r>
    </w:p>
    <w:p w:rsidR="00300C7B" w:rsidRPr="00E54709" w:rsidRDefault="00300C7B" w:rsidP="00BF2045">
      <w:pPr>
        <w:pStyle w:val="Standard"/>
        <w:ind w:firstLine="540"/>
        <w:rPr>
          <w:lang w:val="ru-RU"/>
        </w:rPr>
      </w:pPr>
    </w:p>
    <w:p w:rsidR="00300C7B" w:rsidRPr="00E54709" w:rsidRDefault="00300C7B" w:rsidP="00BF2045">
      <w:pPr>
        <w:pStyle w:val="Standard"/>
        <w:outlineLvl w:val="0"/>
        <w:rPr>
          <w:b/>
          <w:lang w:val="ru-RU"/>
        </w:rPr>
      </w:pPr>
      <w:r w:rsidRPr="00E54709">
        <w:rPr>
          <w:b/>
          <w:lang w:val="ru-RU"/>
        </w:rPr>
        <w:t>1</w:t>
      </w:r>
      <w:r w:rsidR="00E14F61">
        <w:rPr>
          <w:b/>
          <w:lang w:val="ru-RU"/>
        </w:rPr>
        <w:t>5</w:t>
      </w:r>
      <w:r w:rsidRPr="00E54709">
        <w:rPr>
          <w:b/>
          <w:lang w:val="ru-RU"/>
        </w:rPr>
        <w:t>. Заштита података понуђача</w:t>
      </w:r>
    </w:p>
    <w:p w:rsidR="00300C7B" w:rsidRPr="00E54709" w:rsidRDefault="00300C7B" w:rsidP="00BF2045">
      <w:pPr>
        <w:pStyle w:val="Standard"/>
        <w:ind w:firstLine="540"/>
        <w:rPr>
          <w:lang w:val="ru-RU"/>
        </w:rPr>
      </w:pPr>
      <w:r w:rsidRPr="00E54709">
        <w:rPr>
          <w:lang w:val="ru-RU"/>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w:t>
      </w:r>
    </w:p>
    <w:p w:rsidR="00300C7B" w:rsidRPr="00E54709" w:rsidRDefault="00300C7B" w:rsidP="00BF2045">
      <w:pPr>
        <w:pStyle w:val="Standard"/>
        <w:ind w:firstLine="540"/>
        <w:rPr>
          <w:lang w:val="ru-RU"/>
        </w:rPr>
      </w:pPr>
      <w:r w:rsidRPr="00E54709">
        <w:rPr>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00C7B" w:rsidRPr="00E54709" w:rsidRDefault="00300C7B" w:rsidP="00BF2045">
      <w:pPr>
        <w:pStyle w:val="Standard"/>
        <w:ind w:firstLine="540"/>
        <w:rPr>
          <w:lang w:val="ru-RU"/>
        </w:rPr>
      </w:pPr>
    </w:p>
    <w:p w:rsidR="00AE2D55" w:rsidRDefault="00AE2D55" w:rsidP="00300C7B">
      <w:pPr>
        <w:pStyle w:val="Standard"/>
        <w:outlineLvl w:val="0"/>
        <w:rPr>
          <w:b/>
          <w:lang w:val="ru-RU"/>
        </w:rPr>
      </w:pPr>
    </w:p>
    <w:p w:rsidR="00300C7B" w:rsidRPr="00E54709" w:rsidRDefault="00E14F61" w:rsidP="00300C7B">
      <w:pPr>
        <w:pStyle w:val="Standard"/>
        <w:outlineLvl w:val="0"/>
        <w:rPr>
          <w:lang w:val="ru-RU"/>
        </w:rPr>
      </w:pPr>
      <w:r>
        <w:rPr>
          <w:b/>
          <w:lang w:val="ru-RU"/>
        </w:rPr>
        <w:t>16</w:t>
      </w:r>
      <w:r w:rsidR="00300C7B" w:rsidRPr="00E54709">
        <w:rPr>
          <w:b/>
          <w:lang w:val="ru-RU"/>
        </w:rPr>
        <w:t>. Додатне информације или појашњења у вези са припремањем понуд</w:t>
      </w:r>
      <w:r w:rsidR="00300C7B">
        <w:rPr>
          <w:b/>
        </w:rPr>
        <w:t>e</w:t>
      </w:r>
    </w:p>
    <w:p w:rsidR="00300C7B" w:rsidRPr="009156C2" w:rsidRDefault="00300C7B" w:rsidP="00AE2D55">
      <w:pPr>
        <w:tabs>
          <w:tab w:val="clear" w:pos="1440"/>
          <w:tab w:val="left" w:pos="450"/>
          <w:tab w:val="left" w:pos="1170"/>
        </w:tabs>
        <w:rPr>
          <w:szCs w:val="24"/>
        </w:rPr>
      </w:pPr>
      <w:r w:rsidRPr="00E54709">
        <w:rPr>
          <w:lang w:val="ru-RU"/>
        </w:rPr>
        <w:tab/>
      </w:r>
      <w:r w:rsidRPr="009156C2">
        <w:rPr>
          <w:szCs w:val="24"/>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(5) дана пре истека рока за подношење понуда.</w:t>
      </w:r>
    </w:p>
    <w:p w:rsidR="00300C7B" w:rsidRPr="009156C2" w:rsidRDefault="00061A2D" w:rsidP="00061A2D">
      <w:pPr>
        <w:tabs>
          <w:tab w:val="clear" w:pos="1440"/>
          <w:tab w:val="left" w:pos="450"/>
          <w:tab w:val="left" w:pos="1170"/>
        </w:tabs>
        <w:rPr>
          <w:w w:val="101"/>
        </w:rPr>
      </w:pPr>
      <w:r>
        <w:rPr>
          <w:w w:val="101"/>
        </w:rPr>
        <w:tab/>
      </w:r>
      <w:r w:rsidR="00300C7B" w:rsidRPr="009156C2">
        <w:rPr>
          <w:w w:val="101"/>
        </w:rPr>
        <w:t>Сва комуникација у поступку јавне набавке врши се писаним путем на начин одређен чланом 20. Закона.</w:t>
      </w:r>
    </w:p>
    <w:p w:rsidR="00300C7B" w:rsidRPr="00B37621" w:rsidRDefault="00300C7B" w:rsidP="00AE2D55">
      <w:pPr>
        <w:tabs>
          <w:tab w:val="clear" w:pos="1440"/>
          <w:tab w:val="left" w:pos="450"/>
          <w:tab w:val="left" w:pos="1170"/>
        </w:tabs>
        <w:rPr>
          <w:szCs w:val="24"/>
          <w:lang w:val="ru-RU"/>
        </w:rPr>
      </w:pPr>
      <w:r w:rsidRPr="009156C2">
        <w:rPr>
          <w:szCs w:val="24"/>
        </w:rPr>
        <w:tab/>
        <w:t>Поднети захтев за давање додатних информација или појашњења у вези са припремањем понуде мора да садржи назив и адресу заинтересованог лица, e-mail адресу, број телефона и факса.</w:t>
      </w:r>
    </w:p>
    <w:p w:rsidR="00300C7B" w:rsidRPr="009156C2" w:rsidRDefault="00300C7B" w:rsidP="00AE2D55">
      <w:pPr>
        <w:tabs>
          <w:tab w:val="clear" w:pos="1440"/>
          <w:tab w:val="left" w:pos="450"/>
          <w:tab w:val="left" w:pos="1170"/>
        </w:tabs>
        <w:rPr>
          <w:szCs w:val="24"/>
        </w:rPr>
      </w:pPr>
      <w:r w:rsidRPr="00B37621">
        <w:rPr>
          <w:szCs w:val="24"/>
          <w:lang w:val="ru-RU"/>
        </w:rPr>
        <w:tab/>
      </w:r>
      <w:r w:rsidRPr="009156C2">
        <w:rPr>
          <w:szCs w:val="24"/>
        </w:rPr>
        <w:t>Наручилац у року од три дана од дана пријема захтева, одговор објавити на Порталу јавних набавки и на својој интернет страници.</w:t>
      </w:r>
    </w:p>
    <w:p w:rsidR="00300C7B" w:rsidRPr="00B37621" w:rsidRDefault="00300C7B" w:rsidP="00AE2D55">
      <w:pPr>
        <w:tabs>
          <w:tab w:val="clear" w:pos="1440"/>
          <w:tab w:val="left" w:pos="450"/>
          <w:tab w:val="left" w:pos="1170"/>
        </w:tabs>
        <w:rPr>
          <w:szCs w:val="24"/>
          <w:lang w:val="ru-RU"/>
        </w:rPr>
      </w:pPr>
      <w:r w:rsidRPr="009156C2">
        <w:rPr>
          <w:szCs w:val="24"/>
        </w:rPr>
        <w:tab/>
        <w:t xml:space="preserve">Питања треба упутити на адресу </w:t>
      </w:r>
      <w:r w:rsidR="00061A2D">
        <w:rPr>
          <w:szCs w:val="24"/>
        </w:rPr>
        <w:t xml:space="preserve">Наручиоца: СТонотениски савез Србије, ул. Страхињића Бана 73а, 11000 Београд уз </w:t>
      </w:r>
      <w:r w:rsidRPr="009156C2">
        <w:rPr>
          <w:szCs w:val="24"/>
        </w:rPr>
        <w:t xml:space="preserve">напомену „Објашњења – јавна набавка </w:t>
      </w:r>
      <w:r>
        <w:rPr>
          <w:szCs w:val="24"/>
        </w:rPr>
        <w:t xml:space="preserve">мале вредности </w:t>
      </w:r>
      <w:r w:rsidR="00061A2D">
        <w:rPr>
          <w:szCs w:val="24"/>
        </w:rPr>
        <w:t xml:space="preserve">за набавку услуге </w:t>
      </w:r>
      <w:r w:rsidR="00E14F61" w:rsidRPr="005D782F">
        <w:rPr>
          <w:b/>
          <w:lang w:val="ru-RU"/>
        </w:rPr>
        <w:t xml:space="preserve"> </w:t>
      </w:r>
      <w:r w:rsidR="00892F7D">
        <w:rPr>
          <w:b/>
          <w:lang w:val="ru-RU"/>
        </w:rPr>
        <w:t xml:space="preserve">посредовања при резервацији </w:t>
      </w:r>
      <w:r w:rsidR="005C5BE0">
        <w:rPr>
          <w:b/>
          <w:lang w:val="ru-RU"/>
        </w:rPr>
        <w:t xml:space="preserve">исхране и </w:t>
      </w:r>
      <w:r w:rsidR="005C5BE0">
        <w:rPr>
          <w:b/>
          <w:lang w:val="ru-RU"/>
        </w:rPr>
        <w:lastRenderedPageBreak/>
        <w:t>хотелског смештаја</w:t>
      </w:r>
      <w:r w:rsidRPr="009156C2">
        <w:rPr>
          <w:szCs w:val="24"/>
        </w:rPr>
        <w:t>”, предајом н</w:t>
      </w:r>
      <w:r w:rsidR="00061A2D">
        <w:rPr>
          <w:szCs w:val="24"/>
        </w:rPr>
        <w:t>епосредно Н</w:t>
      </w:r>
      <w:r w:rsidRPr="009156C2">
        <w:rPr>
          <w:szCs w:val="24"/>
        </w:rPr>
        <w:t>аручиоц</w:t>
      </w:r>
      <w:r w:rsidR="00061A2D">
        <w:rPr>
          <w:szCs w:val="24"/>
        </w:rPr>
        <w:t>у</w:t>
      </w:r>
      <w:r w:rsidRPr="009156C2">
        <w:rPr>
          <w:szCs w:val="24"/>
        </w:rPr>
        <w:t xml:space="preserve"> или путем факса  сваког радног дана </w:t>
      </w:r>
      <w:r w:rsidR="00176024">
        <w:rPr>
          <w:szCs w:val="24"/>
        </w:rPr>
        <w:t>.</w:t>
      </w:r>
      <w:r w:rsidRPr="00061A2D">
        <w:rPr>
          <w:color w:val="FF0000"/>
          <w:szCs w:val="24"/>
        </w:rPr>
        <w:t>.</w:t>
      </w:r>
    </w:p>
    <w:p w:rsidR="00300C7B" w:rsidRDefault="00061A2D" w:rsidP="00061A2D">
      <w:pPr>
        <w:tabs>
          <w:tab w:val="clear" w:pos="1440"/>
          <w:tab w:val="left" w:pos="450"/>
          <w:tab w:val="left" w:pos="1170"/>
          <w:tab w:val="left" w:pos="1260"/>
        </w:tabs>
      </w:pPr>
      <w:r>
        <w:t xml:space="preserve">      </w:t>
      </w:r>
      <w:r w:rsidR="00300C7B" w:rsidRPr="009156C2">
        <w:t>Тражење додатних информација и појашњења телефоном, у вези са конкурсном документацијом и припремом понуде, није дозвољено.</w:t>
      </w:r>
    </w:p>
    <w:p w:rsidR="00300C7B" w:rsidRPr="00E54709" w:rsidRDefault="00300C7B" w:rsidP="00AE2D55">
      <w:pPr>
        <w:pStyle w:val="Standard"/>
        <w:tabs>
          <w:tab w:val="clear" w:pos="1440"/>
          <w:tab w:val="left" w:pos="450"/>
          <w:tab w:val="left" w:pos="1170"/>
        </w:tabs>
        <w:rPr>
          <w:color w:val="FF0000"/>
          <w:lang w:val="ru-RU"/>
        </w:rPr>
      </w:pPr>
    </w:p>
    <w:p w:rsidR="00300C7B" w:rsidRPr="00E54709" w:rsidRDefault="00E14F61" w:rsidP="00AE2D55">
      <w:pPr>
        <w:pStyle w:val="Standard"/>
        <w:tabs>
          <w:tab w:val="clear" w:pos="1440"/>
          <w:tab w:val="left" w:pos="450"/>
          <w:tab w:val="left" w:pos="1170"/>
        </w:tabs>
        <w:outlineLvl w:val="0"/>
        <w:rPr>
          <w:b/>
          <w:lang w:val="ru-RU"/>
        </w:rPr>
      </w:pPr>
      <w:r>
        <w:rPr>
          <w:b/>
          <w:lang w:val="ru-RU"/>
        </w:rPr>
        <w:t>17</w:t>
      </w:r>
      <w:r w:rsidR="00300C7B" w:rsidRPr="00E54709">
        <w:rPr>
          <w:b/>
          <w:lang w:val="ru-RU"/>
        </w:rPr>
        <w:t>. Додатна објашњења, контрола и допуштене исправке</w:t>
      </w:r>
    </w:p>
    <w:p w:rsidR="00300C7B" w:rsidRPr="00E54709" w:rsidRDefault="00300C7B" w:rsidP="00AE2D55">
      <w:pPr>
        <w:pStyle w:val="Standard"/>
        <w:tabs>
          <w:tab w:val="clear" w:pos="1440"/>
          <w:tab w:val="left" w:pos="450"/>
          <w:tab w:val="left" w:pos="1170"/>
        </w:tabs>
        <w:rPr>
          <w:lang w:val="ru-RU"/>
        </w:rPr>
      </w:pPr>
      <w:r w:rsidRPr="00E54709">
        <w:rPr>
          <w:lang w:val="ru-RU"/>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00C7B" w:rsidRPr="00E54709" w:rsidRDefault="00300C7B" w:rsidP="00AE2D55">
      <w:pPr>
        <w:pStyle w:val="Standard"/>
        <w:tabs>
          <w:tab w:val="clear" w:pos="1440"/>
          <w:tab w:val="left" w:pos="450"/>
          <w:tab w:val="left" w:pos="1170"/>
        </w:tabs>
        <w:rPr>
          <w:lang w:val="ru-RU"/>
        </w:rPr>
      </w:pPr>
      <w:r w:rsidRPr="00E54709">
        <w:rPr>
          <w:lang w:val="ru-RU"/>
        </w:rPr>
        <w:tab/>
        <w:t>Додатна објашњења од понуђача после отварања понуда, може захтевати комисија наручиоца за предметну јавну набавку у писаном облику. Контролу (увид) код понуђача односно његовог подизвођача после отварања понуда, може вршити комисија наручиоца за предметну јавну набавку уз претходну најаву понуђачу односно његовом подизвођачу и усаглашавање термина са њима, на начин да вршење контроле (увида) не ремети редован процес рада код понуђача односно његовог подизвођача.</w:t>
      </w:r>
    </w:p>
    <w:p w:rsidR="00300C7B" w:rsidRPr="00E54709" w:rsidRDefault="00300C7B" w:rsidP="00AE2D55">
      <w:pPr>
        <w:pStyle w:val="Standard"/>
        <w:tabs>
          <w:tab w:val="clear" w:pos="1440"/>
          <w:tab w:val="left" w:pos="450"/>
          <w:tab w:val="left" w:pos="1170"/>
        </w:tabs>
        <w:rPr>
          <w:lang w:val="ru-RU"/>
        </w:rPr>
      </w:pPr>
      <w:r w:rsidRPr="00E54709">
        <w:rPr>
          <w:lang w:val="ru-RU"/>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00C7B" w:rsidRPr="00E54709" w:rsidRDefault="00300C7B" w:rsidP="00AE2D55">
      <w:pPr>
        <w:pStyle w:val="Standard"/>
        <w:tabs>
          <w:tab w:val="clear" w:pos="1440"/>
          <w:tab w:val="left" w:pos="450"/>
          <w:tab w:val="left" w:pos="1170"/>
        </w:tabs>
        <w:rPr>
          <w:lang w:val="ru-RU"/>
        </w:rPr>
      </w:pPr>
      <w:r w:rsidRPr="00E54709">
        <w:rPr>
          <w:lang w:val="ru-RU"/>
        </w:rPr>
        <w:tab/>
        <w:t>У случају разлике између јединичне и укупне цене, меродавна је јединична цена.</w:t>
      </w:r>
    </w:p>
    <w:p w:rsidR="00300C7B" w:rsidRPr="00E54709" w:rsidRDefault="00300C7B" w:rsidP="00AE2D55">
      <w:pPr>
        <w:pStyle w:val="Standard"/>
        <w:tabs>
          <w:tab w:val="clear" w:pos="1440"/>
          <w:tab w:val="left" w:pos="450"/>
          <w:tab w:val="left" w:pos="1170"/>
        </w:tabs>
        <w:rPr>
          <w:lang w:val="ru-RU"/>
        </w:rPr>
      </w:pPr>
      <w:r w:rsidRPr="00E54709">
        <w:rPr>
          <w:lang w:val="ru-RU"/>
        </w:rPr>
        <w:tab/>
        <w:t>Ако се понуђач не сагласи са исправком рачунских грешака, Наручилац ће његову понуду одбити као неприхватљиву.</w:t>
      </w:r>
    </w:p>
    <w:p w:rsidR="00300C7B" w:rsidRPr="00E54709" w:rsidRDefault="00300C7B" w:rsidP="00AE2D55">
      <w:pPr>
        <w:pStyle w:val="Standard"/>
        <w:tabs>
          <w:tab w:val="clear" w:pos="1440"/>
          <w:tab w:val="left" w:pos="450"/>
          <w:tab w:val="left" w:pos="1170"/>
        </w:tabs>
        <w:rPr>
          <w:lang w:val="ru-RU"/>
        </w:rPr>
      </w:pPr>
    </w:p>
    <w:p w:rsidR="00300C7B" w:rsidRPr="00E54709" w:rsidRDefault="00E14F61" w:rsidP="00AE2D55">
      <w:pPr>
        <w:pStyle w:val="Standard"/>
        <w:tabs>
          <w:tab w:val="clear" w:pos="1440"/>
          <w:tab w:val="left" w:pos="450"/>
          <w:tab w:val="left" w:pos="1170"/>
        </w:tabs>
        <w:outlineLvl w:val="0"/>
        <w:rPr>
          <w:lang w:val="ru-RU"/>
        </w:rPr>
      </w:pPr>
      <w:r>
        <w:rPr>
          <w:b/>
          <w:lang w:val="ru-RU"/>
        </w:rPr>
        <w:t>18</w:t>
      </w:r>
      <w:r w:rsidR="00300C7B">
        <w:rPr>
          <w:b/>
          <w:lang w:val="ru-RU"/>
        </w:rPr>
        <w:t>. Негативне референ</w:t>
      </w:r>
      <w:r w:rsidR="00300C7B" w:rsidRPr="00E54709">
        <w:rPr>
          <w:b/>
          <w:lang w:val="ru-RU"/>
        </w:rPr>
        <w:t>ц</w:t>
      </w:r>
      <w:r w:rsidR="00300C7B">
        <w:rPr>
          <w:b/>
          <w:lang w:val="ru-RU"/>
        </w:rPr>
        <w:t>е</w:t>
      </w:r>
    </w:p>
    <w:p w:rsidR="00300C7B" w:rsidRPr="009156C2" w:rsidRDefault="00300C7B" w:rsidP="00AE2D55">
      <w:pPr>
        <w:tabs>
          <w:tab w:val="clear" w:pos="1440"/>
          <w:tab w:val="left" w:pos="450"/>
          <w:tab w:val="left" w:pos="1170"/>
        </w:tabs>
        <w:ind w:firstLine="720"/>
        <w:rPr>
          <w:szCs w:val="24"/>
          <w:lang w:val="ru-RU"/>
        </w:rPr>
      </w:pPr>
      <w:r w:rsidRPr="009156C2">
        <w:rPr>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00C7B" w:rsidRPr="00B37621" w:rsidRDefault="00300C7B" w:rsidP="00AE2D55">
      <w:pPr>
        <w:pStyle w:val="ListParagraph"/>
        <w:tabs>
          <w:tab w:val="left" w:pos="450"/>
          <w:tab w:val="left" w:pos="1170"/>
        </w:tabs>
        <w:spacing w:line="240" w:lineRule="auto"/>
        <w:ind w:left="1440"/>
        <w:jc w:val="both"/>
        <w:rPr>
          <w:rFonts w:ascii="Times New Roman" w:hAnsi="Times New Roman"/>
          <w:sz w:val="24"/>
          <w:szCs w:val="24"/>
          <w:lang w:val="ru-RU"/>
        </w:rPr>
      </w:pPr>
      <w:r w:rsidRPr="009156C2">
        <w:rPr>
          <w:rFonts w:ascii="Times New Roman" w:hAnsi="Times New Roman"/>
          <w:sz w:val="24"/>
          <w:szCs w:val="24"/>
          <w:lang w:val="ru-RU"/>
        </w:rPr>
        <w:t xml:space="preserve">- поступао суптротно забрани из чл. 23. и 25. </w:t>
      </w:r>
      <w:r w:rsidRPr="00B37621">
        <w:rPr>
          <w:rFonts w:ascii="Times New Roman" w:hAnsi="Times New Roman"/>
          <w:sz w:val="24"/>
          <w:szCs w:val="24"/>
          <w:lang w:val="ru-RU"/>
        </w:rPr>
        <w:t>Закона,</w:t>
      </w:r>
    </w:p>
    <w:p w:rsidR="00300C7B" w:rsidRPr="00B37621" w:rsidRDefault="00300C7B" w:rsidP="00AE2D55">
      <w:pPr>
        <w:pStyle w:val="ListParagraph"/>
        <w:tabs>
          <w:tab w:val="left" w:pos="450"/>
          <w:tab w:val="left" w:pos="1170"/>
        </w:tabs>
        <w:spacing w:line="240" w:lineRule="auto"/>
        <w:ind w:left="1440"/>
        <w:jc w:val="both"/>
        <w:rPr>
          <w:rFonts w:ascii="Times New Roman" w:hAnsi="Times New Roman"/>
          <w:sz w:val="24"/>
          <w:szCs w:val="24"/>
          <w:lang w:val="ru-RU"/>
        </w:rPr>
      </w:pPr>
      <w:r w:rsidRPr="00B37621">
        <w:rPr>
          <w:rFonts w:ascii="Times New Roman" w:hAnsi="Times New Roman"/>
          <w:sz w:val="24"/>
          <w:szCs w:val="24"/>
          <w:lang w:val="ru-RU"/>
        </w:rPr>
        <w:t>- учинио повреду конкуренције,</w:t>
      </w:r>
    </w:p>
    <w:p w:rsidR="00300C7B" w:rsidRPr="009156C2" w:rsidRDefault="00300C7B" w:rsidP="00AE2D55">
      <w:pPr>
        <w:pStyle w:val="ListParagraph"/>
        <w:tabs>
          <w:tab w:val="left" w:pos="450"/>
          <w:tab w:val="left" w:pos="1170"/>
        </w:tabs>
        <w:spacing w:line="240" w:lineRule="auto"/>
        <w:ind w:left="1440"/>
        <w:jc w:val="both"/>
        <w:rPr>
          <w:rFonts w:ascii="Times New Roman" w:hAnsi="Times New Roman"/>
          <w:sz w:val="24"/>
          <w:szCs w:val="24"/>
          <w:lang w:val="ru-RU"/>
        </w:rPr>
      </w:pPr>
      <w:r w:rsidRPr="009156C2">
        <w:rPr>
          <w:rFonts w:ascii="Times New Roman" w:hAnsi="Times New Roman"/>
          <w:sz w:val="24"/>
          <w:szCs w:val="24"/>
          <w:lang w:val="ru-RU"/>
        </w:rPr>
        <w:t>- доставио неистините податке у понуди или без оправданих разлога одби</w:t>
      </w:r>
      <w:r w:rsidRPr="00B37621">
        <w:rPr>
          <w:rFonts w:ascii="Times New Roman" w:hAnsi="Times New Roman"/>
          <w:sz w:val="24"/>
          <w:szCs w:val="24"/>
          <w:lang w:val="ru-RU"/>
        </w:rPr>
        <w:t>о</w:t>
      </w:r>
      <w:r w:rsidRPr="009156C2">
        <w:rPr>
          <w:rFonts w:ascii="Times New Roman" w:hAnsi="Times New Roman"/>
          <w:sz w:val="24"/>
          <w:szCs w:val="24"/>
          <w:lang w:val="ru-RU"/>
        </w:rPr>
        <w:t xml:space="preserve"> да закључи уговор о јавној набавци, након што му је уговор додељен,</w:t>
      </w:r>
    </w:p>
    <w:p w:rsidR="00300C7B" w:rsidRPr="009156C2" w:rsidRDefault="00300C7B" w:rsidP="00AE2D55">
      <w:pPr>
        <w:pStyle w:val="ListParagraph"/>
        <w:tabs>
          <w:tab w:val="left" w:pos="450"/>
          <w:tab w:val="left" w:pos="1170"/>
        </w:tabs>
        <w:spacing w:line="240" w:lineRule="auto"/>
        <w:ind w:left="1440"/>
        <w:jc w:val="both"/>
        <w:rPr>
          <w:rFonts w:ascii="Times New Roman" w:hAnsi="Times New Roman"/>
          <w:sz w:val="24"/>
          <w:szCs w:val="24"/>
          <w:lang w:val="ru-RU"/>
        </w:rPr>
      </w:pPr>
      <w:r w:rsidRPr="009156C2">
        <w:rPr>
          <w:rFonts w:ascii="Times New Roman" w:hAnsi="Times New Roman"/>
          <w:sz w:val="24"/>
          <w:szCs w:val="24"/>
          <w:lang w:val="ru-RU"/>
        </w:rPr>
        <w:t xml:space="preserve"> - одбио да достави доказе и средства обезбеђења на шта се у понуди обавезао.</w:t>
      </w:r>
    </w:p>
    <w:p w:rsidR="00300C7B" w:rsidRPr="009156C2" w:rsidRDefault="00300C7B" w:rsidP="00FC55BF">
      <w:pPr>
        <w:pStyle w:val="ListParagraph"/>
        <w:spacing w:line="240" w:lineRule="auto"/>
        <w:ind w:left="0" w:firstLine="450"/>
        <w:jc w:val="both"/>
        <w:rPr>
          <w:rFonts w:ascii="Times New Roman" w:hAnsi="Times New Roman"/>
          <w:sz w:val="24"/>
          <w:szCs w:val="24"/>
          <w:lang w:val="ru-RU"/>
        </w:rPr>
      </w:pPr>
      <w:r w:rsidRPr="009156C2">
        <w:rPr>
          <w:rFonts w:ascii="Times New Roman" w:hAnsi="Times New Roman"/>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300C7B" w:rsidRPr="009156C2" w:rsidRDefault="00300C7B" w:rsidP="00FC55BF">
      <w:pPr>
        <w:pStyle w:val="ListParagraph"/>
        <w:spacing w:line="240" w:lineRule="auto"/>
        <w:ind w:left="0" w:firstLine="450"/>
        <w:jc w:val="both"/>
        <w:rPr>
          <w:rFonts w:ascii="Times New Roman" w:hAnsi="Times New Roman"/>
          <w:sz w:val="24"/>
          <w:szCs w:val="24"/>
          <w:lang w:val="ru-RU"/>
        </w:rPr>
      </w:pPr>
      <w:r w:rsidRPr="009156C2">
        <w:rPr>
          <w:rFonts w:ascii="Times New Roman" w:hAnsi="Times New Roman"/>
          <w:sz w:val="24"/>
          <w:szCs w:val="24"/>
          <w:lang w:val="ru-RU"/>
        </w:rPr>
        <w:t xml:space="preserve">Докази који представљају негативну референцу наведени су у члану 82. став 3. Закона. </w:t>
      </w:r>
    </w:p>
    <w:p w:rsidR="00300C7B" w:rsidRPr="009156C2" w:rsidRDefault="00300C7B" w:rsidP="00FC55BF">
      <w:pPr>
        <w:pStyle w:val="ListParagraph"/>
        <w:spacing w:line="240" w:lineRule="auto"/>
        <w:ind w:left="0" w:firstLine="450"/>
        <w:jc w:val="both"/>
        <w:rPr>
          <w:rFonts w:ascii="Times New Roman" w:hAnsi="Times New Roman"/>
          <w:sz w:val="24"/>
          <w:szCs w:val="24"/>
          <w:lang w:val="ru-RU"/>
        </w:rPr>
      </w:pPr>
      <w:r w:rsidRPr="009156C2">
        <w:rPr>
          <w:rFonts w:ascii="Times New Roman" w:hAnsi="Times New Roman"/>
          <w:sz w:val="24"/>
          <w:szCs w:val="24"/>
          <w:lang w:val="ru-RU"/>
        </w:rPr>
        <w:t xml:space="preserve">Наручилац може одбити понуду ако поседује доказ из члана 82. став 3. тачка 1) Закона који се односи на поступак или уговор који је закључио и други Наручилац ако је предмет јавне набавке истоврстан. </w:t>
      </w:r>
    </w:p>
    <w:p w:rsidR="00300C7B" w:rsidRDefault="00E14F61" w:rsidP="00300C7B">
      <w:pPr>
        <w:pStyle w:val="Standard"/>
        <w:outlineLvl w:val="0"/>
        <w:rPr>
          <w:b/>
          <w:lang w:val="sr-Cyrl-CS"/>
        </w:rPr>
      </w:pPr>
      <w:r>
        <w:rPr>
          <w:b/>
          <w:lang w:val="sr-Cyrl-CS"/>
        </w:rPr>
        <w:t>19</w:t>
      </w:r>
      <w:r w:rsidR="00300C7B" w:rsidRPr="00B37621">
        <w:rPr>
          <w:b/>
          <w:lang w:val="ru-RU"/>
        </w:rPr>
        <w:t>. Критеријум за доделу уговора</w:t>
      </w:r>
    </w:p>
    <w:p w:rsidR="00E14F61" w:rsidRPr="000276F3" w:rsidRDefault="00FC55BF" w:rsidP="00FC55BF">
      <w:pPr>
        <w:tabs>
          <w:tab w:val="clear" w:pos="1440"/>
          <w:tab w:val="left" w:pos="360"/>
        </w:tabs>
        <w:rPr>
          <w:szCs w:val="24"/>
        </w:rPr>
      </w:pPr>
      <w:r>
        <w:rPr>
          <w:szCs w:val="24"/>
        </w:rPr>
        <w:t xml:space="preserve">       </w:t>
      </w:r>
      <w:r w:rsidR="00E14F61" w:rsidRPr="000276F3">
        <w:rPr>
          <w:szCs w:val="24"/>
        </w:rPr>
        <w:t xml:space="preserve">Одлука о додели уговора донеће се применом критеријума </w:t>
      </w:r>
      <w:r w:rsidR="00E14F61">
        <w:rPr>
          <w:b/>
          <w:szCs w:val="24"/>
        </w:rPr>
        <w:t>„најнижа понуђена цена”</w:t>
      </w:r>
      <w:r w:rsidR="00E14F61" w:rsidRPr="000276F3">
        <w:rPr>
          <w:b/>
          <w:szCs w:val="24"/>
        </w:rPr>
        <w:t>.</w:t>
      </w:r>
    </w:p>
    <w:p w:rsidR="00E14F61" w:rsidRDefault="008D52C2" w:rsidP="008D52C2">
      <w:pPr>
        <w:tabs>
          <w:tab w:val="clear" w:pos="1440"/>
          <w:tab w:val="left" w:pos="450"/>
        </w:tabs>
        <w:rPr>
          <w:szCs w:val="24"/>
        </w:rPr>
      </w:pPr>
      <w:r>
        <w:rPr>
          <w:szCs w:val="24"/>
        </w:rPr>
        <w:t xml:space="preserve">       </w:t>
      </w:r>
      <w:r w:rsidR="00E14F61" w:rsidRPr="002834DF">
        <w:rPr>
          <w:szCs w:val="24"/>
        </w:rPr>
        <w:t xml:space="preserve">За стручну оцену понуда користиће се </w:t>
      </w:r>
      <w:r w:rsidR="00E14F61" w:rsidRPr="002834DF">
        <w:rPr>
          <w:noProof/>
        </w:rPr>
        <w:t xml:space="preserve">укупна </w:t>
      </w:r>
      <w:r w:rsidR="00E14F61">
        <w:rPr>
          <w:noProof/>
        </w:rPr>
        <w:t xml:space="preserve">јединична </w:t>
      </w:r>
      <w:r w:rsidR="00E14F61" w:rsidRPr="002834DF">
        <w:rPr>
          <w:noProof/>
        </w:rPr>
        <w:t xml:space="preserve">цена </w:t>
      </w:r>
      <w:r w:rsidR="00E14F61" w:rsidRPr="002834DF">
        <w:rPr>
          <w:szCs w:val="24"/>
        </w:rPr>
        <w:t>уписана у обрасцу понуде</w:t>
      </w:r>
      <w:r w:rsidR="004F4F9B">
        <w:rPr>
          <w:szCs w:val="24"/>
        </w:rPr>
        <w:t xml:space="preserve"> </w:t>
      </w:r>
      <w:r w:rsidR="00E14F61" w:rsidRPr="002834DF">
        <w:rPr>
          <w:szCs w:val="24"/>
        </w:rPr>
        <w:t>.</w:t>
      </w:r>
    </w:p>
    <w:p w:rsidR="00300C7B" w:rsidRPr="00980345" w:rsidRDefault="00300C7B" w:rsidP="00300C7B">
      <w:pPr>
        <w:rPr>
          <w:b/>
          <w:szCs w:val="24"/>
        </w:rPr>
      </w:pPr>
    </w:p>
    <w:p w:rsidR="00300C7B" w:rsidRPr="00980345" w:rsidRDefault="00E14F61" w:rsidP="00300C7B">
      <w:pPr>
        <w:rPr>
          <w:b/>
          <w:szCs w:val="24"/>
        </w:rPr>
      </w:pPr>
      <w:r>
        <w:rPr>
          <w:b/>
          <w:szCs w:val="24"/>
        </w:rPr>
        <w:lastRenderedPageBreak/>
        <w:t>20</w:t>
      </w:r>
      <w:r w:rsidR="00300C7B" w:rsidRPr="00980345">
        <w:rPr>
          <w:b/>
          <w:szCs w:val="24"/>
        </w:rPr>
        <w:t>. Понуде са истом понуђеном ценом</w:t>
      </w:r>
    </w:p>
    <w:p w:rsidR="00E14F61" w:rsidRDefault="008D52C2" w:rsidP="00E14F61">
      <w:pPr>
        <w:rPr>
          <w:szCs w:val="24"/>
        </w:rPr>
      </w:pPr>
      <w:r>
        <w:rPr>
          <w:szCs w:val="24"/>
        </w:rPr>
        <w:t xml:space="preserve">      </w:t>
      </w:r>
      <w:r w:rsidR="00E14F61" w:rsidRPr="000276F3">
        <w:rPr>
          <w:szCs w:val="24"/>
        </w:rPr>
        <w:t>Уколико две или више понуда имају исту понуђену цену, као најповољнија биће изабрана понуда оног понуђача који је понудио</w:t>
      </w:r>
      <w:r w:rsidR="00E14F61">
        <w:rPr>
          <w:szCs w:val="24"/>
        </w:rPr>
        <w:t xml:space="preserve"> краћи рок испоруке резервације</w:t>
      </w:r>
      <w:r w:rsidR="004F4F9B">
        <w:rPr>
          <w:szCs w:val="24"/>
        </w:rPr>
        <w:t>.</w:t>
      </w:r>
      <w:r w:rsidR="00E14F61" w:rsidRPr="000276F3">
        <w:rPr>
          <w:szCs w:val="24"/>
        </w:rPr>
        <w:t xml:space="preserve">. </w:t>
      </w:r>
    </w:p>
    <w:p w:rsidR="00300C7B" w:rsidRPr="00CB0CF1" w:rsidRDefault="00300C7B" w:rsidP="00300C7B">
      <w:pPr>
        <w:pStyle w:val="Standard"/>
        <w:rPr>
          <w:lang w:val="sr-Cyrl-CS"/>
        </w:rPr>
      </w:pPr>
    </w:p>
    <w:p w:rsidR="00300C7B" w:rsidRDefault="00300C7B" w:rsidP="00300C7B">
      <w:pPr>
        <w:pStyle w:val="Standard"/>
        <w:outlineLvl w:val="0"/>
        <w:rPr>
          <w:b/>
          <w:lang w:val="ru-RU"/>
        </w:rPr>
      </w:pPr>
      <w:r w:rsidRPr="00E54709">
        <w:rPr>
          <w:b/>
          <w:lang w:val="ru-RU"/>
        </w:rPr>
        <w:t>2</w:t>
      </w:r>
      <w:r w:rsidR="00E14F61">
        <w:rPr>
          <w:b/>
          <w:lang w:val="ru-RU"/>
        </w:rPr>
        <w:t>1</w:t>
      </w:r>
      <w:r w:rsidRPr="00E54709">
        <w:rPr>
          <w:b/>
          <w:lang w:val="ru-RU"/>
        </w:rPr>
        <w:t>. Обавештење о поштовању обавеза које произилазе из важећих прописа</w:t>
      </w:r>
    </w:p>
    <w:p w:rsidR="00300C7B" w:rsidRPr="009156C2" w:rsidRDefault="008D52C2" w:rsidP="008D52C2">
      <w:pPr>
        <w:tabs>
          <w:tab w:val="clear" w:pos="1440"/>
          <w:tab w:val="left" w:pos="1800"/>
        </w:tabs>
        <w:rPr>
          <w:szCs w:val="24"/>
        </w:rPr>
      </w:pPr>
      <w:r>
        <w:rPr>
          <w:szCs w:val="24"/>
        </w:rPr>
        <w:t xml:space="preserve">      </w:t>
      </w:r>
      <w:r w:rsidR="00300C7B" w:rsidRPr="000276F3">
        <w:rPr>
          <w:szCs w:val="24"/>
        </w:rPr>
        <w:t>Понуђач је дужан да при састављању своје понуде попуни, потпише и овери изјаву (саставни део конкурсне документације) да је поштовао обавезе које произилазе из важећих прописа о заштити на раду, запошљавању и условима рада, заштити животне средине,</w:t>
      </w:r>
      <w:r w:rsidR="00300C7B">
        <w:rPr>
          <w:szCs w:val="24"/>
        </w:rPr>
        <w:t xml:space="preserve"> </w:t>
      </w:r>
      <w:r w:rsidR="00300C7B" w:rsidRPr="009156C2">
        <w:rPr>
          <w:szCs w:val="24"/>
        </w:rPr>
        <w:t>као и да нема забрану обављања делатности, која је на снази у време подношења понуде.</w:t>
      </w:r>
    </w:p>
    <w:p w:rsidR="00C60F5C" w:rsidRPr="00E54709" w:rsidRDefault="00C60F5C" w:rsidP="00300C7B">
      <w:pPr>
        <w:pStyle w:val="Standard"/>
        <w:rPr>
          <w:lang w:val="ru-RU"/>
        </w:rPr>
      </w:pPr>
    </w:p>
    <w:p w:rsidR="00300C7B" w:rsidRPr="00B37621" w:rsidRDefault="00300C7B" w:rsidP="00300C7B">
      <w:pPr>
        <w:pStyle w:val="Standard"/>
        <w:outlineLvl w:val="0"/>
        <w:rPr>
          <w:b/>
          <w:lang w:val="ru-RU"/>
        </w:rPr>
      </w:pPr>
      <w:r w:rsidRPr="00B37621">
        <w:rPr>
          <w:b/>
          <w:lang w:val="ru-RU"/>
        </w:rPr>
        <w:t>2</w:t>
      </w:r>
      <w:r w:rsidR="00E14F61">
        <w:rPr>
          <w:b/>
          <w:lang w:val="sr-Cyrl-CS"/>
        </w:rPr>
        <w:t>2</w:t>
      </w:r>
      <w:r w:rsidRPr="00B37621">
        <w:rPr>
          <w:b/>
          <w:lang w:val="ru-RU"/>
        </w:rPr>
        <w:t>. Накнада за коришћење патента</w:t>
      </w:r>
    </w:p>
    <w:p w:rsidR="00300C7B" w:rsidRPr="00B37621" w:rsidRDefault="008D52C2" w:rsidP="00300C7B">
      <w:pPr>
        <w:pStyle w:val="Standard"/>
        <w:rPr>
          <w:lang w:val="ru-RU"/>
        </w:rPr>
      </w:pPr>
      <w:r>
        <w:rPr>
          <w:lang w:val="ru-RU"/>
        </w:rPr>
        <w:t xml:space="preserve">      </w:t>
      </w:r>
      <w:r w:rsidR="00300C7B" w:rsidRPr="00B37621">
        <w:rPr>
          <w:lang w:val="ru-RU"/>
        </w:rPr>
        <w:t>Накнаду за к</w:t>
      </w:r>
      <w:r w:rsidR="00300C7B">
        <w:t>o</w:t>
      </w:r>
      <w:r w:rsidR="00300C7B" w:rsidRPr="00B37621">
        <w:rPr>
          <w:lang w:val="ru-RU"/>
        </w:rPr>
        <w:t>ришћ</w:t>
      </w:r>
      <w:r w:rsidR="00300C7B">
        <w:t>e</w:t>
      </w:r>
      <w:r w:rsidR="00300C7B" w:rsidRPr="00B37621">
        <w:rPr>
          <w:lang w:val="ru-RU"/>
        </w:rPr>
        <w:t>њ</w:t>
      </w:r>
      <w:r w:rsidR="00300C7B">
        <w:t>e</w:t>
      </w:r>
      <w:r w:rsidR="00300C7B" w:rsidRPr="00B37621">
        <w:rPr>
          <w:lang w:val="ru-RU"/>
        </w:rPr>
        <w:t xml:space="preserve"> п</w:t>
      </w:r>
      <w:r w:rsidR="00300C7B">
        <w:t>a</w:t>
      </w:r>
      <w:r w:rsidR="00300C7B" w:rsidRPr="00B37621">
        <w:rPr>
          <w:lang w:val="ru-RU"/>
        </w:rPr>
        <w:t>т</w:t>
      </w:r>
      <w:r w:rsidR="00300C7B">
        <w:t>e</w:t>
      </w:r>
      <w:r w:rsidR="00300C7B" w:rsidRPr="00B37621">
        <w:rPr>
          <w:lang w:val="ru-RU"/>
        </w:rPr>
        <w:t>н</w:t>
      </w:r>
      <w:r w:rsidR="00300C7B">
        <w:t>a</w:t>
      </w:r>
      <w:r w:rsidR="00300C7B" w:rsidRPr="00B37621">
        <w:rPr>
          <w:lang w:val="ru-RU"/>
        </w:rPr>
        <w:t>т</w:t>
      </w:r>
      <w:r w:rsidR="00300C7B">
        <w:t>a</w:t>
      </w:r>
      <w:r w:rsidR="00300C7B" w:rsidRPr="00B37621">
        <w:rPr>
          <w:lang w:val="ru-RU"/>
        </w:rPr>
        <w:t>, к</w:t>
      </w:r>
      <w:r w:rsidR="00300C7B">
        <w:t>ao</w:t>
      </w:r>
      <w:r w:rsidR="00300C7B" w:rsidRPr="00B37621">
        <w:rPr>
          <w:lang w:val="ru-RU"/>
        </w:rPr>
        <w:t xml:space="preserve"> и </w:t>
      </w:r>
      <w:r w:rsidR="00300C7B">
        <w:t>o</w:t>
      </w:r>
      <w:r w:rsidR="00300C7B" w:rsidRPr="00B37621">
        <w:rPr>
          <w:lang w:val="ru-RU"/>
        </w:rPr>
        <w:t>дг</w:t>
      </w:r>
      <w:r w:rsidR="00300C7B">
        <w:t>o</w:t>
      </w:r>
      <w:r w:rsidR="00300C7B" w:rsidRPr="00B37621">
        <w:rPr>
          <w:lang w:val="ru-RU"/>
        </w:rPr>
        <w:t>в</w:t>
      </w:r>
      <w:r w:rsidR="00300C7B">
        <w:t>o</w:t>
      </w:r>
      <w:r w:rsidR="00300C7B" w:rsidRPr="00B37621">
        <w:rPr>
          <w:lang w:val="ru-RU"/>
        </w:rPr>
        <w:t>рн</w:t>
      </w:r>
      <w:r w:rsidR="00300C7B">
        <w:t>o</w:t>
      </w:r>
      <w:r w:rsidR="00300C7B" w:rsidRPr="00B37621">
        <w:rPr>
          <w:lang w:val="ru-RU"/>
        </w:rPr>
        <w:t>ст з</w:t>
      </w:r>
      <w:r w:rsidR="00300C7B">
        <w:t>a</w:t>
      </w:r>
      <w:r w:rsidR="00300C7B" w:rsidRPr="00B37621">
        <w:rPr>
          <w:lang w:val="ru-RU"/>
        </w:rPr>
        <w:t xml:space="preserve"> п</w:t>
      </w:r>
      <w:r w:rsidR="00300C7B">
        <w:t>o</w:t>
      </w:r>
      <w:r w:rsidR="00300C7B" w:rsidRPr="00B37621">
        <w:rPr>
          <w:lang w:val="ru-RU"/>
        </w:rPr>
        <w:t>вр</w:t>
      </w:r>
      <w:r w:rsidR="00300C7B">
        <w:t>e</w:t>
      </w:r>
      <w:r w:rsidR="00300C7B" w:rsidRPr="00B37621">
        <w:rPr>
          <w:lang w:val="ru-RU"/>
        </w:rPr>
        <w:t>ду з</w:t>
      </w:r>
      <w:r w:rsidR="00300C7B">
        <w:t>a</w:t>
      </w:r>
      <w:r w:rsidR="00300C7B" w:rsidRPr="00B37621">
        <w:rPr>
          <w:lang w:val="ru-RU"/>
        </w:rPr>
        <w:t>штић</w:t>
      </w:r>
      <w:r w:rsidR="00300C7B">
        <w:t>e</w:t>
      </w:r>
      <w:r w:rsidR="00300C7B" w:rsidRPr="00B37621">
        <w:rPr>
          <w:lang w:val="ru-RU"/>
        </w:rPr>
        <w:t>них пр</w:t>
      </w:r>
      <w:r w:rsidR="00300C7B">
        <w:t>a</w:t>
      </w:r>
      <w:r w:rsidR="00300C7B" w:rsidRPr="00B37621">
        <w:rPr>
          <w:lang w:val="ru-RU"/>
        </w:rPr>
        <w:t>в</w:t>
      </w:r>
      <w:r w:rsidR="00300C7B">
        <w:t>a</w:t>
      </w:r>
      <w:r w:rsidR="00300C7B" w:rsidRPr="00B37621">
        <w:rPr>
          <w:lang w:val="ru-RU"/>
        </w:rPr>
        <w:t xml:space="preserve"> инт</w:t>
      </w:r>
      <w:r w:rsidR="00300C7B">
        <w:t>e</w:t>
      </w:r>
      <w:r w:rsidR="00300C7B" w:rsidRPr="00B37621">
        <w:rPr>
          <w:lang w:val="ru-RU"/>
        </w:rPr>
        <w:t>л</w:t>
      </w:r>
      <w:r w:rsidR="00300C7B">
        <w:t>e</w:t>
      </w:r>
      <w:r w:rsidR="00300C7B" w:rsidRPr="00B37621">
        <w:rPr>
          <w:lang w:val="ru-RU"/>
        </w:rPr>
        <w:t>кту</w:t>
      </w:r>
      <w:r w:rsidR="00300C7B">
        <w:t>a</w:t>
      </w:r>
      <w:r w:rsidR="00300C7B" w:rsidRPr="00B37621">
        <w:rPr>
          <w:lang w:val="ru-RU"/>
        </w:rPr>
        <w:t>лн</w:t>
      </w:r>
      <w:r w:rsidR="00300C7B">
        <w:t>e</w:t>
      </w:r>
      <w:r w:rsidR="00300C7B" w:rsidRPr="00B37621">
        <w:rPr>
          <w:lang w:val="ru-RU"/>
        </w:rPr>
        <w:t xml:space="preserve"> св</w:t>
      </w:r>
      <w:r w:rsidR="00300C7B">
        <w:t>oj</w:t>
      </w:r>
      <w:r w:rsidR="00300C7B" w:rsidRPr="00B37621">
        <w:rPr>
          <w:lang w:val="ru-RU"/>
        </w:rPr>
        <w:t>ин</w:t>
      </w:r>
      <w:r w:rsidR="00300C7B">
        <w:t>e</w:t>
      </w:r>
      <w:r w:rsidR="00300C7B" w:rsidRPr="00B37621">
        <w:rPr>
          <w:lang w:val="ru-RU"/>
        </w:rPr>
        <w:t xml:space="preserve"> тр</w:t>
      </w:r>
      <w:r w:rsidR="00300C7B">
        <w:t>e</w:t>
      </w:r>
      <w:r w:rsidR="00300C7B" w:rsidRPr="00B37621">
        <w:rPr>
          <w:lang w:val="ru-RU"/>
        </w:rPr>
        <w:t>ћих лиц</w:t>
      </w:r>
      <w:r w:rsidR="00300C7B">
        <w:t>a</w:t>
      </w:r>
      <w:r w:rsidR="00300C7B" w:rsidRPr="00B37621">
        <w:rPr>
          <w:lang w:val="ru-RU"/>
        </w:rPr>
        <w:t xml:space="preserve"> сн</w:t>
      </w:r>
      <w:r w:rsidR="00300C7B">
        <w:t>o</w:t>
      </w:r>
      <w:r w:rsidR="00300C7B" w:rsidRPr="00B37621">
        <w:rPr>
          <w:lang w:val="ru-RU"/>
        </w:rPr>
        <w:t>си п</w:t>
      </w:r>
      <w:r w:rsidR="00300C7B">
        <w:t>o</w:t>
      </w:r>
      <w:r w:rsidR="00300C7B" w:rsidRPr="00B37621">
        <w:rPr>
          <w:lang w:val="ru-RU"/>
        </w:rPr>
        <w:t>нуђ</w:t>
      </w:r>
      <w:r w:rsidR="00300C7B">
        <w:t>a</w:t>
      </w:r>
      <w:r w:rsidR="00300C7B" w:rsidRPr="00B37621">
        <w:rPr>
          <w:lang w:val="ru-RU"/>
        </w:rPr>
        <w:t>ч.</w:t>
      </w:r>
    </w:p>
    <w:p w:rsidR="00300C7B" w:rsidRPr="00B37621" w:rsidRDefault="00300C7B" w:rsidP="00300C7B">
      <w:pPr>
        <w:pStyle w:val="Standard"/>
        <w:rPr>
          <w:lang w:val="ru-RU"/>
        </w:rPr>
      </w:pPr>
    </w:p>
    <w:p w:rsidR="00300C7B" w:rsidRPr="00B37621" w:rsidRDefault="00300C7B" w:rsidP="00300C7B">
      <w:pPr>
        <w:pStyle w:val="Standard"/>
        <w:outlineLvl w:val="0"/>
        <w:rPr>
          <w:b/>
          <w:lang w:val="ru-RU"/>
        </w:rPr>
      </w:pPr>
      <w:r w:rsidRPr="00B37621">
        <w:rPr>
          <w:b/>
          <w:lang w:val="ru-RU"/>
        </w:rPr>
        <w:t>2</w:t>
      </w:r>
      <w:r w:rsidR="00E14F61">
        <w:rPr>
          <w:b/>
          <w:lang w:val="sr-Cyrl-CS"/>
        </w:rPr>
        <w:t>3</w:t>
      </w:r>
      <w:r w:rsidRPr="00B37621">
        <w:rPr>
          <w:b/>
          <w:lang w:val="ru-RU"/>
        </w:rPr>
        <w:t>. Захтев за заштиту права</w:t>
      </w:r>
    </w:p>
    <w:p w:rsidR="00300C7B" w:rsidRPr="007439E0" w:rsidRDefault="008D52C2" w:rsidP="00300C7B">
      <w:pPr>
        <w:rPr>
          <w:szCs w:val="24"/>
        </w:rPr>
      </w:pPr>
      <w:r>
        <w:t xml:space="preserve">      </w:t>
      </w:r>
      <w:r w:rsidR="00300C7B" w:rsidRPr="002E7823">
        <w:rPr>
          <w:szCs w:val="24"/>
        </w:rPr>
        <w:t>Захтев за заштиту права може да поднесе понуђач односно заинтересовано лице</w:t>
      </w:r>
      <w:r w:rsidR="00300C7B">
        <w:rPr>
          <w:szCs w:val="24"/>
        </w:rPr>
        <w:t xml:space="preserve">, </w:t>
      </w:r>
      <w:r w:rsidR="00300C7B" w:rsidRPr="007439E0">
        <w:rPr>
          <w:szCs w:val="24"/>
        </w:rPr>
        <w:t>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300C7B" w:rsidRPr="007439E0" w:rsidRDefault="00300C7B" w:rsidP="008D52C2">
      <w:pPr>
        <w:tabs>
          <w:tab w:val="clear" w:pos="1440"/>
          <w:tab w:val="left" w:pos="450"/>
        </w:tabs>
        <w:rPr>
          <w:szCs w:val="24"/>
        </w:rPr>
      </w:pPr>
      <w:r w:rsidRPr="002E7823">
        <w:rPr>
          <w:szCs w:val="24"/>
        </w:rPr>
        <w:tab/>
      </w:r>
      <w:r w:rsidRPr="007439E0">
        <w:rPr>
          <w:szCs w:val="24"/>
        </w:rPr>
        <w:t>Захтев за заштиту права подноси се наручиоцу, а копија се истовремено доставља Републичкој комисији.</w:t>
      </w:r>
    </w:p>
    <w:p w:rsidR="00300C7B" w:rsidRPr="007439E0" w:rsidRDefault="00300C7B" w:rsidP="008D52C2">
      <w:pPr>
        <w:tabs>
          <w:tab w:val="clear" w:pos="1440"/>
          <w:tab w:val="left" w:pos="450"/>
        </w:tabs>
        <w:rPr>
          <w:szCs w:val="24"/>
        </w:rPr>
      </w:pPr>
      <w:r w:rsidRPr="007439E0">
        <w:rPr>
          <w:szCs w:val="24"/>
        </w:rPr>
        <w:tab/>
        <w:t>Захтев за заштиту права може се поднети у току целог поступка јавне набавке, против сваке радње Наручиоца.</w:t>
      </w:r>
    </w:p>
    <w:p w:rsidR="00300C7B" w:rsidRPr="007439E0" w:rsidRDefault="00300C7B" w:rsidP="008D52C2">
      <w:pPr>
        <w:tabs>
          <w:tab w:val="clear" w:pos="1440"/>
          <w:tab w:val="left" w:pos="450"/>
        </w:tabs>
        <w:rPr>
          <w:szCs w:val="24"/>
        </w:rPr>
      </w:pPr>
      <w:r w:rsidRPr="007439E0">
        <w:rPr>
          <w:szCs w:val="24"/>
        </w:rPr>
        <w:tab/>
        <w:t>Захтев за заштиту права којим се оспорава врста поступка, садржина позива за подношење понуда или конкурсна документација сматраће се благовременим ако је примљен од</w:t>
      </w:r>
      <w:r>
        <w:rPr>
          <w:szCs w:val="24"/>
        </w:rPr>
        <w:t xml:space="preserve"> стране наручиоца најкасније </w:t>
      </w:r>
      <w:r w:rsidRPr="00395B34">
        <w:rPr>
          <w:b/>
          <w:szCs w:val="24"/>
        </w:rPr>
        <w:t>три</w:t>
      </w:r>
      <w:r w:rsidRPr="007439E0">
        <w:rPr>
          <w:szCs w:val="24"/>
        </w:rPr>
        <w:t xml:space="preserve">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w:t>
      </w:r>
    </w:p>
    <w:p w:rsidR="00300C7B" w:rsidRPr="007439E0" w:rsidRDefault="00300C7B" w:rsidP="000D2619">
      <w:pPr>
        <w:tabs>
          <w:tab w:val="clear" w:pos="1440"/>
          <w:tab w:val="left" w:pos="450"/>
        </w:tabs>
        <w:rPr>
          <w:szCs w:val="24"/>
        </w:rPr>
      </w:pPr>
      <w:r w:rsidRPr="007439E0">
        <w:rPr>
          <w:szCs w:val="24"/>
        </w:rPr>
        <w:tab/>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300C7B" w:rsidRPr="007439E0" w:rsidRDefault="00300C7B" w:rsidP="00C76865">
      <w:pPr>
        <w:tabs>
          <w:tab w:val="clear" w:pos="1440"/>
          <w:tab w:val="left" w:pos="630"/>
        </w:tabs>
        <w:rPr>
          <w:szCs w:val="24"/>
        </w:rPr>
      </w:pPr>
      <w:r w:rsidRPr="007439E0">
        <w:rPr>
          <w:szCs w:val="24"/>
        </w:rPr>
        <w:tab/>
        <w:t xml:space="preserve">После доношења одлуке о додели уговора и одлуке о обустави поступка, рок за подношење захтева за заштиту права је </w:t>
      </w:r>
      <w:r w:rsidRPr="00395B34">
        <w:rPr>
          <w:b/>
          <w:szCs w:val="24"/>
        </w:rPr>
        <w:t>5 (пет)</w:t>
      </w:r>
      <w:r w:rsidRPr="007439E0">
        <w:rPr>
          <w:szCs w:val="24"/>
        </w:rPr>
        <w:t xml:space="preserve"> дана од дана објављивања одлуке на Порталу јавних набавки.</w:t>
      </w:r>
    </w:p>
    <w:p w:rsidR="00300C7B" w:rsidRPr="007439E0" w:rsidRDefault="00300C7B" w:rsidP="00C76865">
      <w:pPr>
        <w:tabs>
          <w:tab w:val="clear" w:pos="1440"/>
          <w:tab w:val="left" w:pos="630"/>
        </w:tabs>
        <w:rPr>
          <w:szCs w:val="24"/>
        </w:rPr>
      </w:pPr>
      <w:r w:rsidRPr="007439E0">
        <w:rPr>
          <w:szCs w:val="24"/>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w:t>
      </w:r>
      <w:r>
        <w:rPr>
          <w:szCs w:val="24"/>
        </w:rPr>
        <w:t xml:space="preserve"> у складу са ст. 3. и 4. члана 149. Закона,</w:t>
      </w:r>
      <w:r w:rsidRPr="007439E0">
        <w:rPr>
          <w:szCs w:val="24"/>
        </w:rPr>
        <w:t xml:space="preserve"> а подносилац захтева га није поднео пре истека тог рока.</w:t>
      </w:r>
    </w:p>
    <w:p w:rsidR="00300C7B" w:rsidRPr="007439E0" w:rsidRDefault="00300C7B" w:rsidP="00C76865">
      <w:pPr>
        <w:tabs>
          <w:tab w:val="clear" w:pos="1440"/>
          <w:tab w:val="left" w:pos="630"/>
        </w:tabs>
        <w:rPr>
          <w:szCs w:val="24"/>
        </w:rPr>
      </w:pPr>
      <w:r w:rsidRPr="007439E0">
        <w:rPr>
          <w:szCs w:val="24"/>
        </w:rPr>
        <w:tab/>
        <w:t>Уколико у предметном поступку јавне набавке поново буде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00C7B" w:rsidRPr="007439E0" w:rsidRDefault="00300C7B" w:rsidP="00C76865">
      <w:pPr>
        <w:tabs>
          <w:tab w:val="clear" w:pos="1440"/>
          <w:tab w:val="left" w:pos="630"/>
        </w:tabs>
        <w:rPr>
          <w:strike/>
          <w:szCs w:val="24"/>
        </w:rPr>
      </w:pPr>
      <w:r>
        <w:rPr>
          <w:b/>
          <w:color w:val="FF0000"/>
          <w:szCs w:val="24"/>
        </w:rPr>
        <w:tab/>
      </w:r>
      <w:r w:rsidRPr="007439E0">
        <w:rPr>
          <w:szCs w:val="24"/>
        </w:rPr>
        <w:t>Подносилац захтева за заштиту права је дужан да на рачун буџета Републике Србије уплати таксу у износу прописаном чланом 156. Закона.</w:t>
      </w:r>
    </w:p>
    <w:p w:rsidR="00300C7B" w:rsidRDefault="00300C7B" w:rsidP="00C76865">
      <w:pPr>
        <w:tabs>
          <w:tab w:val="clear" w:pos="1440"/>
          <w:tab w:val="left" w:pos="630"/>
        </w:tabs>
        <w:rPr>
          <w:rFonts w:eastAsiaTheme="minorHAnsi"/>
          <w:bCs/>
          <w:szCs w:val="24"/>
        </w:rPr>
      </w:pPr>
      <w:r>
        <w:rPr>
          <w:szCs w:val="24"/>
        </w:rPr>
        <w:tab/>
      </w:r>
      <w:r w:rsidRPr="009A16BF">
        <w:rPr>
          <w:rFonts w:eastAsiaTheme="minorHAnsi"/>
          <w:bCs/>
          <w:szCs w:val="24"/>
          <w:lang w:val="ru-RU"/>
        </w:rPr>
        <w:t>Као доказ о уплати таксе, у смислу члана 151. став 1. З</w:t>
      </w:r>
      <w:r>
        <w:rPr>
          <w:rFonts w:eastAsiaTheme="minorHAnsi"/>
          <w:bCs/>
          <w:szCs w:val="24"/>
        </w:rPr>
        <w:t>акона о јавним набавкама („Службени гласник РС”, број 124/12)</w:t>
      </w:r>
      <w:r w:rsidRPr="009A16BF">
        <w:rPr>
          <w:rFonts w:eastAsiaTheme="minorHAnsi"/>
          <w:bCs/>
          <w:szCs w:val="24"/>
          <w:lang w:val="ru-RU"/>
        </w:rPr>
        <w:t>, прихватиће се:</w:t>
      </w:r>
    </w:p>
    <w:p w:rsidR="00300C7B" w:rsidRPr="009A16BF" w:rsidRDefault="00300C7B" w:rsidP="00C76865">
      <w:pPr>
        <w:tabs>
          <w:tab w:val="clear" w:pos="1440"/>
          <w:tab w:val="left" w:pos="630"/>
        </w:tabs>
        <w:rPr>
          <w:rFonts w:ascii="Times-Bold" w:eastAsiaTheme="minorHAnsi" w:hAnsi="Times-Bold" w:cs="Times-Bold"/>
          <w:bCs/>
          <w:sz w:val="23"/>
          <w:szCs w:val="23"/>
          <w:lang w:val="ru-RU"/>
        </w:rPr>
      </w:pPr>
      <w:r>
        <w:rPr>
          <w:rFonts w:eastAsiaTheme="minorHAnsi"/>
          <w:bCs/>
          <w:szCs w:val="24"/>
        </w:rPr>
        <w:tab/>
      </w:r>
      <w:r w:rsidRPr="00050DDF">
        <w:rPr>
          <w:rFonts w:ascii="TimesNewRoman,Bold" w:eastAsiaTheme="minorHAnsi" w:hAnsi="TimesNewRoman,Bold" w:cs="TimesNewRoman,Bold"/>
          <w:b/>
          <w:bCs/>
          <w:szCs w:val="24"/>
          <w:lang w:val="ru-RU"/>
        </w:rPr>
        <w:t>Потврда о извршеној уплати таксе</w:t>
      </w:r>
      <w:r w:rsidRPr="009A16BF">
        <w:rPr>
          <w:rFonts w:ascii="TimesNewRoman,Bold" w:eastAsiaTheme="minorHAnsi" w:hAnsi="TimesNewRoman,Bold" w:cs="TimesNewRoman,Bold"/>
          <w:bCs/>
          <w:szCs w:val="24"/>
          <w:lang w:val="ru-RU"/>
        </w:rPr>
        <w:t xml:space="preserve"> из члана </w:t>
      </w:r>
      <w:r w:rsidRPr="009A16BF">
        <w:rPr>
          <w:rFonts w:eastAsiaTheme="minorHAnsi"/>
          <w:bCs/>
          <w:szCs w:val="24"/>
          <w:lang w:val="ru-RU"/>
        </w:rPr>
        <w:t>156.</w:t>
      </w:r>
      <w:r w:rsidRPr="009A16BF">
        <w:rPr>
          <w:rFonts w:ascii="Times-Bold" w:eastAsiaTheme="minorHAnsi" w:hAnsi="Times-Bold" w:cs="Times-Bold"/>
          <w:bCs/>
          <w:szCs w:val="24"/>
          <w:lang w:val="ru-RU"/>
        </w:rPr>
        <w:t xml:space="preserve"> </w:t>
      </w:r>
      <w:r w:rsidRPr="009A16BF">
        <w:rPr>
          <w:rFonts w:ascii="TimesNewRoman,Bold" w:eastAsiaTheme="minorHAnsi" w:hAnsi="TimesNewRoman,Bold" w:cs="TimesNewRoman,Bold"/>
          <w:bCs/>
          <w:szCs w:val="24"/>
          <w:lang w:val="ru-RU"/>
        </w:rPr>
        <w:t>З</w:t>
      </w:r>
      <w:r>
        <w:rPr>
          <w:rFonts w:ascii="TimesNewRoman,Bold" w:eastAsiaTheme="minorHAnsi" w:hAnsi="TimesNewRoman,Bold" w:cs="TimesNewRoman,Bold"/>
          <w:bCs/>
          <w:szCs w:val="24"/>
        </w:rPr>
        <w:t>акона</w:t>
      </w:r>
      <w:r w:rsidRPr="009A16BF">
        <w:rPr>
          <w:rFonts w:ascii="TimesNewRoman,Bold" w:eastAsiaTheme="minorHAnsi" w:hAnsi="TimesNewRoman,Bold" w:cs="TimesNewRoman,Bold"/>
          <w:bCs/>
          <w:szCs w:val="24"/>
          <w:lang w:val="ru-RU"/>
        </w:rPr>
        <w:t xml:space="preserve"> </w:t>
      </w:r>
      <w:r>
        <w:rPr>
          <w:rFonts w:ascii="TimesNewRoman,Bold" w:eastAsiaTheme="minorHAnsi" w:hAnsi="TimesNewRoman,Bold" w:cs="TimesNewRoman,Bold"/>
          <w:bCs/>
          <w:szCs w:val="24"/>
        </w:rPr>
        <w:t xml:space="preserve">која мора да </w:t>
      </w:r>
      <w:r>
        <w:rPr>
          <w:rFonts w:ascii="TimesNewRoman,Bold" w:eastAsiaTheme="minorHAnsi" w:hAnsi="TimesNewRoman,Bold" w:cs="TimesNewRoman,Bold"/>
          <w:bCs/>
          <w:szCs w:val="24"/>
        </w:rPr>
        <w:lastRenderedPageBreak/>
        <w:t>садржи</w:t>
      </w:r>
      <w:r w:rsidRPr="009A16BF">
        <w:rPr>
          <w:rFonts w:ascii="TimesNewRoman,Bold" w:eastAsiaTheme="minorHAnsi" w:hAnsi="TimesNewRoman,Bold" w:cs="TimesNewRoman,Bold"/>
          <w:bCs/>
          <w:szCs w:val="24"/>
          <w:lang w:val="ru-RU"/>
        </w:rPr>
        <w:t xml:space="preserve"> следеће</w:t>
      </w:r>
      <w:r>
        <w:rPr>
          <w:rFonts w:ascii="TimesNewRoman,Bold" w:eastAsiaTheme="minorHAnsi" w:hAnsi="TimesNewRoman,Bold" w:cs="TimesNewRoman,Bold"/>
          <w:bCs/>
          <w:szCs w:val="24"/>
        </w:rPr>
        <w:t xml:space="preserve"> </w:t>
      </w:r>
      <w:r w:rsidRPr="009A16BF">
        <w:rPr>
          <w:rFonts w:ascii="TimesNewRoman,Bold" w:eastAsiaTheme="minorHAnsi" w:hAnsi="TimesNewRoman,Bold" w:cs="TimesNewRoman,Bold"/>
          <w:bCs/>
          <w:sz w:val="23"/>
          <w:szCs w:val="23"/>
          <w:lang w:val="ru-RU"/>
        </w:rPr>
        <w:t>елементе</w:t>
      </w:r>
      <w:r w:rsidRPr="009A16BF">
        <w:rPr>
          <w:rFonts w:ascii="Times-Bold" w:eastAsiaTheme="minorHAnsi" w:hAnsi="Times-Bold" w:cs="Times-Bold"/>
          <w:bCs/>
          <w:sz w:val="23"/>
          <w:szCs w:val="23"/>
          <w:lang w:val="ru-RU"/>
        </w:rPr>
        <w:t>:</w:t>
      </w:r>
    </w:p>
    <w:p w:rsidR="00300C7B" w:rsidRPr="009A16BF" w:rsidRDefault="00300C7B" w:rsidP="00C76865">
      <w:pPr>
        <w:widowControl/>
        <w:tabs>
          <w:tab w:val="clear" w:pos="1440"/>
          <w:tab w:val="left" w:pos="630"/>
        </w:tabs>
        <w:autoSpaceDE w:val="0"/>
        <w:autoSpaceDN w:val="0"/>
        <w:adjustRightInd w:val="0"/>
        <w:ind w:left="720" w:firstLine="720"/>
        <w:rPr>
          <w:rFonts w:eastAsiaTheme="minorHAnsi"/>
          <w:szCs w:val="24"/>
          <w:lang w:val="ru-RU"/>
        </w:rPr>
      </w:pPr>
      <w:r w:rsidRPr="009A16BF">
        <w:rPr>
          <w:rFonts w:eastAsiaTheme="minorHAnsi"/>
          <w:szCs w:val="24"/>
          <w:lang w:val="ru-RU"/>
        </w:rPr>
        <w:t>(1) да буде издата од стране банке и да садржи печат банке;</w:t>
      </w:r>
    </w:p>
    <w:p w:rsidR="00300C7B" w:rsidRPr="009A16BF" w:rsidRDefault="00300C7B" w:rsidP="00C76865">
      <w:pPr>
        <w:widowControl/>
        <w:tabs>
          <w:tab w:val="clear" w:pos="1440"/>
          <w:tab w:val="left" w:pos="630"/>
        </w:tabs>
        <w:autoSpaceDE w:val="0"/>
        <w:autoSpaceDN w:val="0"/>
        <w:adjustRightInd w:val="0"/>
        <w:ind w:firstLine="1440"/>
        <w:rPr>
          <w:rFonts w:eastAsiaTheme="minorHAnsi"/>
          <w:szCs w:val="24"/>
          <w:lang w:val="ru-RU"/>
        </w:rPr>
      </w:pPr>
      <w:r w:rsidRPr="009A16BF">
        <w:rPr>
          <w:rFonts w:eastAsiaTheme="minorHAnsi"/>
          <w:szCs w:val="24"/>
          <w:lang w:val="ru-RU"/>
        </w:rPr>
        <w:t>(2) да представља доказ о извршеној уплати таксе, што значи да потврда мора да</w:t>
      </w:r>
      <w:r>
        <w:rPr>
          <w:rFonts w:eastAsiaTheme="minorHAnsi"/>
          <w:szCs w:val="24"/>
        </w:rPr>
        <w:t xml:space="preserve"> </w:t>
      </w:r>
      <w:r w:rsidRPr="009A16BF">
        <w:rPr>
          <w:rFonts w:eastAsiaTheme="minorHAnsi"/>
          <w:szCs w:val="24"/>
          <w:lang w:val="ru-RU"/>
        </w:rPr>
        <w:t>садржи податак да је налог за уплату таксе, односно налог за пренос</w:t>
      </w:r>
      <w:r>
        <w:rPr>
          <w:rFonts w:eastAsiaTheme="minorHAnsi"/>
          <w:szCs w:val="24"/>
        </w:rPr>
        <w:t xml:space="preserve"> </w:t>
      </w:r>
      <w:r w:rsidRPr="009A16BF">
        <w:rPr>
          <w:rFonts w:eastAsiaTheme="minorHAnsi"/>
          <w:szCs w:val="24"/>
          <w:lang w:val="ru-RU"/>
        </w:rPr>
        <w:t>средстава реализован, као и датум извршења налога;</w:t>
      </w:r>
    </w:p>
    <w:p w:rsidR="00300C7B" w:rsidRPr="009A16BF" w:rsidRDefault="00300C7B" w:rsidP="00C76865">
      <w:pPr>
        <w:widowControl/>
        <w:tabs>
          <w:tab w:val="clear" w:pos="1440"/>
          <w:tab w:val="left" w:pos="630"/>
        </w:tabs>
        <w:autoSpaceDE w:val="0"/>
        <w:autoSpaceDN w:val="0"/>
        <w:adjustRightInd w:val="0"/>
        <w:ind w:left="720" w:firstLine="720"/>
        <w:rPr>
          <w:rFonts w:eastAsiaTheme="minorHAnsi"/>
          <w:szCs w:val="24"/>
          <w:lang w:val="ru-RU"/>
        </w:rPr>
      </w:pPr>
      <w:r w:rsidRPr="009A16BF">
        <w:rPr>
          <w:rFonts w:eastAsiaTheme="minorHAnsi"/>
          <w:szCs w:val="24"/>
          <w:lang w:val="ru-RU"/>
        </w:rPr>
        <w:t>(3) износ таксе из члана 156. З</w:t>
      </w:r>
      <w:r>
        <w:rPr>
          <w:rFonts w:eastAsiaTheme="minorHAnsi"/>
          <w:szCs w:val="24"/>
        </w:rPr>
        <w:t>акона</w:t>
      </w:r>
      <w:r w:rsidRPr="009A16BF">
        <w:rPr>
          <w:rFonts w:eastAsiaTheme="minorHAnsi"/>
          <w:szCs w:val="24"/>
          <w:lang w:val="ru-RU"/>
        </w:rPr>
        <w:t xml:space="preserve"> чија се уплата врши;</w:t>
      </w:r>
    </w:p>
    <w:p w:rsidR="00300C7B" w:rsidRPr="009A16BF" w:rsidRDefault="00300C7B" w:rsidP="00C76865">
      <w:pPr>
        <w:widowControl/>
        <w:tabs>
          <w:tab w:val="clear" w:pos="1440"/>
          <w:tab w:val="left" w:pos="630"/>
        </w:tabs>
        <w:autoSpaceDE w:val="0"/>
        <w:autoSpaceDN w:val="0"/>
        <w:adjustRightInd w:val="0"/>
        <w:ind w:left="720" w:firstLine="720"/>
        <w:rPr>
          <w:rFonts w:eastAsiaTheme="minorHAnsi"/>
          <w:szCs w:val="24"/>
          <w:lang w:val="ru-RU"/>
        </w:rPr>
      </w:pPr>
      <w:r w:rsidRPr="009A16BF">
        <w:rPr>
          <w:rFonts w:eastAsiaTheme="minorHAnsi"/>
          <w:szCs w:val="24"/>
          <w:lang w:val="ru-RU"/>
        </w:rPr>
        <w:t>(4) број рачуна: 840-30678845-06;</w:t>
      </w:r>
    </w:p>
    <w:p w:rsidR="00300C7B" w:rsidRPr="009A16BF" w:rsidRDefault="00300C7B" w:rsidP="00C76865">
      <w:pPr>
        <w:widowControl/>
        <w:tabs>
          <w:tab w:val="clear" w:pos="1440"/>
          <w:tab w:val="left" w:pos="630"/>
        </w:tabs>
        <w:autoSpaceDE w:val="0"/>
        <w:autoSpaceDN w:val="0"/>
        <w:adjustRightInd w:val="0"/>
        <w:ind w:left="720" w:firstLine="720"/>
        <w:rPr>
          <w:rFonts w:eastAsiaTheme="minorHAnsi"/>
          <w:szCs w:val="24"/>
          <w:lang w:val="ru-RU"/>
        </w:rPr>
      </w:pPr>
      <w:r w:rsidRPr="009A16BF">
        <w:rPr>
          <w:rFonts w:eastAsiaTheme="minorHAnsi"/>
          <w:szCs w:val="24"/>
          <w:lang w:val="ru-RU"/>
        </w:rPr>
        <w:t>(5) шифру плаћања: 153 или 253;</w:t>
      </w:r>
    </w:p>
    <w:p w:rsidR="00300C7B" w:rsidRPr="002E7823" w:rsidRDefault="00300C7B" w:rsidP="00C76865">
      <w:pPr>
        <w:tabs>
          <w:tab w:val="clear" w:pos="1440"/>
          <w:tab w:val="left" w:pos="630"/>
        </w:tabs>
        <w:ind w:firstLine="720"/>
        <w:rPr>
          <w:szCs w:val="24"/>
        </w:rPr>
      </w:pPr>
      <w:r>
        <w:rPr>
          <w:rFonts w:eastAsiaTheme="minorHAnsi"/>
          <w:szCs w:val="24"/>
        </w:rPr>
        <w:tab/>
      </w:r>
      <w:r w:rsidRPr="009A16BF">
        <w:rPr>
          <w:rFonts w:eastAsiaTheme="minorHAnsi"/>
          <w:szCs w:val="24"/>
          <w:lang w:val="ru-RU"/>
        </w:rPr>
        <w:t xml:space="preserve">(6) позив на број: подаци о броју </w:t>
      </w:r>
      <w:r>
        <w:rPr>
          <w:rFonts w:eastAsiaTheme="minorHAnsi"/>
          <w:szCs w:val="24"/>
        </w:rPr>
        <w:t xml:space="preserve">(позив на број </w:t>
      </w:r>
      <w:r w:rsidRPr="002E7823">
        <w:rPr>
          <w:szCs w:val="24"/>
        </w:rPr>
        <w:t>9750-016</w:t>
      </w:r>
      <w:r>
        <w:rPr>
          <w:szCs w:val="24"/>
        </w:rPr>
        <w:t>)</w:t>
      </w:r>
      <w:r>
        <w:rPr>
          <w:rFonts w:eastAsiaTheme="minorHAnsi"/>
          <w:szCs w:val="24"/>
        </w:rPr>
        <w:t xml:space="preserve"> и </w:t>
      </w:r>
      <w:r w:rsidRPr="002E7823">
        <w:rPr>
          <w:szCs w:val="24"/>
        </w:rPr>
        <w:t xml:space="preserve">јасно назначен број јавне </w:t>
      </w:r>
      <w:r w:rsidRPr="00374393">
        <w:rPr>
          <w:szCs w:val="24"/>
        </w:rPr>
        <w:t>набавке  за</w:t>
      </w:r>
      <w:r w:rsidRPr="002E7823">
        <w:rPr>
          <w:szCs w:val="24"/>
        </w:rPr>
        <w:t xml:space="preserve"> коју се предметни захтев подноси</w:t>
      </w:r>
      <w:r>
        <w:rPr>
          <w:szCs w:val="24"/>
        </w:rPr>
        <w:t>;</w:t>
      </w:r>
    </w:p>
    <w:p w:rsidR="00300C7B" w:rsidRPr="009A16BF" w:rsidRDefault="00300C7B" w:rsidP="00C76865">
      <w:pPr>
        <w:widowControl/>
        <w:tabs>
          <w:tab w:val="clear" w:pos="1440"/>
          <w:tab w:val="left" w:pos="630"/>
        </w:tabs>
        <w:autoSpaceDE w:val="0"/>
        <w:autoSpaceDN w:val="0"/>
        <w:adjustRightInd w:val="0"/>
        <w:ind w:firstLine="1440"/>
        <w:rPr>
          <w:rFonts w:eastAsiaTheme="minorHAnsi"/>
          <w:szCs w:val="24"/>
          <w:lang w:val="ru-RU"/>
        </w:rPr>
      </w:pPr>
      <w:r w:rsidRPr="009A16BF">
        <w:rPr>
          <w:rFonts w:eastAsiaTheme="minorHAnsi"/>
          <w:szCs w:val="24"/>
          <w:lang w:val="ru-RU"/>
        </w:rPr>
        <w:t>(7) сврха: такса за ЗЗП; назив наручиоца; број или ознак</w:t>
      </w:r>
      <w:r w:rsidRPr="002B65B7">
        <w:rPr>
          <w:rFonts w:eastAsiaTheme="minorHAnsi"/>
          <w:szCs w:val="24"/>
          <w:lang w:val="en-US"/>
        </w:rPr>
        <w:t>a</w:t>
      </w:r>
      <w:r w:rsidRPr="009A16BF">
        <w:rPr>
          <w:rFonts w:eastAsiaTheme="minorHAnsi"/>
          <w:szCs w:val="24"/>
          <w:lang w:val="ru-RU"/>
        </w:rPr>
        <w:t xml:space="preserve"> јавне набавке поводом</w:t>
      </w:r>
      <w:r>
        <w:rPr>
          <w:rFonts w:eastAsiaTheme="minorHAnsi"/>
          <w:szCs w:val="24"/>
        </w:rPr>
        <w:t xml:space="preserve"> </w:t>
      </w:r>
      <w:r w:rsidRPr="009A16BF">
        <w:rPr>
          <w:rFonts w:eastAsiaTheme="minorHAnsi"/>
          <w:szCs w:val="24"/>
          <w:lang w:val="ru-RU"/>
        </w:rPr>
        <w:t>које се подноси захтев за заштиту права;</w:t>
      </w:r>
    </w:p>
    <w:p w:rsidR="00300C7B" w:rsidRPr="009A16BF" w:rsidRDefault="00300C7B" w:rsidP="00C76865">
      <w:pPr>
        <w:widowControl/>
        <w:tabs>
          <w:tab w:val="clear" w:pos="1440"/>
          <w:tab w:val="left" w:pos="630"/>
        </w:tabs>
        <w:autoSpaceDE w:val="0"/>
        <w:autoSpaceDN w:val="0"/>
        <w:adjustRightInd w:val="0"/>
        <w:ind w:left="720" w:firstLine="720"/>
        <w:rPr>
          <w:rFonts w:eastAsiaTheme="minorHAnsi"/>
          <w:szCs w:val="24"/>
          <w:lang w:val="ru-RU"/>
        </w:rPr>
      </w:pPr>
      <w:r w:rsidRPr="009A16BF">
        <w:rPr>
          <w:rFonts w:eastAsiaTheme="minorHAnsi"/>
          <w:szCs w:val="24"/>
          <w:lang w:val="ru-RU"/>
        </w:rPr>
        <w:t xml:space="preserve">(8) корисник: </w:t>
      </w:r>
      <w:r>
        <w:rPr>
          <w:rFonts w:eastAsiaTheme="minorHAnsi"/>
          <w:szCs w:val="24"/>
        </w:rPr>
        <w:t>Б</w:t>
      </w:r>
      <w:r w:rsidRPr="009A16BF">
        <w:rPr>
          <w:rFonts w:eastAsiaTheme="minorHAnsi"/>
          <w:szCs w:val="24"/>
          <w:lang w:val="ru-RU"/>
        </w:rPr>
        <w:t>уџет Републике Србије;</w:t>
      </w:r>
    </w:p>
    <w:p w:rsidR="00300C7B" w:rsidRPr="009A16BF" w:rsidRDefault="00300C7B" w:rsidP="00C76865">
      <w:pPr>
        <w:widowControl/>
        <w:tabs>
          <w:tab w:val="clear" w:pos="1440"/>
          <w:tab w:val="left" w:pos="630"/>
        </w:tabs>
        <w:autoSpaceDE w:val="0"/>
        <w:autoSpaceDN w:val="0"/>
        <w:adjustRightInd w:val="0"/>
        <w:ind w:firstLine="1440"/>
        <w:rPr>
          <w:rFonts w:eastAsiaTheme="minorHAnsi"/>
          <w:szCs w:val="24"/>
          <w:lang w:val="ru-RU"/>
        </w:rPr>
      </w:pPr>
      <w:r w:rsidRPr="009A16BF">
        <w:rPr>
          <w:rFonts w:eastAsiaTheme="minorHAnsi"/>
          <w:szCs w:val="24"/>
          <w:lang w:val="ru-RU"/>
        </w:rPr>
        <w:t>(9) назив уплатиоца, односно назив подносиоца захтева за заштиту права за</w:t>
      </w:r>
      <w:r>
        <w:rPr>
          <w:rFonts w:eastAsiaTheme="minorHAnsi"/>
          <w:szCs w:val="24"/>
        </w:rPr>
        <w:t xml:space="preserve"> </w:t>
      </w:r>
      <w:r w:rsidRPr="009A16BF">
        <w:rPr>
          <w:rFonts w:eastAsiaTheme="minorHAnsi"/>
          <w:szCs w:val="24"/>
          <w:lang w:val="ru-RU"/>
        </w:rPr>
        <w:t>којег је извршена уплата таксе;</w:t>
      </w:r>
    </w:p>
    <w:p w:rsidR="00300C7B" w:rsidRPr="00313F70" w:rsidRDefault="00300C7B" w:rsidP="00C76865">
      <w:pPr>
        <w:widowControl/>
        <w:tabs>
          <w:tab w:val="clear" w:pos="1440"/>
          <w:tab w:val="left" w:pos="630"/>
        </w:tabs>
        <w:autoSpaceDE w:val="0"/>
        <w:autoSpaceDN w:val="0"/>
        <w:adjustRightInd w:val="0"/>
        <w:ind w:left="720" w:firstLine="720"/>
        <w:rPr>
          <w:rFonts w:eastAsiaTheme="minorHAnsi"/>
          <w:szCs w:val="24"/>
        </w:rPr>
      </w:pPr>
      <w:r w:rsidRPr="009A16BF">
        <w:rPr>
          <w:rFonts w:eastAsiaTheme="minorHAnsi"/>
          <w:szCs w:val="24"/>
          <w:lang w:val="ru-RU"/>
        </w:rPr>
        <w:t>(10) потпис овлашћеног лица банке</w:t>
      </w:r>
      <w:r>
        <w:rPr>
          <w:rFonts w:eastAsiaTheme="minorHAnsi"/>
          <w:szCs w:val="24"/>
        </w:rPr>
        <w:t>;</w:t>
      </w:r>
    </w:p>
    <w:p w:rsidR="00300C7B" w:rsidRPr="00697E8C" w:rsidRDefault="00300C7B" w:rsidP="00300C7B">
      <w:pPr>
        <w:widowControl/>
        <w:tabs>
          <w:tab w:val="clear" w:pos="1440"/>
        </w:tabs>
        <w:autoSpaceDE w:val="0"/>
        <w:autoSpaceDN w:val="0"/>
        <w:adjustRightInd w:val="0"/>
        <w:ind w:firstLine="1440"/>
        <w:rPr>
          <w:szCs w:val="24"/>
        </w:rPr>
      </w:pPr>
    </w:p>
    <w:p w:rsidR="00300C7B" w:rsidRPr="00E54709" w:rsidRDefault="00300C7B" w:rsidP="00300C7B">
      <w:pPr>
        <w:pStyle w:val="Standard"/>
        <w:rPr>
          <w:lang w:val="ru-RU"/>
        </w:rPr>
      </w:pPr>
      <w:r w:rsidRPr="00E54709">
        <w:rPr>
          <w:lang w:val="ru-RU"/>
        </w:rPr>
        <w:tab/>
      </w:r>
    </w:p>
    <w:p w:rsidR="00300C7B" w:rsidRPr="007439E0" w:rsidRDefault="00300C7B" w:rsidP="00300C7B">
      <w:pPr>
        <w:rPr>
          <w:b/>
          <w:szCs w:val="24"/>
        </w:rPr>
      </w:pPr>
      <w:r w:rsidRPr="00B37621">
        <w:rPr>
          <w:b/>
          <w:szCs w:val="24"/>
          <w:lang w:val="ru-RU"/>
        </w:rPr>
        <w:t>2</w:t>
      </w:r>
      <w:r w:rsidR="00E14F61">
        <w:rPr>
          <w:b/>
          <w:szCs w:val="24"/>
        </w:rPr>
        <w:t>4</w:t>
      </w:r>
      <w:r w:rsidRPr="00B37621">
        <w:rPr>
          <w:b/>
          <w:szCs w:val="24"/>
          <w:lang w:val="ru-RU"/>
        </w:rPr>
        <w:t xml:space="preserve">. </w:t>
      </w:r>
      <w:r w:rsidRPr="007439E0">
        <w:rPr>
          <w:b/>
          <w:szCs w:val="24"/>
        </w:rPr>
        <w:t>Измене током трајања уговора</w:t>
      </w:r>
    </w:p>
    <w:p w:rsidR="00300C7B" w:rsidRPr="007439E0" w:rsidRDefault="00300C7B" w:rsidP="001E770C">
      <w:pPr>
        <w:tabs>
          <w:tab w:val="clear" w:pos="1440"/>
          <w:tab w:val="left" w:pos="450"/>
          <w:tab w:val="left" w:pos="540"/>
        </w:tabs>
        <w:rPr>
          <w:szCs w:val="24"/>
        </w:rPr>
      </w:pPr>
      <w:r w:rsidRPr="007439E0">
        <w:rPr>
          <w:szCs w:val="24"/>
        </w:rPr>
        <w:tab/>
        <w:t>Наручилац задржава право измене уговора током трајања истог, а све у складу са чланом 115. Закона о јавним набавкама.</w:t>
      </w:r>
    </w:p>
    <w:p w:rsidR="00300C7B" w:rsidRPr="002079B4" w:rsidRDefault="00300C7B" w:rsidP="001E770C">
      <w:pPr>
        <w:tabs>
          <w:tab w:val="clear" w:pos="1440"/>
          <w:tab w:val="left" w:pos="450"/>
          <w:tab w:val="left" w:pos="540"/>
        </w:tabs>
        <w:rPr>
          <w:szCs w:val="24"/>
        </w:rPr>
      </w:pPr>
    </w:p>
    <w:p w:rsidR="00300C7B" w:rsidRPr="00340BA7" w:rsidRDefault="00300C7B" w:rsidP="001E770C">
      <w:pPr>
        <w:tabs>
          <w:tab w:val="clear" w:pos="1440"/>
          <w:tab w:val="left" w:pos="450"/>
          <w:tab w:val="left" w:pos="540"/>
        </w:tabs>
        <w:outlineLvl w:val="0"/>
        <w:rPr>
          <w:b/>
          <w:szCs w:val="24"/>
        </w:rPr>
      </w:pPr>
      <w:r w:rsidRPr="000276F3">
        <w:rPr>
          <w:b/>
          <w:szCs w:val="24"/>
        </w:rPr>
        <w:t>2</w:t>
      </w:r>
      <w:r w:rsidR="00E14F61">
        <w:rPr>
          <w:b/>
          <w:szCs w:val="24"/>
        </w:rPr>
        <w:t>5</w:t>
      </w:r>
      <w:r w:rsidRPr="000276F3">
        <w:rPr>
          <w:b/>
          <w:szCs w:val="24"/>
        </w:rPr>
        <w:t>. Обавештење о закључењу уговора</w:t>
      </w:r>
    </w:p>
    <w:p w:rsidR="00300C7B" w:rsidRPr="007439E0" w:rsidRDefault="00300C7B" w:rsidP="001E770C">
      <w:pPr>
        <w:tabs>
          <w:tab w:val="clear" w:pos="1440"/>
          <w:tab w:val="left" w:pos="450"/>
          <w:tab w:val="left" w:pos="540"/>
        </w:tabs>
        <w:rPr>
          <w:szCs w:val="24"/>
        </w:rPr>
      </w:pPr>
      <w:r w:rsidRPr="00900DD7">
        <w:rPr>
          <w:szCs w:val="24"/>
        </w:rPr>
        <w:tab/>
      </w:r>
      <w:r w:rsidRPr="007439E0">
        <w:rPr>
          <w:szCs w:val="24"/>
        </w:rPr>
        <w:t>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w:t>
      </w:r>
    </w:p>
    <w:p w:rsidR="00300C7B" w:rsidRDefault="00300C7B" w:rsidP="001E770C">
      <w:pPr>
        <w:tabs>
          <w:tab w:val="clear" w:pos="1440"/>
          <w:tab w:val="left" w:pos="450"/>
          <w:tab w:val="left" w:pos="540"/>
        </w:tabs>
        <w:ind w:firstLine="450"/>
        <w:rPr>
          <w:szCs w:val="24"/>
        </w:rPr>
      </w:pPr>
      <w:r w:rsidRPr="00900DD7">
        <w:rPr>
          <w:szCs w:val="24"/>
        </w:rPr>
        <w:t>Наручилац може сходно члану 112. став 2. тачка 5) Закона о јавним набавкама, закључити уговор и пре истека рока за подношење захтева за заштиту права, ако је поднета само једна понуда</w:t>
      </w:r>
      <w:r w:rsidRPr="00900DD7">
        <w:rPr>
          <w:szCs w:val="24"/>
          <w:lang w:val="ru-RU"/>
        </w:rPr>
        <w:t xml:space="preserve">, </w:t>
      </w:r>
      <w:r w:rsidRPr="00900DD7">
        <w:rPr>
          <w:szCs w:val="24"/>
        </w:rPr>
        <w:t>у року од 5 (пет) дана од дана доношења Одлуке о додели уговора.</w:t>
      </w:r>
      <w:r>
        <w:rPr>
          <w:szCs w:val="24"/>
        </w:rPr>
        <w:t xml:space="preserve"> </w:t>
      </w:r>
    </w:p>
    <w:p w:rsidR="00300C7B" w:rsidRPr="00B37621" w:rsidRDefault="00E14F61" w:rsidP="001E770C">
      <w:pPr>
        <w:widowControl/>
        <w:tabs>
          <w:tab w:val="clear" w:pos="1440"/>
        </w:tabs>
        <w:autoSpaceDE w:val="0"/>
        <w:autoSpaceDN w:val="0"/>
        <w:adjustRightInd w:val="0"/>
        <w:rPr>
          <w:rFonts w:eastAsiaTheme="minorHAnsi"/>
          <w:szCs w:val="24"/>
          <w:lang w:val="ru-RU"/>
        </w:rPr>
      </w:pPr>
      <w:r>
        <w:rPr>
          <w:rFonts w:eastAsiaTheme="minorHAnsi"/>
          <w:b/>
          <w:bCs/>
          <w:szCs w:val="24"/>
        </w:rPr>
        <w:t>26</w:t>
      </w:r>
      <w:r w:rsidR="00300C7B" w:rsidRPr="00B37621">
        <w:rPr>
          <w:rFonts w:eastAsiaTheme="minorHAnsi"/>
          <w:b/>
          <w:bCs/>
          <w:szCs w:val="24"/>
          <w:lang w:val="ru-RU"/>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00C7B" w:rsidRPr="007439E0" w:rsidRDefault="00300C7B" w:rsidP="00E81239">
      <w:pPr>
        <w:tabs>
          <w:tab w:val="left" w:pos="810"/>
        </w:tabs>
        <w:ind w:firstLine="720"/>
        <w:rPr>
          <w:szCs w:val="24"/>
        </w:rPr>
      </w:pPr>
      <w:r w:rsidRPr="00B37621">
        <w:rPr>
          <w:rFonts w:eastAsiaTheme="minorHAnsi"/>
          <w:szCs w:val="24"/>
          <w:lang w:val="ru-RU"/>
        </w:rPr>
        <w:t>Подаци о пореским обавезама се могу добити у Пореској управи, Министарства финансија. Подаци о заштити животне средине се могу добити у Агенцији за заштиту животне средине и у Министарству пољопривреде и заштита животне средине. Подаци о заштити при запошљавању и условима рада се могу добити у Министарству за рад, запошљавање, борачка и социјална питања.</w:t>
      </w:r>
    </w:p>
    <w:p w:rsidR="00300C7B" w:rsidRPr="00E54709" w:rsidRDefault="00300C7B" w:rsidP="00300C7B">
      <w:pPr>
        <w:pStyle w:val="Standard"/>
        <w:outlineLvl w:val="0"/>
        <w:rPr>
          <w:lang w:val="ru-RU"/>
        </w:rPr>
      </w:pPr>
    </w:p>
    <w:p w:rsidR="00300C7B" w:rsidRPr="00E54709" w:rsidRDefault="00300C7B" w:rsidP="00300C7B">
      <w:pPr>
        <w:pStyle w:val="Standard"/>
        <w:rPr>
          <w:lang w:val="ru-RU"/>
        </w:rPr>
      </w:pPr>
    </w:p>
    <w:p w:rsidR="00300C7B" w:rsidRDefault="00300C7B" w:rsidP="00300C7B">
      <w:pPr>
        <w:pStyle w:val="Standard"/>
        <w:rPr>
          <w:b/>
          <w:lang w:val="sr-Cyrl-CS"/>
        </w:rPr>
      </w:pPr>
    </w:p>
    <w:p w:rsidR="0008631E" w:rsidRDefault="0008631E" w:rsidP="00300C7B">
      <w:pPr>
        <w:pStyle w:val="Standard"/>
        <w:rPr>
          <w:b/>
          <w:lang w:val="sr-Cyrl-CS"/>
        </w:rPr>
      </w:pPr>
    </w:p>
    <w:p w:rsidR="0008631E" w:rsidRDefault="0008631E" w:rsidP="00300C7B">
      <w:pPr>
        <w:pStyle w:val="Standard"/>
        <w:rPr>
          <w:b/>
          <w:lang w:val="sr-Cyrl-CS"/>
        </w:rPr>
      </w:pPr>
    </w:p>
    <w:p w:rsidR="00E14F61" w:rsidRDefault="00E14F61" w:rsidP="00300C7B">
      <w:pPr>
        <w:pStyle w:val="Standard"/>
        <w:rPr>
          <w:b/>
          <w:lang w:val="sr-Cyrl-CS"/>
        </w:rPr>
      </w:pPr>
    </w:p>
    <w:p w:rsidR="00A35FD8" w:rsidRDefault="00A35FD8" w:rsidP="00300C7B">
      <w:pPr>
        <w:pStyle w:val="Standard"/>
        <w:rPr>
          <w:b/>
          <w:lang w:val="sr-Cyrl-CS"/>
        </w:rPr>
      </w:pPr>
    </w:p>
    <w:p w:rsidR="00A35FD8" w:rsidRDefault="00A35FD8" w:rsidP="00300C7B">
      <w:pPr>
        <w:pStyle w:val="Standard"/>
        <w:rPr>
          <w:b/>
          <w:lang w:val="sr-Cyrl-CS"/>
        </w:rPr>
      </w:pPr>
    </w:p>
    <w:p w:rsidR="00A35FD8" w:rsidRDefault="00A35FD8" w:rsidP="00300C7B">
      <w:pPr>
        <w:pStyle w:val="Standard"/>
        <w:rPr>
          <w:b/>
          <w:lang w:val="sr-Cyrl-CS"/>
        </w:rPr>
      </w:pPr>
    </w:p>
    <w:p w:rsidR="00A35FD8" w:rsidRDefault="00A35FD8" w:rsidP="00300C7B">
      <w:pPr>
        <w:pStyle w:val="Standard"/>
        <w:rPr>
          <w:b/>
          <w:lang w:val="sr-Cyrl-CS"/>
        </w:rPr>
      </w:pPr>
    </w:p>
    <w:p w:rsidR="00A35FD8" w:rsidRDefault="00A35FD8" w:rsidP="00300C7B">
      <w:pPr>
        <w:pStyle w:val="Standard"/>
        <w:rPr>
          <w:b/>
          <w:lang w:val="sr-Cyrl-CS"/>
        </w:rPr>
      </w:pPr>
    </w:p>
    <w:p w:rsidR="00A35FD8" w:rsidRDefault="00A35FD8" w:rsidP="00300C7B">
      <w:pPr>
        <w:pStyle w:val="Standard"/>
        <w:rPr>
          <w:b/>
          <w:lang w:val="sr-Cyrl-CS"/>
        </w:rPr>
      </w:pPr>
    </w:p>
    <w:p w:rsidR="00A35FD8" w:rsidRDefault="00A35FD8" w:rsidP="00300C7B">
      <w:pPr>
        <w:pStyle w:val="Standard"/>
        <w:rPr>
          <w:b/>
          <w:lang w:val="sr-Cyrl-CS"/>
        </w:rPr>
      </w:pPr>
    </w:p>
    <w:p w:rsidR="00A35FD8" w:rsidRDefault="00A35FD8" w:rsidP="00300C7B">
      <w:pPr>
        <w:pStyle w:val="Standard"/>
        <w:rPr>
          <w:b/>
          <w:lang w:val="sr-Cyrl-CS"/>
        </w:rPr>
      </w:pPr>
    </w:p>
    <w:p w:rsidR="00A35FD8" w:rsidRDefault="00A35FD8" w:rsidP="00300C7B">
      <w:pPr>
        <w:pStyle w:val="Standard"/>
        <w:rPr>
          <w:b/>
          <w:lang w:val="sr-Cyrl-CS"/>
        </w:rPr>
      </w:pPr>
    </w:p>
    <w:p w:rsidR="00A35FD8" w:rsidRDefault="00A35FD8" w:rsidP="00300C7B">
      <w:pPr>
        <w:pStyle w:val="Standard"/>
        <w:rPr>
          <w:b/>
          <w:lang w:val="sr-Cyrl-CS"/>
        </w:rPr>
      </w:pPr>
    </w:p>
    <w:p w:rsidR="00A35FD8" w:rsidRDefault="00A35FD8" w:rsidP="00300C7B">
      <w:pPr>
        <w:pStyle w:val="Standard"/>
        <w:rPr>
          <w:b/>
          <w:lang w:val="sr-Cyrl-CS"/>
        </w:rPr>
      </w:pPr>
    </w:p>
    <w:p w:rsidR="00A35FD8" w:rsidRDefault="00A35FD8" w:rsidP="00300C7B">
      <w:pPr>
        <w:pStyle w:val="Standard"/>
        <w:rPr>
          <w:b/>
          <w:lang w:val="sr-Cyrl-CS"/>
        </w:rPr>
      </w:pPr>
    </w:p>
    <w:p w:rsidR="002D6038" w:rsidRPr="002C315F" w:rsidRDefault="002D6038" w:rsidP="00300C7B">
      <w:pPr>
        <w:pStyle w:val="Standard"/>
        <w:rPr>
          <w:b/>
          <w:lang w:val="sr-Cyrl-CS"/>
        </w:rPr>
      </w:pPr>
    </w:p>
    <w:p w:rsidR="00300C7B" w:rsidRPr="00E54709" w:rsidRDefault="00300C7B" w:rsidP="00300C7B">
      <w:pPr>
        <w:pStyle w:val="Standard"/>
        <w:jc w:val="center"/>
        <w:outlineLvl w:val="0"/>
        <w:rPr>
          <w:b/>
          <w:lang w:val="ru-RU"/>
        </w:rPr>
      </w:pPr>
      <w:r w:rsidRPr="00E54709">
        <w:rPr>
          <w:b/>
          <w:lang w:val="ru-RU"/>
        </w:rPr>
        <w:t>И З Ј А В А</w:t>
      </w:r>
    </w:p>
    <w:p w:rsidR="00300C7B" w:rsidRPr="00E54709" w:rsidRDefault="00300C7B" w:rsidP="00300C7B">
      <w:pPr>
        <w:pStyle w:val="Standard"/>
        <w:jc w:val="center"/>
        <w:rPr>
          <w:b/>
          <w:lang w:val="ru-RU"/>
        </w:rPr>
      </w:pPr>
      <w:r w:rsidRPr="00E54709">
        <w:rPr>
          <w:b/>
          <w:lang w:val="ru-RU"/>
        </w:rPr>
        <w:t>о чувању поверљивих података</w:t>
      </w:r>
    </w:p>
    <w:p w:rsidR="00300C7B" w:rsidRPr="00E54709" w:rsidRDefault="00300C7B" w:rsidP="00300C7B">
      <w:pPr>
        <w:pStyle w:val="Standard"/>
        <w:jc w:val="center"/>
        <w:rPr>
          <w:b/>
          <w:lang w:val="ru-RU"/>
        </w:rPr>
      </w:pPr>
    </w:p>
    <w:p w:rsidR="00300C7B" w:rsidRDefault="00300C7B" w:rsidP="00300C7B">
      <w:pPr>
        <w:pStyle w:val="BodyTextIndent3"/>
        <w:tabs>
          <w:tab w:val="left" w:pos="1418"/>
        </w:tabs>
        <w:spacing w:line="360" w:lineRule="auto"/>
        <w:ind w:right="33"/>
        <w:rPr>
          <w:rFonts w:ascii="Times New Roman" w:hAnsi="Times New Roman"/>
          <w:sz w:val="24"/>
        </w:rPr>
      </w:pPr>
    </w:p>
    <w:p w:rsidR="00300C7B" w:rsidRDefault="00300C7B" w:rsidP="00300C7B">
      <w:pPr>
        <w:pStyle w:val="BodyTextIndent3"/>
        <w:tabs>
          <w:tab w:val="left" w:pos="1418"/>
        </w:tabs>
        <w:spacing w:line="360" w:lineRule="auto"/>
        <w:ind w:right="33"/>
        <w:rPr>
          <w:rFonts w:ascii="Times New Roman" w:hAnsi="Times New Roman"/>
          <w:sz w:val="24"/>
        </w:rPr>
      </w:pPr>
    </w:p>
    <w:p w:rsidR="00300C7B" w:rsidRPr="00E54709" w:rsidRDefault="00300C7B" w:rsidP="00300C7B">
      <w:pPr>
        <w:pStyle w:val="Standard"/>
        <w:spacing w:line="360" w:lineRule="auto"/>
        <w:jc w:val="center"/>
        <w:rPr>
          <w:lang w:val="ru-RU"/>
        </w:rPr>
      </w:pPr>
      <w:r w:rsidRPr="00E54709">
        <w:rPr>
          <w:lang w:val="ru-RU"/>
        </w:rPr>
        <w:t>____________________________________________________________________</w:t>
      </w:r>
    </w:p>
    <w:p w:rsidR="00300C7B" w:rsidRPr="00E54709" w:rsidRDefault="00300C7B" w:rsidP="00300C7B">
      <w:pPr>
        <w:pStyle w:val="Standard"/>
        <w:spacing w:line="360" w:lineRule="auto"/>
        <w:jc w:val="center"/>
        <w:rPr>
          <w:sz w:val="22"/>
          <w:szCs w:val="22"/>
          <w:lang w:val="ru-RU"/>
        </w:rPr>
      </w:pPr>
      <w:r w:rsidRPr="00E54709">
        <w:rPr>
          <w:sz w:val="22"/>
          <w:szCs w:val="22"/>
          <w:lang w:val="ru-RU"/>
        </w:rPr>
        <w:t>(пословно име или скраћени назив)</w:t>
      </w:r>
    </w:p>
    <w:p w:rsidR="00300C7B" w:rsidRPr="00E54709" w:rsidRDefault="00300C7B" w:rsidP="00300C7B">
      <w:pPr>
        <w:pStyle w:val="Standard"/>
        <w:spacing w:line="480" w:lineRule="auto"/>
        <w:rPr>
          <w:lang w:val="ru-RU"/>
        </w:rPr>
      </w:pPr>
      <w:r w:rsidRPr="00E54709">
        <w:rPr>
          <w:lang w:val="ru-RU"/>
        </w:rPr>
        <w:t xml:space="preserve">изјављујем под пуном материјалном и кривичном одговорношћу да ћу све податке који су нам стављени на располагање у поступку предметне јавне набавке </w:t>
      </w:r>
      <w:r w:rsidRPr="00E54709">
        <w:rPr>
          <w:b/>
          <w:lang w:val="ru-RU"/>
        </w:rPr>
        <w:t xml:space="preserve"> </w:t>
      </w:r>
      <w:r w:rsidRPr="00E54709">
        <w:rPr>
          <w:lang w:val="ru-RU"/>
        </w:rPr>
        <w:t>чувати и штитити као поверљиве укључујући и подизвођаче.</w:t>
      </w:r>
    </w:p>
    <w:p w:rsidR="00300C7B" w:rsidRPr="00E54709" w:rsidRDefault="00300C7B" w:rsidP="00300C7B">
      <w:pPr>
        <w:pStyle w:val="Standard"/>
        <w:spacing w:line="480" w:lineRule="auto"/>
        <w:rPr>
          <w:lang w:val="ru-RU"/>
        </w:rPr>
      </w:pPr>
      <w:r w:rsidRPr="00E54709">
        <w:rPr>
          <w:lang w:val="ru-RU"/>
        </w:rPr>
        <w:tab/>
        <w:t>Лице које је примило податке одређене као поверљиве дужно је да их чува и штити без обзира на степен те поверљивости.</w:t>
      </w:r>
    </w:p>
    <w:p w:rsidR="00300C7B" w:rsidRPr="00E54709" w:rsidRDefault="00300C7B" w:rsidP="00300C7B">
      <w:pPr>
        <w:pStyle w:val="Standard"/>
        <w:spacing w:line="360" w:lineRule="auto"/>
        <w:rPr>
          <w:lang w:val="ru-RU"/>
        </w:rPr>
      </w:pPr>
    </w:p>
    <w:p w:rsidR="00300C7B" w:rsidRPr="00E54709" w:rsidRDefault="00300C7B" w:rsidP="00300C7B">
      <w:pPr>
        <w:pStyle w:val="Standard"/>
        <w:rPr>
          <w:lang w:val="ru-RU"/>
        </w:rPr>
      </w:pPr>
    </w:p>
    <w:tbl>
      <w:tblPr>
        <w:tblW w:w="5449" w:type="dxa"/>
        <w:jc w:val="right"/>
        <w:tblLayout w:type="fixed"/>
        <w:tblCellMar>
          <w:left w:w="10" w:type="dxa"/>
          <w:right w:w="10" w:type="dxa"/>
        </w:tblCellMar>
        <w:tblLook w:val="0000"/>
      </w:tblPr>
      <w:tblGrid>
        <w:gridCol w:w="2131"/>
        <w:gridCol w:w="3318"/>
      </w:tblGrid>
      <w:tr w:rsidR="00300C7B" w:rsidTr="00300C7B">
        <w:trPr>
          <w:cantSplit/>
          <w:trHeight w:val="422"/>
          <w:jc w:val="right"/>
        </w:trPr>
        <w:tc>
          <w:tcPr>
            <w:tcW w:w="2131" w:type="dxa"/>
            <w:tcMar>
              <w:top w:w="0" w:type="dxa"/>
              <w:left w:w="108" w:type="dxa"/>
              <w:bottom w:w="0" w:type="dxa"/>
              <w:right w:w="108" w:type="dxa"/>
            </w:tcMar>
          </w:tcPr>
          <w:p w:rsidR="00300C7B" w:rsidRPr="00E54709" w:rsidRDefault="00300C7B" w:rsidP="00300C7B">
            <w:pPr>
              <w:pStyle w:val="Standard"/>
              <w:jc w:val="center"/>
              <w:rPr>
                <w:b/>
                <w:lang w:val="ru-RU"/>
              </w:rPr>
            </w:pPr>
          </w:p>
        </w:tc>
        <w:tc>
          <w:tcPr>
            <w:tcW w:w="3318" w:type="dxa"/>
            <w:tcMar>
              <w:top w:w="0" w:type="dxa"/>
              <w:left w:w="108" w:type="dxa"/>
              <w:bottom w:w="0" w:type="dxa"/>
              <w:right w:w="108" w:type="dxa"/>
            </w:tcMar>
          </w:tcPr>
          <w:p w:rsidR="00300C7B" w:rsidRDefault="00300C7B" w:rsidP="00300C7B">
            <w:pPr>
              <w:pStyle w:val="Standard"/>
              <w:jc w:val="center"/>
              <w:rPr>
                <w:b/>
              </w:rPr>
            </w:pPr>
            <w:r>
              <w:rPr>
                <w:b/>
              </w:rPr>
              <w:t>Потпис овлашћеног лица</w:t>
            </w:r>
          </w:p>
        </w:tc>
      </w:tr>
      <w:tr w:rsidR="00300C7B" w:rsidTr="00300C7B">
        <w:trPr>
          <w:cantSplit/>
          <w:trHeight w:val="422"/>
          <w:jc w:val="right"/>
        </w:trPr>
        <w:tc>
          <w:tcPr>
            <w:tcW w:w="2131" w:type="dxa"/>
            <w:tcMar>
              <w:top w:w="0" w:type="dxa"/>
              <w:left w:w="108" w:type="dxa"/>
              <w:bottom w:w="0" w:type="dxa"/>
              <w:right w:w="108" w:type="dxa"/>
            </w:tcMar>
          </w:tcPr>
          <w:p w:rsidR="00300C7B" w:rsidRDefault="00300C7B" w:rsidP="00300C7B">
            <w:pPr>
              <w:pStyle w:val="Standard"/>
              <w:jc w:val="center"/>
              <w:rPr>
                <w:b/>
              </w:rPr>
            </w:pPr>
            <w:r>
              <w:rPr>
                <w:b/>
              </w:rPr>
              <w:t>М.П.</w:t>
            </w:r>
          </w:p>
        </w:tc>
        <w:tc>
          <w:tcPr>
            <w:tcW w:w="3318" w:type="dxa"/>
            <w:tcMar>
              <w:top w:w="0" w:type="dxa"/>
              <w:left w:w="108" w:type="dxa"/>
              <w:bottom w:w="0" w:type="dxa"/>
              <w:right w:w="108" w:type="dxa"/>
            </w:tcMar>
          </w:tcPr>
          <w:p w:rsidR="00300C7B" w:rsidRDefault="00300C7B" w:rsidP="00300C7B">
            <w:pPr>
              <w:pStyle w:val="Standard"/>
              <w:jc w:val="center"/>
              <w:rPr>
                <w:b/>
              </w:rPr>
            </w:pPr>
          </w:p>
        </w:tc>
      </w:tr>
      <w:tr w:rsidR="00300C7B" w:rsidTr="00300C7B">
        <w:trPr>
          <w:cantSplit/>
          <w:trHeight w:val="422"/>
          <w:jc w:val="right"/>
        </w:trPr>
        <w:tc>
          <w:tcPr>
            <w:tcW w:w="2131" w:type="dxa"/>
            <w:tcMar>
              <w:top w:w="0" w:type="dxa"/>
              <w:left w:w="108" w:type="dxa"/>
              <w:bottom w:w="0" w:type="dxa"/>
              <w:right w:w="108" w:type="dxa"/>
            </w:tcMar>
          </w:tcPr>
          <w:p w:rsidR="00300C7B" w:rsidRDefault="00300C7B" w:rsidP="00300C7B">
            <w:pPr>
              <w:pStyle w:val="Standard"/>
              <w:jc w:val="center"/>
              <w:rPr>
                <w:b/>
              </w:rPr>
            </w:pPr>
          </w:p>
        </w:tc>
        <w:tc>
          <w:tcPr>
            <w:tcW w:w="3318" w:type="dxa"/>
            <w:tcBorders>
              <w:bottom w:val="single" w:sz="4" w:space="0" w:color="00000A"/>
            </w:tcBorders>
            <w:tcMar>
              <w:top w:w="0" w:type="dxa"/>
              <w:left w:w="108" w:type="dxa"/>
              <w:bottom w:w="0" w:type="dxa"/>
              <w:right w:w="108" w:type="dxa"/>
            </w:tcMar>
          </w:tcPr>
          <w:p w:rsidR="00300C7B" w:rsidRDefault="00300C7B" w:rsidP="00300C7B">
            <w:pPr>
              <w:pStyle w:val="Standard"/>
              <w:jc w:val="center"/>
              <w:rPr>
                <w:b/>
              </w:rPr>
            </w:pPr>
          </w:p>
          <w:p w:rsidR="00300C7B" w:rsidRDefault="00300C7B" w:rsidP="00300C7B">
            <w:pPr>
              <w:pStyle w:val="Standard"/>
              <w:jc w:val="center"/>
              <w:rPr>
                <w:b/>
              </w:rPr>
            </w:pPr>
          </w:p>
        </w:tc>
      </w:tr>
    </w:tbl>
    <w:p w:rsidR="00300C7B" w:rsidRDefault="00300C7B" w:rsidP="00300C7B">
      <w:pPr>
        <w:pStyle w:val="Standard"/>
        <w:rPr>
          <w:sz w:val="22"/>
          <w:szCs w:val="22"/>
        </w:rPr>
      </w:pPr>
    </w:p>
    <w:p w:rsidR="00300C7B" w:rsidRDefault="00300C7B" w:rsidP="00300C7B">
      <w:pPr>
        <w:pStyle w:val="Standard"/>
        <w:jc w:val="center"/>
        <w:rPr>
          <w:b/>
          <w:sz w:val="22"/>
          <w:szCs w:val="22"/>
        </w:rPr>
      </w:pPr>
    </w:p>
    <w:p w:rsidR="00300C7B" w:rsidRDefault="00300C7B" w:rsidP="00300C7B">
      <w:pPr>
        <w:pStyle w:val="Standard"/>
        <w:rPr>
          <w:b/>
          <w:sz w:val="22"/>
          <w:szCs w:val="22"/>
        </w:rPr>
      </w:pPr>
    </w:p>
    <w:p w:rsidR="00300C7B" w:rsidRDefault="00300C7B" w:rsidP="00300C7B">
      <w:pPr>
        <w:pStyle w:val="Standard"/>
        <w:rPr>
          <w:b/>
          <w:sz w:val="22"/>
          <w:szCs w:val="22"/>
        </w:rPr>
      </w:pPr>
    </w:p>
    <w:p w:rsidR="00300C7B" w:rsidRDefault="00300C7B" w:rsidP="00300C7B">
      <w:pPr>
        <w:pStyle w:val="Standard"/>
        <w:rPr>
          <w:b/>
          <w:sz w:val="22"/>
          <w:szCs w:val="22"/>
        </w:rPr>
      </w:pPr>
    </w:p>
    <w:p w:rsidR="00300C7B" w:rsidRDefault="00300C7B" w:rsidP="00300C7B">
      <w:pPr>
        <w:pStyle w:val="Standard"/>
        <w:jc w:val="center"/>
        <w:rPr>
          <w:b/>
          <w:sz w:val="22"/>
          <w:szCs w:val="22"/>
        </w:rPr>
      </w:pPr>
    </w:p>
    <w:p w:rsidR="00300C7B" w:rsidRDefault="00300C7B" w:rsidP="00300C7B">
      <w:pPr>
        <w:pStyle w:val="Standard"/>
        <w:jc w:val="center"/>
        <w:rPr>
          <w:b/>
          <w:sz w:val="22"/>
          <w:szCs w:val="22"/>
        </w:rPr>
      </w:pPr>
    </w:p>
    <w:p w:rsidR="00300C7B" w:rsidRDefault="00300C7B" w:rsidP="00300C7B">
      <w:pPr>
        <w:pStyle w:val="Standard"/>
        <w:jc w:val="center"/>
        <w:rPr>
          <w:b/>
          <w:sz w:val="22"/>
          <w:szCs w:val="22"/>
        </w:rPr>
      </w:pPr>
    </w:p>
    <w:p w:rsidR="00300C7B" w:rsidRDefault="00300C7B" w:rsidP="00300C7B">
      <w:pPr>
        <w:pStyle w:val="Standard"/>
        <w:pageBreakBefore/>
        <w:jc w:val="center"/>
        <w:outlineLvl w:val="0"/>
        <w:rPr>
          <w:b/>
          <w:sz w:val="32"/>
          <w:szCs w:val="32"/>
        </w:rPr>
      </w:pPr>
      <w:r>
        <w:rPr>
          <w:b/>
          <w:sz w:val="32"/>
          <w:szCs w:val="32"/>
        </w:rPr>
        <w:lastRenderedPageBreak/>
        <w:t>VI</w:t>
      </w:r>
    </w:p>
    <w:p w:rsidR="00300C7B" w:rsidRDefault="00300C7B" w:rsidP="00300C7B">
      <w:pPr>
        <w:pStyle w:val="Standard"/>
        <w:jc w:val="center"/>
        <w:rPr>
          <w:b/>
        </w:rPr>
      </w:pPr>
    </w:p>
    <w:p w:rsidR="00300C7B" w:rsidRDefault="00300C7B" w:rsidP="00300C7B">
      <w:pPr>
        <w:pStyle w:val="Standard"/>
        <w:jc w:val="center"/>
        <w:rPr>
          <w:b/>
        </w:rPr>
      </w:pPr>
    </w:p>
    <w:p w:rsidR="00300C7B" w:rsidRDefault="00300C7B" w:rsidP="00300C7B">
      <w:pPr>
        <w:pStyle w:val="Standard"/>
        <w:spacing w:line="360" w:lineRule="auto"/>
        <w:jc w:val="center"/>
        <w:outlineLvl w:val="0"/>
        <w:rPr>
          <w:b/>
        </w:rPr>
      </w:pPr>
      <w:r>
        <w:rPr>
          <w:b/>
        </w:rPr>
        <w:t>ОБРАЗАЦ ПОНУДЕ</w:t>
      </w:r>
    </w:p>
    <w:p w:rsidR="00300C7B" w:rsidRDefault="00300C7B" w:rsidP="00300C7B">
      <w:pPr>
        <w:pStyle w:val="Standard"/>
        <w:jc w:val="center"/>
        <w:rPr>
          <w:b/>
        </w:rPr>
      </w:pPr>
    </w:p>
    <w:p w:rsidR="00300C7B" w:rsidRPr="00E54709" w:rsidRDefault="00300C7B" w:rsidP="00300C7B">
      <w:pPr>
        <w:pStyle w:val="Standard"/>
        <w:tabs>
          <w:tab w:val="clear" w:pos="1440"/>
          <w:tab w:val="left" w:pos="0"/>
        </w:tabs>
        <w:rPr>
          <w:lang w:val="ru-RU"/>
        </w:rPr>
      </w:pPr>
      <w:r w:rsidRPr="00E54709">
        <w:rPr>
          <w:lang w:val="ru-RU"/>
        </w:rPr>
        <w:tab/>
      </w:r>
      <w:r>
        <w:rPr>
          <w:lang w:val="ru-RU"/>
        </w:rPr>
        <w:tab/>
      </w:r>
      <w:r w:rsidRPr="00E54709">
        <w:rPr>
          <w:lang w:val="ru-RU"/>
        </w:rPr>
        <w:t>На основу позива за набавку</w:t>
      </w:r>
      <w:r w:rsidR="00537BFC">
        <w:rPr>
          <w:lang w:val="ru-RU"/>
        </w:rPr>
        <w:t xml:space="preserve"> услуга </w:t>
      </w:r>
      <w:r w:rsidR="00892F7D">
        <w:rPr>
          <w:lang w:val="ru-RU"/>
        </w:rPr>
        <w:t xml:space="preserve">посредовања при резервацији </w:t>
      </w:r>
      <w:r w:rsidR="00537BFC">
        <w:rPr>
          <w:lang w:val="ru-RU"/>
        </w:rPr>
        <w:t>исхране и хотелског смештаја у земљи</w:t>
      </w:r>
      <w:r w:rsidR="00A35FD8">
        <w:rPr>
          <w:lang w:val="ru-RU"/>
        </w:rPr>
        <w:t xml:space="preserve"> и иностранству</w:t>
      </w:r>
      <w:r w:rsidRPr="00B37621">
        <w:rPr>
          <w:lang w:val="ru-RU"/>
        </w:rPr>
        <w:t xml:space="preserve">, </w:t>
      </w:r>
      <w:r w:rsidRPr="00E54709">
        <w:rPr>
          <w:lang w:val="ru-RU"/>
        </w:rPr>
        <w:t xml:space="preserve">јавна набавка </w:t>
      </w:r>
      <w:r>
        <w:rPr>
          <w:lang w:val="ru-RU"/>
        </w:rPr>
        <w:t xml:space="preserve">мале вредности </w:t>
      </w:r>
      <w:r w:rsidRPr="00E54709">
        <w:rPr>
          <w:lang w:val="ru-RU"/>
        </w:rPr>
        <w:t xml:space="preserve">број </w:t>
      </w:r>
      <w:r w:rsidR="00512DA1">
        <w:rPr>
          <w:lang w:val="ru-RU"/>
        </w:rPr>
        <w:t>1-2016-2</w:t>
      </w:r>
      <w:r w:rsidRPr="00E54709">
        <w:rPr>
          <w:lang w:val="ru-RU"/>
        </w:rPr>
        <w:t>, дајем понуду како следи:</w:t>
      </w:r>
    </w:p>
    <w:p w:rsidR="00300C7B" w:rsidRPr="00E54709" w:rsidRDefault="00300C7B" w:rsidP="00300C7B">
      <w:pPr>
        <w:pStyle w:val="Standard"/>
        <w:tabs>
          <w:tab w:val="clear" w:pos="1440"/>
          <w:tab w:val="left" w:pos="4200"/>
        </w:tabs>
        <w:rPr>
          <w:lang w:val="ru-RU"/>
        </w:rPr>
      </w:pPr>
    </w:p>
    <w:p w:rsidR="00300C7B" w:rsidRPr="00E54709" w:rsidRDefault="00300C7B" w:rsidP="00300C7B">
      <w:pPr>
        <w:pStyle w:val="Standard"/>
        <w:tabs>
          <w:tab w:val="clear" w:pos="1440"/>
          <w:tab w:val="left" w:pos="4200"/>
        </w:tabs>
        <w:rPr>
          <w:lang w:val="ru-RU"/>
        </w:rPr>
      </w:pPr>
    </w:p>
    <w:tbl>
      <w:tblPr>
        <w:tblW w:w="5896" w:type="dxa"/>
        <w:jc w:val="center"/>
        <w:tblLayout w:type="fixed"/>
        <w:tblCellMar>
          <w:left w:w="10" w:type="dxa"/>
          <w:right w:w="10" w:type="dxa"/>
        </w:tblCellMar>
        <w:tblLook w:val="0000"/>
      </w:tblPr>
      <w:tblGrid>
        <w:gridCol w:w="2507"/>
        <w:gridCol w:w="3389"/>
      </w:tblGrid>
      <w:tr w:rsidR="00300C7B" w:rsidTr="00300C7B">
        <w:trPr>
          <w:cantSplit/>
          <w:trHeight w:val="680"/>
          <w:jc w:val="center"/>
        </w:trPr>
        <w:tc>
          <w:tcPr>
            <w:tcW w:w="2507" w:type="dxa"/>
            <w:tcMar>
              <w:top w:w="0" w:type="dxa"/>
              <w:left w:w="108" w:type="dxa"/>
              <w:bottom w:w="0" w:type="dxa"/>
              <w:right w:w="108" w:type="dxa"/>
            </w:tcMar>
            <w:vAlign w:val="bottom"/>
          </w:tcPr>
          <w:p w:rsidR="00300C7B" w:rsidRDefault="00300C7B" w:rsidP="00300C7B">
            <w:pPr>
              <w:pStyle w:val="Standard"/>
              <w:jc w:val="right"/>
              <w:rPr>
                <w:b/>
              </w:rPr>
            </w:pPr>
            <w:r>
              <w:rPr>
                <w:b/>
              </w:rPr>
              <w:t>Понуда број:</w:t>
            </w:r>
          </w:p>
        </w:tc>
        <w:tc>
          <w:tcPr>
            <w:tcW w:w="3389" w:type="dxa"/>
            <w:tcBorders>
              <w:bottom w:val="single" w:sz="4" w:space="0" w:color="00000A"/>
            </w:tcBorders>
            <w:tcMar>
              <w:top w:w="0" w:type="dxa"/>
              <w:left w:w="108" w:type="dxa"/>
              <w:bottom w:w="0" w:type="dxa"/>
              <w:right w:w="108" w:type="dxa"/>
            </w:tcMar>
            <w:vAlign w:val="bottom"/>
          </w:tcPr>
          <w:p w:rsidR="00300C7B" w:rsidRDefault="00300C7B" w:rsidP="00300C7B">
            <w:pPr>
              <w:pStyle w:val="Standard"/>
              <w:jc w:val="right"/>
            </w:pPr>
          </w:p>
        </w:tc>
      </w:tr>
      <w:tr w:rsidR="00300C7B" w:rsidTr="00300C7B">
        <w:trPr>
          <w:cantSplit/>
          <w:trHeight w:val="680"/>
          <w:jc w:val="center"/>
        </w:trPr>
        <w:tc>
          <w:tcPr>
            <w:tcW w:w="2507" w:type="dxa"/>
            <w:tcMar>
              <w:top w:w="0" w:type="dxa"/>
              <w:left w:w="108" w:type="dxa"/>
              <w:bottom w:w="0" w:type="dxa"/>
              <w:right w:w="108" w:type="dxa"/>
            </w:tcMar>
            <w:vAlign w:val="bottom"/>
          </w:tcPr>
          <w:p w:rsidR="00300C7B" w:rsidRDefault="00300C7B" w:rsidP="00300C7B">
            <w:pPr>
              <w:pStyle w:val="Standard"/>
              <w:jc w:val="right"/>
              <w:rPr>
                <w:b/>
              </w:rPr>
            </w:pPr>
            <w:r>
              <w:rPr>
                <w:b/>
              </w:rPr>
              <w:t>Датум:</w:t>
            </w:r>
          </w:p>
        </w:tc>
        <w:tc>
          <w:tcPr>
            <w:tcW w:w="3389" w:type="dxa"/>
            <w:tcBorders>
              <w:top w:val="single" w:sz="4" w:space="0" w:color="00000A"/>
              <w:bottom w:val="single" w:sz="4" w:space="0" w:color="00000A"/>
            </w:tcBorders>
            <w:tcMar>
              <w:top w:w="0" w:type="dxa"/>
              <w:left w:w="108" w:type="dxa"/>
              <w:bottom w:w="0" w:type="dxa"/>
              <w:right w:w="108" w:type="dxa"/>
            </w:tcMar>
            <w:vAlign w:val="bottom"/>
          </w:tcPr>
          <w:p w:rsidR="00300C7B" w:rsidRDefault="00300C7B" w:rsidP="00300C7B">
            <w:pPr>
              <w:pStyle w:val="Standard"/>
              <w:jc w:val="right"/>
            </w:pPr>
          </w:p>
        </w:tc>
      </w:tr>
    </w:tbl>
    <w:p w:rsidR="00300C7B" w:rsidRDefault="00300C7B" w:rsidP="00300C7B">
      <w:pPr>
        <w:pStyle w:val="Standard"/>
        <w:rPr>
          <w:b/>
          <w:i/>
        </w:rPr>
      </w:pPr>
    </w:p>
    <w:p w:rsidR="00300C7B" w:rsidRDefault="00300C7B" w:rsidP="00300C7B">
      <w:pPr>
        <w:pStyle w:val="Standard"/>
        <w:rPr>
          <w:b/>
          <w:i/>
        </w:rPr>
      </w:pPr>
    </w:p>
    <w:p w:rsidR="00300C7B" w:rsidRPr="00E54709" w:rsidRDefault="00300C7B" w:rsidP="00300C7B">
      <w:pPr>
        <w:pStyle w:val="Standard"/>
        <w:outlineLvl w:val="0"/>
        <w:rPr>
          <w:b/>
          <w:lang w:val="ru-RU"/>
        </w:rPr>
      </w:pPr>
      <w:r w:rsidRPr="00E54709">
        <w:rPr>
          <w:b/>
          <w:lang w:val="ru-RU"/>
        </w:rPr>
        <w:tab/>
        <w:t>Понуђач је дужан да попуни све делове обрасца понуде,</w:t>
      </w:r>
    </w:p>
    <w:p w:rsidR="00300C7B" w:rsidRPr="00E54709" w:rsidRDefault="00300C7B" w:rsidP="00300C7B">
      <w:pPr>
        <w:pStyle w:val="Standard"/>
        <w:jc w:val="center"/>
        <w:rPr>
          <w:b/>
          <w:lang w:val="ru-RU"/>
        </w:rPr>
      </w:pPr>
      <w:r w:rsidRPr="00E54709">
        <w:rPr>
          <w:b/>
          <w:lang w:val="ru-RU"/>
        </w:rPr>
        <w:t>у складу са својом понудом, да их потпише и овери печатом.</w:t>
      </w:r>
    </w:p>
    <w:p w:rsidR="00300C7B" w:rsidRPr="00E54709" w:rsidRDefault="00300C7B" w:rsidP="00300C7B">
      <w:pPr>
        <w:pStyle w:val="Standard"/>
        <w:rPr>
          <w:lang w:val="ru-RU"/>
        </w:rPr>
      </w:pPr>
    </w:p>
    <w:p w:rsidR="00300C7B" w:rsidRPr="00E54709" w:rsidRDefault="00300C7B" w:rsidP="00300C7B">
      <w:pPr>
        <w:pStyle w:val="Standard"/>
        <w:rPr>
          <w:lang w:val="ru-RU"/>
        </w:rPr>
      </w:pPr>
    </w:p>
    <w:p w:rsidR="00300C7B" w:rsidRPr="00E54709" w:rsidRDefault="00300C7B" w:rsidP="00300C7B">
      <w:pPr>
        <w:pStyle w:val="Standard"/>
        <w:rPr>
          <w:lang w:val="ru-RU"/>
        </w:rPr>
      </w:pPr>
    </w:p>
    <w:p w:rsidR="00300C7B" w:rsidRPr="00E54709" w:rsidRDefault="00300C7B" w:rsidP="00300C7B">
      <w:pPr>
        <w:pStyle w:val="Standard"/>
        <w:rPr>
          <w:lang w:val="ru-RU"/>
        </w:rPr>
      </w:pPr>
    </w:p>
    <w:tbl>
      <w:tblPr>
        <w:tblW w:w="5838" w:type="dxa"/>
        <w:jc w:val="right"/>
        <w:tblLayout w:type="fixed"/>
        <w:tblCellMar>
          <w:left w:w="10" w:type="dxa"/>
          <w:right w:w="10" w:type="dxa"/>
        </w:tblCellMar>
        <w:tblLook w:val="0000"/>
      </w:tblPr>
      <w:tblGrid>
        <w:gridCol w:w="2519"/>
        <w:gridCol w:w="3319"/>
      </w:tblGrid>
      <w:tr w:rsidR="00300C7B" w:rsidTr="00300C7B">
        <w:trPr>
          <w:cantSplit/>
          <w:trHeight w:val="680"/>
          <w:jc w:val="right"/>
        </w:trPr>
        <w:tc>
          <w:tcPr>
            <w:tcW w:w="2519" w:type="dxa"/>
            <w:tcMar>
              <w:top w:w="0" w:type="dxa"/>
              <w:left w:w="108" w:type="dxa"/>
              <w:bottom w:w="0" w:type="dxa"/>
              <w:right w:w="108" w:type="dxa"/>
            </w:tcMar>
          </w:tcPr>
          <w:p w:rsidR="00300C7B" w:rsidRPr="00E54709" w:rsidRDefault="00300C7B" w:rsidP="00300C7B">
            <w:pPr>
              <w:pStyle w:val="Standard"/>
              <w:jc w:val="center"/>
              <w:rPr>
                <w:b/>
                <w:lang w:val="ru-RU"/>
              </w:rPr>
            </w:pPr>
          </w:p>
        </w:tc>
        <w:tc>
          <w:tcPr>
            <w:tcW w:w="3319" w:type="dxa"/>
            <w:tcMar>
              <w:top w:w="0" w:type="dxa"/>
              <w:left w:w="108" w:type="dxa"/>
              <w:bottom w:w="0" w:type="dxa"/>
              <w:right w:w="108" w:type="dxa"/>
            </w:tcMar>
          </w:tcPr>
          <w:p w:rsidR="00300C7B" w:rsidRDefault="00300C7B" w:rsidP="00300C7B">
            <w:pPr>
              <w:pStyle w:val="Standard"/>
              <w:rPr>
                <w:b/>
              </w:rPr>
            </w:pPr>
            <w:r>
              <w:rPr>
                <w:b/>
              </w:rPr>
              <w:t>Потпис овлашћеног лица</w:t>
            </w:r>
          </w:p>
        </w:tc>
      </w:tr>
      <w:tr w:rsidR="00300C7B" w:rsidTr="00300C7B">
        <w:trPr>
          <w:cantSplit/>
          <w:trHeight w:val="680"/>
          <w:jc w:val="right"/>
        </w:trPr>
        <w:tc>
          <w:tcPr>
            <w:tcW w:w="2519" w:type="dxa"/>
            <w:tcMar>
              <w:top w:w="0" w:type="dxa"/>
              <w:left w:w="108" w:type="dxa"/>
              <w:bottom w:w="0" w:type="dxa"/>
              <w:right w:w="108" w:type="dxa"/>
            </w:tcMar>
          </w:tcPr>
          <w:p w:rsidR="00300C7B" w:rsidRDefault="00300C7B" w:rsidP="00300C7B">
            <w:pPr>
              <w:pStyle w:val="Standard"/>
              <w:jc w:val="center"/>
              <w:rPr>
                <w:b/>
              </w:rPr>
            </w:pPr>
            <w:r>
              <w:rPr>
                <w:b/>
              </w:rPr>
              <w:t>М.П.</w:t>
            </w:r>
          </w:p>
          <w:p w:rsidR="00300C7B" w:rsidRDefault="00300C7B" w:rsidP="00300C7B">
            <w:pPr>
              <w:pStyle w:val="Standard"/>
              <w:rPr>
                <w:b/>
              </w:rPr>
            </w:pPr>
          </w:p>
          <w:p w:rsidR="00300C7B" w:rsidRDefault="00300C7B" w:rsidP="00300C7B">
            <w:pPr>
              <w:pStyle w:val="Standard"/>
              <w:rPr>
                <w:b/>
              </w:rPr>
            </w:pPr>
          </w:p>
        </w:tc>
        <w:tc>
          <w:tcPr>
            <w:tcW w:w="3319" w:type="dxa"/>
            <w:tcMar>
              <w:top w:w="0" w:type="dxa"/>
              <w:left w:w="108" w:type="dxa"/>
              <w:bottom w:w="0" w:type="dxa"/>
              <w:right w:w="108" w:type="dxa"/>
            </w:tcMar>
          </w:tcPr>
          <w:p w:rsidR="00300C7B" w:rsidRDefault="00300C7B" w:rsidP="00300C7B">
            <w:pPr>
              <w:pStyle w:val="Standard"/>
              <w:jc w:val="center"/>
              <w:rPr>
                <w:b/>
              </w:rPr>
            </w:pPr>
          </w:p>
        </w:tc>
      </w:tr>
    </w:tbl>
    <w:p w:rsidR="00300C7B" w:rsidRDefault="00300C7B" w:rsidP="00300C7B">
      <w:pPr>
        <w:pStyle w:val="Standard"/>
        <w:jc w:val="center"/>
        <w:rPr>
          <w:b/>
          <w:sz w:val="22"/>
          <w:szCs w:val="22"/>
        </w:rPr>
      </w:pPr>
      <w:r>
        <w:rPr>
          <w:b/>
          <w:sz w:val="22"/>
          <w:szCs w:val="22"/>
        </w:rPr>
        <w:t xml:space="preserve">                                                                                      ____________________________</w:t>
      </w:r>
    </w:p>
    <w:p w:rsidR="00300C7B" w:rsidRDefault="00300C7B" w:rsidP="00300C7B">
      <w:pPr>
        <w:pStyle w:val="Standard"/>
        <w:jc w:val="center"/>
        <w:rPr>
          <w:b/>
          <w:sz w:val="22"/>
          <w:szCs w:val="22"/>
        </w:rPr>
      </w:pPr>
    </w:p>
    <w:p w:rsidR="00300C7B" w:rsidRDefault="00300C7B" w:rsidP="00300C7B">
      <w:pPr>
        <w:pStyle w:val="Standard"/>
        <w:jc w:val="center"/>
        <w:rPr>
          <w:b/>
          <w:sz w:val="22"/>
          <w:szCs w:val="22"/>
        </w:rPr>
      </w:pPr>
    </w:p>
    <w:p w:rsidR="00300C7B" w:rsidRDefault="00300C7B" w:rsidP="00300C7B">
      <w:pPr>
        <w:pStyle w:val="Standard"/>
        <w:jc w:val="center"/>
        <w:rPr>
          <w:b/>
          <w:sz w:val="22"/>
          <w:szCs w:val="22"/>
        </w:rPr>
      </w:pPr>
    </w:p>
    <w:p w:rsidR="00300C7B" w:rsidRDefault="00300C7B" w:rsidP="00300C7B">
      <w:pPr>
        <w:pStyle w:val="Standard"/>
        <w:jc w:val="center"/>
        <w:rPr>
          <w:b/>
          <w:sz w:val="22"/>
          <w:szCs w:val="22"/>
        </w:rPr>
      </w:pPr>
    </w:p>
    <w:p w:rsidR="00300C7B" w:rsidRDefault="00300C7B" w:rsidP="00300C7B">
      <w:pPr>
        <w:pStyle w:val="Standard"/>
        <w:jc w:val="center"/>
        <w:rPr>
          <w:b/>
          <w:sz w:val="22"/>
          <w:szCs w:val="22"/>
        </w:rPr>
      </w:pPr>
    </w:p>
    <w:p w:rsidR="00300C7B" w:rsidRDefault="00300C7B" w:rsidP="00300C7B">
      <w:pPr>
        <w:pStyle w:val="Standard"/>
        <w:jc w:val="center"/>
        <w:rPr>
          <w:b/>
          <w:sz w:val="22"/>
          <w:szCs w:val="22"/>
        </w:rPr>
      </w:pPr>
    </w:p>
    <w:p w:rsidR="00300C7B" w:rsidRDefault="00300C7B" w:rsidP="00300C7B">
      <w:pPr>
        <w:pStyle w:val="Standard"/>
        <w:jc w:val="center"/>
        <w:rPr>
          <w:b/>
          <w:sz w:val="22"/>
          <w:szCs w:val="22"/>
        </w:rPr>
      </w:pPr>
    </w:p>
    <w:p w:rsidR="00300C7B" w:rsidRDefault="00300C7B" w:rsidP="00300C7B">
      <w:pPr>
        <w:pStyle w:val="Standard"/>
        <w:jc w:val="center"/>
        <w:rPr>
          <w:b/>
          <w:sz w:val="22"/>
          <w:szCs w:val="22"/>
        </w:rPr>
      </w:pPr>
    </w:p>
    <w:p w:rsidR="00300C7B" w:rsidRDefault="00300C7B" w:rsidP="00300C7B">
      <w:pPr>
        <w:pStyle w:val="Standard"/>
        <w:jc w:val="center"/>
        <w:rPr>
          <w:b/>
          <w:sz w:val="22"/>
          <w:szCs w:val="22"/>
        </w:rPr>
      </w:pPr>
    </w:p>
    <w:p w:rsidR="00300C7B" w:rsidRDefault="00300C7B" w:rsidP="00300C7B">
      <w:pPr>
        <w:pStyle w:val="Standard"/>
        <w:jc w:val="center"/>
        <w:rPr>
          <w:b/>
          <w:sz w:val="22"/>
          <w:szCs w:val="22"/>
        </w:rPr>
      </w:pPr>
    </w:p>
    <w:p w:rsidR="00300C7B" w:rsidRDefault="00300C7B" w:rsidP="00300C7B">
      <w:pPr>
        <w:pStyle w:val="Standard"/>
        <w:jc w:val="center"/>
        <w:rPr>
          <w:b/>
        </w:rPr>
      </w:pPr>
    </w:p>
    <w:p w:rsidR="00300C7B" w:rsidRDefault="00300C7B" w:rsidP="00300C7B">
      <w:pPr>
        <w:pStyle w:val="Standard"/>
        <w:jc w:val="center"/>
        <w:rPr>
          <w:b/>
        </w:rPr>
      </w:pPr>
    </w:p>
    <w:p w:rsidR="00300C7B" w:rsidRDefault="00300C7B" w:rsidP="00300C7B">
      <w:pPr>
        <w:pStyle w:val="Standard"/>
        <w:jc w:val="center"/>
        <w:rPr>
          <w:b/>
        </w:rPr>
      </w:pPr>
    </w:p>
    <w:p w:rsidR="00300C7B" w:rsidRDefault="00300C7B" w:rsidP="00300C7B">
      <w:pPr>
        <w:pStyle w:val="Standard"/>
        <w:jc w:val="center"/>
        <w:rPr>
          <w:b/>
        </w:rPr>
      </w:pPr>
    </w:p>
    <w:p w:rsidR="00300C7B" w:rsidRDefault="00300C7B" w:rsidP="00300C7B">
      <w:pPr>
        <w:pStyle w:val="Standard"/>
        <w:jc w:val="center"/>
        <w:rPr>
          <w:b/>
        </w:rPr>
      </w:pPr>
    </w:p>
    <w:p w:rsidR="00300C7B" w:rsidRDefault="00300C7B" w:rsidP="00300C7B">
      <w:pPr>
        <w:pStyle w:val="Standard"/>
        <w:jc w:val="center"/>
        <w:rPr>
          <w:b/>
        </w:rPr>
      </w:pPr>
    </w:p>
    <w:p w:rsidR="00300C7B" w:rsidRDefault="00300C7B" w:rsidP="00300C7B">
      <w:pPr>
        <w:pStyle w:val="Standard"/>
        <w:jc w:val="center"/>
        <w:rPr>
          <w:b/>
          <w:lang w:val="sr-Cyrl-CS"/>
        </w:rPr>
      </w:pPr>
    </w:p>
    <w:p w:rsidR="00300C7B" w:rsidRDefault="00300C7B" w:rsidP="00300C7B">
      <w:pPr>
        <w:pStyle w:val="Standard"/>
        <w:jc w:val="center"/>
        <w:rPr>
          <w:b/>
          <w:lang w:val="sr-Cyrl-CS"/>
        </w:rPr>
      </w:pPr>
    </w:p>
    <w:p w:rsidR="00300C7B" w:rsidRDefault="00300C7B" w:rsidP="00300C7B">
      <w:pPr>
        <w:pStyle w:val="Standard"/>
        <w:jc w:val="center"/>
        <w:rPr>
          <w:b/>
          <w:lang w:val="sr-Cyrl-CS"/>
        </w:rPr>
      </w:pPr>
    </w:p>
    <w:p w:rsidR="00300C7B" w:rsidRDefault="00300C7B" w:rsidP="00300C7B">
      <w:pPr>
        <w:pStyle w:val="Standard"/>
        <w:jc w:val="center"/>
        <w:rPr>
          <w:b/>
          <w:lang w:val="sr-Cyrl-CS"/>
        </w:rPr>
      </w:pPr>
    </w:p>
    <w:p w:rsidR="00300C7B" w:rsidRPr="00AD429E" w:rsidRDefault="00300C7B" w:rsidP="00300C7B">
      <w:pPr>
        <w:pStyle w:val="Standard"/>
        <w:jc w:val="center"/>
        <w:rPr>
          <w:b/>
          <w:lang w:val="sr-Cyrl-CS"/>
        </w:rPr>
      </w:pPr>
    </w:p>
    <w:p w:rsidR="00300C7B" w:rsidRDefault="00300C7B" w:rsidP="00300C7B">
      <w:pPr>
        <w:pStyle w:val="Standard"/>
        <w:jc w:val="center"/>
        <w:rPr>
          <w:b/>
        </w:rPr>
      </w:pPr>
    </w:p>
    <w:p w:rsidR="00300C7B" w:rsidRDefault="00300C7B" w:rsidP="00300C7B">
      <w:pPr>
        <w:pStyle w:val="Standard"/>
        <w:jc w:val="center"/>
        <w:rPr>
          <w:b/>
        </w:rPr>
      </w:pPr>
    </w:p>
    <w:p w:rsidR="00300C7B" w:rsidRDefault="00300C7B" w:rsidP="00300C7B">
      <w:pPr>
        <w:pStyle w:val="Standard"/>
        <w:jc w:val="center"/>
        <w:rPr>
          <w:b/>
        </w:rPr>
      </w:pPr>
    </w:p>
    <w:p w:rsidR="00300C7B" w:rsidRDefault="00300C7B" w:rsidP="00300C7B">
      <w:pPr>
        <w:pStyle w:val="Standard"/>
        <w:jc w:val="center"/>
        <w:outlineLvl w:val="0"/>
        <w:rPr>
          <w:b/>
        </w:rPr>
      </w:pPr>
      <w:r>
        <w:rPr>
          <w:b/>
        </w:rPr>
        <w:t>И З Ј А В А</w:t>
      </w:r>
    </w:p>
    <w:p w:rsidR="00300C7B" w:rsidRDefault="00300C7B" w:rsidP="00300C7B">
      <w:pPr>
        <w:pStyle w:val="Standard"/>
        <w:jc w:val="center"/>
        <w:rPr>
          <w:b/>
          <w:i/>
        </w:rPr>
      </w:pPr>
    </w:p>
    <w:p w:rsidR="00300C7B" w:rsidRDefault="00300C7B" w:rsidP="00300C7B">
      <w:pPr>
        <w:pStyle w:val="Standard"/>
        <w:jc w:val="center"/>
        <w:rPr>
          <w:b/>
          <w:i/>
        </w:rPr>
      </w:pPr>
    </w:p>
    <w:p w:rsidR="00300C7B" w:rsidRDefault="00300C7B" w:rsidP="00300C7B">
      <w:pPr>
        <w:pStyle w:val="Standard"/>
        <w:jc w:val="center"/>
        <w:rPr>
          <w:b/>
          <w:i/>
        </w:rPr>
      </w:pPr>
    </w:p>
    <w:p w:rsidR="00300C7B" w:rsidRPr="00E54709" w:rsidRDefault="00300C7B" w:rsidP="00300C7B">
      <w:pPr>
        <w:pStyle w:val="Standard"/>
        <w:rPr>
          <w:lang w:val="ru-RU"/>
        </w:rPr>
      </w:pPr>
      <w:r w:rsidRPr="00E54709">
        <w:rPr>
          <w:lang w:val="ru-RU"/>
        </w:rPr>
        <w:tab/>
        <w:t>У поступку јавне набавке, подносим понуду:</w:t>
      </w:r>
    </w:p>
    <w:p w:rsidR="00300C7B" w:rsidRPr="00E54709" w:rsidRDefault="00300C7B" w:rsidP="00300C7B">
      <w:pPr>
        <w:pStyle w:val="Standard"/>
        <w:spacing w:line="360" w:lineRule="auto"/>
        <w:rPr>
          <w:lang w:val="ru-RU"/>
        </w:rPr>
      </w:pPr>
    </w:p>
    <w:p w:rsidR="00300C7B" w:rsidRPr="00E54709" w:rsidRDefault="00300C7B" w:rsidP="00300C7B">
      <w:pPr>
        <w:pStyle w:val="Standard"/>
        <w:spacing w:line="360" w:lineRule="auto"/>
        <w:rPr>
          <w:lang w:val="ru-RU"/>
        </w:rPr>
      </w:pPr>
    </w:p>
    <w:p w:rsidR="00300C7B" w:rsidRPr="00E54709" w:rsidRDefault="00300C7B" w:rsidP="00300C7B">
      <w:pPr>
        <w:pStyle w:val="Standard"/>
        <w:spacing w:line="360" w:lineRule="auto"/>
        <w:outlineLvl w:val="0"/>
        <w:rPr>
          <w:b/>
          <w:lang w:val="ru-RU"/>
        </w:rPr>
      </w:pPr>
      <w:r w:rsidRPr="00E54709">
        <w:rPr>
          <w:b/>
          <w:lang w:val="ru-RU"/>
        </w:rPr>
        <w:tab/>
        <w:t>А) самостално</w:t>
      </w:r>
    </w:p>
    <w:p w:rsidR="00300C7B" w:rsidRPr="00E54709" w:rsidRDefault="00300C7B" w:rsidP="00300C7B">
      <w:pPr>
        <w:pStyle w:val="Standard"/>
        <w:spacing w:line="480" w:lineRule="auto"/>
        <w:rPr>
          <w:lang w:val="ru-RU"/>
        </w:rPr>
      </w:pPr>
    </w:p>
    <w:p w:rsidR="00300C7B" w:rsidRPr="00E54709" w:rsidRDefault="00300C7B" w:rsidP="00300C7B">
      <w:pPr>
        <w:pStyle w:val="Standard"/>
        <w:spacing w:line="480" w:lineRule="auto"/>
        <w:outlineLvl w:val="0"/>
        <w:rPr>
          <w:lang w:val="ru-RU"/>
        </w:rPr>
      </w:pPr>
      <w:r w:rsidRPr="00E54709">
        <w:rPr>
          <w:lang w:val="ru-RU"/>
        </w:rPr>
        <w:tab/>
      </w:r>
      <w:r w:rsidRPr="00E54709">
        <w:rPr>
          <w:b/>
          <w:lang w:val="ru-RU"/>
        </w:rPr>
        <w:t>Б) са подизвођачем:</w:t>
      </w:r>
    </w:p>
    <w:p w:rsidR="00300C7B" w:rsidRPr="00B37621" w:rsidRDefault="00300C7B" w:rsidP="00300C7B">
      <w:pPr>
        <w:pStyle w:val="Standard"/>
        <w:spacing w:line="480" w:lineRule="auto"/>
        <w:rPr>
          <w:lang w:val="ru-RU"/>
        </w:rPr>
      </w:pPr>
      <w:r w:rsidRPr="00E54709">
        <w:rPr>
          <w:lang w:val="ru-RU"/>
        </w:rPr>
        <w:tab/>
      </w:r>
      <w:r w:rsidRPr="00B37621">
        <w:rPr>
          <w:lang w:val="ru-RU"/>
        </w:rPr>
        <w:t>______________________________________________________</w:t>
      </w:r>
    </w:p>
    <w:p w:rsidR="00300C7B" w:rsidRPr="00B37621" w:rsidRDefault="00300C7B" w:rsidP="00300C7B">
      <w:pPr>
        <w:pStyle w:val="Standard"/>
        <w:spacing w:line="480" w:lineRule="auto"/>
        <w:rPr>
          <w:lang w:val="ru-RU"/>
        </w:rPr>
      </w:pPr>
      <w:r w:rsidRPr="00B37621">
        <w:rPr>
          <w:lang w:val="ru-RU"/>
        </w:rPr>
        <w:tab/>
        <w:t>______________________________________________________</w:t>
      </w:r>
    </w:p>
    <w:p w:rsidR="00300C7B" w:rsidRPr="00B37621" w:rsidRDefault="00300C7B" w:rsidP="00300C7B">
      <w:pPr>
        <w:pStyle w:val="Standard"/>
        <w:rPr>
          <w:b/>
          <w:i/>
          <w:lang w:val="ru-RU"/>
        </w:rPr>
      </w:pPr>
    </w:p>
    <w:p w:rsidR="00300C7B" w:rsidRPr="00E54709" w:rsidRDefault="00300C7B" w:rsidP="00300C7B">
      <w:pPr>
        <w:pStyle w:val="Standard"/>
        <w:spacing w:line="360" w:lineRule="auto"/>
        <w:outlineLvl w:val="0"/>
        <w:rPr>
          <w:b/>
          <w:lang w:val="ru-RU"/>
        </w:rPr>
      </w:pPr>
      <w:r w:rsidRPr="00B37621">
        <w:rPr>
          <w:b/>
          <w:lang w:val="ru-RU"/>
        </w:rPr>
        <w:tab/>
      </w:r>
      <w:r w:rsidRPr="00E54709">
        <w:rPr>
          <w:b/>
          <w:lang w:val="ru-RU"/>
        </w:rPr>
        <w:t>В) подносим заједничку понуду са следећим члановима групе:</w:t>
      </w:r>
    </w:p>
    <w:p w:rsidR="00300C7B" w:rsidRPr="00E54709" w:rsidRDefault="00300C7B" w:rsidP="00300C7B">
      <w:pPr>
        <w:pStyle w:val="Standard"/>
        <w:spacing w:line="360" w:lineRule="auto"/>
        <w:rPr>
          <w:b/>
          <w:lang w:val="ru-RU"/>
        </w:rPr>
      </w:pPr>
    </w:p>
    <w:p w:rsidR="00300C7B" w:rsidRPr="00B37621" w:rsidRDefault="00300C7B" w:rsidP="00300C7B">
      <w:pPr>
        <w:pStyle w:val="Standard"/>
        <w:spacing w:line="480" w:lineRule="auto"/>
        <w:rPr>
          <w:lang w:val="ru-RU"/>
        </w:rPr>
      </w:pPr>
      <w:r w:rsidRPr="00E54709">
        <w:rPr>
          <w:lang w:val="ru-RU"/>
        </w:rPr>
        <w:tab/>
      </w:r>
      <w:r w:rsidRPr="00B37621">
        <w:rPr>
          <w:lang w:val="ru-RU"/>
        </w:rPr>
        <w:t>______________________________________________________</w:t>
      </w:r>
    </w:p>
    <w:p w:rsidR="00300C7B" w:rsidRPr="00B37621" w:rsidRDefault="00300C7B" w:rsidP="00300C7B">
      <w:pPr>
        <w:pStyle w:val="Standard"/>
        <w:spacing w:line="480" w:lineRule="auto"/>
        <w:rPr>
          <w:lang w:val="ru-RU"/>
        </w:rPr>
      </w:pPr>
      <w:r w:rsidRPr="00B37621">
        <w:rPr>
          <w:lang w:val="ru-RU"/>
        </w:rPr>
        <w:tab/>
        <w:t>______________________________________________________</w:t>
      </w:r>
    </w:p>
    <w:p w:rsidR="00300C7B" w:rsidRPr="00B37621" w:rsidRDefault="00300C7B" w:rsidP="00300C7B">
      <w:pPr>
        <w:pStyle w:val="Standard"/>
        <w:rPr>
          <w:lang w:val="ru-RU"/>
        </w:rPr>
      </w:pPr>
      <w:r w:rsidRPr="00B37621">
        <w:rPr>
          <w:lang w:val="ru-RU"/>
        </w:rPr>
        <w:tab/>
        <w:t>______________________________________________________</w:t>
      </w:r>
    </w:p>
    <w:p w:rsidR="00300C7B" w:rsidRPr="00B37621" w:rsidRDefault="00300C7B" w:rsidP="00300C7B">
      <w:pPr>
        <w:pStyle w:val="Standard"/>
        <w:rPr>
          <w:b/>
          <w:i/>
          <w:lang w:val="ru-RU"/>
        </w:rPr>
      </w:pPr>
    </w:p>
    <w:p w:rsidR="00300C7B" w:rsidRPr="00B37621" w:rsidRDefault="00300C7B" w:rsidP="00300C7B">
      <w:pPr>
        <w:pStyle w:val="Standard"/>
        <w:rPr>
          <w:lang w:val="ru-RU"/>
        </w:rPr>
      </w:pPr>
      <w:r w:rsidRPr="00B37621">
        <w:rPr>
          <w:lang w:val="ru-RU"/>
        </w:rPr>
        <w:tab/>
        <w:t>______________________________________________________</w:t>
      </w:r>
    </w:p>
    <w:p w:rsidR="00300C7B" w:rsidRPr="00B37621" w:rsidRDefault="00300C7B" w:rsidP="00300C7B">
      <w:pPr>
        <w:pStyle w:val="Standard"/>
        <w:rPr>
          <w:b/>
          <w:i/>
          <w:lang w:val="ru-RU"/>
        </w:rPr>
      </w:pPr>
    </w:p>
    <w:p w:rsidR="00300C7B" w:rsidRPr="00B37621" w:rsidRDefault="00300C7B" w:rsidP="00300C7B">
      <w:pPr>
        <w:pStyle w:val="Standard"/>
        <w:rPr>
          <w:lang w:val="ru-RU"/>
        </w:rPr>
      </w:pPr>
      <w:r w:rsidRPr="00B37621">
        <w:rPr>
          <w:lang w:val="ru-RU"/>
        </w:rPr>
        <w:tab/>
        <w:t>______________________________________________________</w:t>
      </w:r>
    </w:p>
    <w:p w:rsidR="00300C7B" w:rsidRPr="00B37621" w:rsidRDefault="00300C7B" w:rsidP="00300C7B">
      <w:pPr>
        <w:pStyle w:val="Standard"/>
        <w:rPr>
          <w:b/>
          <w:i/>
          <w:lang w:val="ru-RU"/>
        </w:rPr>
      </w:pPr>
    </w:p>
    <w:p w:rsidR="00300C7B" w:rsidRPr="00E54709" w:rsidRDefault="00300C7B" w:rsidP="00300C7B">
      <w:pPr>
        <w:pStyle w:val="Standard"/>
        <w:jc w:val="center"/>
        <w:rPr>
          <w:b/>
          <w:lang w:val="ru-RU"/>
        </w:rPr>
      </w:pPr>
      <w:r w:rsidRPr="00E54709">
        <w:rPr>
          <w:b/>
          <w:lang w:val="ru-RU"/>
        </w:rPr>
        <w:t>(заокружити начин на који се подноси понуда)</w:t>
      </w:r>
    </w:p>
    <w:p w:rsidR="00300C7B" w:rsidRPr="00E54709" w:rsidRDefault="00300C7B" w:rsidP="00300C7B">
      <w:pPr>
        <w:pStyle w:val="Standard"/>
        <w:rPr>
          <w:b/>
          <w:i/>
          <w:lang w:val="ru-RU"/>
        </w:rPr>
      </w:pPr>
    </w:p>
    <w:p w:rsidR="00300C7B" w:rsidRPr="00E54709" w:rsidRDefault="00300C7B" w:rsidP="00300C7B">
      <w:pPr>
        <w:pStyle w:val="Standard"/>
        <w:rPr>
          <w:b/>
          <w:i/>
          <w:lang w:val="ru-RU"/>
        </w:rPr>
      </w:pPr>
    </w:p>
    <w:p w:rsidR="00300C7B" w:rsidRPr="00E54709" w:rsidRDefault="00300C7B" w:rsidP="00300C7B">
      <w:pPr>
        <w:pStyle w:val="Standard"/>
        <w:rPr>
          <w:b/>
          <w:i/>
          <w:lang w:val="ru-RU"/>
        </w:rPr>
      </w:pPr>
    </w:p>
    <w:p w:rsidR="00300C7B" w:rsidRPr="00E54709" w:rsidRDefault="00300C7B" w:rsidP="00300C7B">
      <w:pPr>
        <w:pStyle w:val="Standard"/>
        <w:rPr>
          <w:b/>
          <w:i/>
          <w:lang w:val="ru-RU"/>
        </w:rPr>
      </w:pPr>
    </w:p>
    <w:tbl>
      <w:tblPr>
        <w:tblW w:w="5838" w:type="dxa"/>
        <w:jc w:val="right"/>
        <w:tblLayout w:type="fixed"/>
        <w:tblCellMar>
          <w:left w:w="10" w:type="dxa"/>
          <w:right w:w="10" w:type="dxa"/>
        </w:tblCellMar>
        <w:tblLook w:val="0000"/>
      </w:tblPr>
      <w:tblGrid>
        <w:gridCol w:w="2519"/>
        <w:gridCol w:w="3319"/>
      </w:tblGrid>
      <w:tr w:rsidR="00300C7B" w:rsidTr="00300C7B">
        <w:trPr>
          <w:cantSplit/>
          <w:trHeight w:val="738"/>
          <w:jc w:val="right"/>
        </w:trPr>
        <w:tc>
          <w:tcPr>
            <w:tcW w:w="2519" w:type="dxa"/>
            <w:tcMar>
              <w:top w:w="0" w:type="dxa"/>
              <w:left w:w="108" w:type="dxa"/>
              <w:bottom w:w="0" w:type="dxa"/>
              <w:right w:w="108" w:type="dxa"/>
            </w:tcMar>
          </w:tcPr>
          <w:p w:rsidR="00300C7B" w:rsidRPr="00E54709" w:rsidRDefault="00300C7B" w:rsidP="00300C7B">
            <w:pPr>
              <w:pStyle w:val="Standard"/>
              <w:jc w:val="center"/>
              <w:rPr>
                <w:b/>
                <w:lang w:val="ru-RU"/>
              </w:rPr>
            </w:pPr>
          </w:p>
        </w:tc>
        <w:tc>
          <w:tcPr>
            <w:tcW w:w="3319" w:type="dxa"/>
            <w:tcMar>
              <w:top w:w="0" w:type="dxa"/>
              <w:left w:w="108" w:type="dxa"/>
              <w:bottom w:w="0" w:type="dxa"/>
              <w:right w:w="108" w:type="dxa"/>
            </w:tcMar>
          </w:tcPr>
          <w:p w:rsidR="00300C7B" w:rsidRDefault="00300C7B" w:rsidP="00300C7B">
            <w:pPr>
              <w:pStyle w:val="Standard"/>
              <w:jc w:val="center"/>
              <w:rPr>
                <w:b/>
              </w:rPr>
            </w:pPr>
            <w:r>
              <w:rPr>
                <w:b/>
              </w:rPr>
              <w:t>Потпис овлашћеног лица</w:t>
            </w:r>
          </w:p>
        </w:tc>
      </w:tr>
      <w:tr w:rsidR="00300C7B" w:rsidTr="00300C7B">
        <w:trPr>
          <w:cantSplit/>
          <w:trHeight w:val="738"/>
          <w:jc w:val="right"/>
        </w:trPr>
        <w:tc>
          <w:tcPr>
            <w:tcW w:w="2519" w:type="dxa"/>
            <w:tcMar>
              <w:top w:w="0" w:type="dxa"/>
              <w:left w:w="108" w:type="dxa"/>
              <w:bottom w:w="0" w:type="dxa"/>
              <w:right w:w="108" w:type="dxa"/>
            </w:tcMar>
          </w:tcPr>
          <w:p w:rsidR="00300C7B" w:rsidRDefault="00300C7B" w:rsidP="00300C7B">
            <w:pPr>
              <w:pStyle w:val="Standard"/>
              <w:jc w:val="center"/>
              <w:rPr>
                <w:b/>
              </w:rPr>
            </w:pPr>
            <w:r>
              <w:rPr>
                <w:b/>
              </w:rPr>
              <w:t>М.П.</w:t>
            </w:r>
          </w:p>
        </w:tc>
        <w:tc>
          <w:tcPr>
            <w:tcW w:w="3319" w:type="dxa"/>
            <w:tcMar>
              <w:top w:w="0" w:type="dxa"/>
              <w:left w:w="108" w:type="dxa"/>
              <w:bottom w:w="0" w:type="dxa"/>
              <w:right w:w="108" w:type="dxa"/>
            </w:tcMar>
          </w:tcPr>
          <w:p w:rsidR="00300C7B" w:rsidRDefault="00300C7B" w:rsidP="00300C7B">
            <w:pPr>
              <w:pStyle w:val="Standard"/>
              <w:jc w:val="center"/>
              <w:rPr>
                <w:b/>
              </w:rPr>
            </w:pPr>
          </w:p>
        </w:tc>
      </w:tr>
      <w:tr w:rsidR="00300C7B" w:rsidTr="00300C7B">
        <w:trPr>
          <w:cantSplit/>
          <w:trHeight w:val="738"/>
          <w:jc w:val="right"/>
        </w:trPr>
        <w:tc>
          <w:tcPr>
            <w:tcW w:w="2519" w:type="dxa"/>
            <w:tcMar>
              <w:top w:w="0" w:type="dxa"/>
              <w:left w:w="108" w:type="dxa"/>
              <w:bottom w:w="0" w:type="dxa"/>
              <w:right w:w="108" w:type="dxa"/>
            </w:tcMar>
          </w:tcPr>
          <w:p w:rsidR="00300C7B" w:rsidRDefault="00300C7B" w:rsidP="00300C7B">
            <w:pPr>
              <w:pStyle w:val="Standard"/>
              <w:jc w:val="center"/>
            </w:pPr>
          </w:p>
        </w:tc>
        <w:tc>
          <w:tcPr>
            <w:tcW w:w="3319" w:type="dxa"/>
            <w:tcBorders>
              <w:bottom w:val="single" w:sz="4" w:space="0" w:color="00000A"/>
            </w:tcBorders>
            <w:tcMar>
              <w:top w:w="0" w:type="dxa"/>
              <w:left w:w="108" w:type="dxa"/>
              <w:bottom w:w="0" w:type="dxa"/>
              <w:right w:w="108" w:type="dxa"/>
            </w:tcMar>
          </w:tcPr>
          <w:p w:rsidR="00300C7B" w:rsidRDefault="00300C7B" w:rsidP="00300C7B">
            <w:pPr>
              <w:pStyle w:val="Standard"/>
              <w:jc w:val="center"/>
            </w:pPr>
          </w:p>
        </w:tc>
      </w:tr>
    </w:tbl>
    <w:p w:rsidR="00300C7B" w:rsidRDefault="00300C7B" w:rsidP="00300C7B">
      <w:pPr>
        <w:pStyle w:val="Standard"/>
        <w:jc w:val="center"/>
        <w:rPr>
          <w:b/>
          <w:i/>
        </w:rPr>
      </w:pPr>
    </w:p>
    <w:p w:rsidR="00300C7B" w:rsidRDefault="00300C7B" w:rsidP="00300C7B">
      <w:pPr>
        <w:jc w:val="center"/>
        <w:outlineLvl w:val="0"/>
        <w:rPr>
          <w:b/>
        </w:rPr>
      </w:pPr>
    </w:p>
    <w:p w:rsidR="00300C7B" w:rsidRDefault="00300C7B" w:rsidP="00300C7B">
      <w:pPr>
        <w:jc w:val="center"/>
        <w:outlineLvl w:val="0"/>
        <w:rPr>
          <w:b/>
        </w:rPr>
      </w:pPr>
    </w:p>
    <w:p w:rsidR="00300C7B" w:rsidRDefault="00300C7B" w:rsidP="00300C7B">
      <w:pPr>
        <w:jc w:val="center"/>
        <w:outlineLvl w:val="0"/>
        <w:rPr>
          <w:b/>
        </w:rPr>
      </w:pPr>
    </w:p>
    <w:p w:rsidR="00300C7B" w:rsidRDefault="00300C7B" w:rsidP="00300C7B">
      <w:pPr>
        <w:jc w:val="center"/>
        <w:outlineLvl w:val="0"/>
        <w:rPr>
          <w:b/>
        </w:rPr>
      </w:pPr>
      <w:r>
        <w:rPr>
          <w:b/>
        </w:rPr>
        <w:t>ПОДАЦИ О ПОНУЂАЧУ</w:t>
      </w:r>
    </w:p>
    <w:p w:rsidR="00300C7B" w:rsidRDefault="00300C7B" w:rsidP="00300C7B">
      <w:pPr>
        <w:jc w:val="center"/>
        <w:rPr>
          <w:b/>
        </w:rPr>
      </w:pPr>
    </w:p>
    <w:p w:rsidR="00300C7B" w:rsidRDefault="00300C7B" w:rsidP="00300C7B">
      <w:pPr>
        <w:rPr>
          <w:szCs w:val="24"/>
        </w:rPr>
      </w:pPr>
    </w:p>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2"/>
        <w:gridCol w:w="5873"/>
      </w:tblGrid>
      <w:tr w:rsidR="00300C7B" w:rsidRPr="008A4DB2" w:rsidTr="00300C7B">
        <w:trPr>
          <w:trHeight w:val="1215"/>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spacing w:line="360" w:lineRule="auto"/>
              <w:jc w:val="left"/>
              <w:rPr>
                <w:b/>
                <w:szCs w:val="24"/>
              </w:rPr>
            </w:pPr>
            <w:r w:rsidRPr="008A4DB2">
              <w:rPr>
                <w:b/>
                <w:szCs w:val="24"/>
              </w:rPr>
              <w:t>Пословно име</w:t>
            </w:r>
          </w:p>
          <w:p w:rsidR="00300C7B" w:rsidRPr="008A4DB2" w:rsidRDefault="00300C7B" w:rsidP="00300C7B">
            <w:pPr>
              <w:spacing w:line="360" w:lineRule="auto"/>
              <w:jc w:val="left"/>
              <w:rPr>
                <w:b/>
                <w:szCs w:val="24"/>
              </w:rPr>
            </w:pPr>
            <w:r w:rsidRPr="008A4DB2">
              <w:rPr>
                <w:b/>
                <w:szCs w:val="24"/>
              </w:rPr>
              <w:t>или скраћ</w:t>
            </w:r>
            <w:r>
              <w:rPr>
                <w:b/>
                <w:szCs w:val="24"/>
              </w:rPr>
              <w:t>е</w:t>
            </w:r>
            <w:r w:rsidRPr="008A4DB2">
              <w:rPr>
                <w:b/>
                <w:szCs w:val="24"/>
              </w:rPr>
              <w:t xml:space="preserve">ни назив </w:t>
            </w:r>
          </w:p>
        </w:tc>
        <w:tc>
          <w:tcPr>
            <w:tcW w:w="5873"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bl>
    <w:p w:rsidR="00300C7B" w:rsidRPr="008A4DB2" w:rsidRDefault="00300C7B" w:rsidP="00300C7B">
      <w:pPr>
        <w:rPr>
          <w:szCs w:val="24"/>
        </w:rPr>
      </w:pPr>
    </w:p>
    <w:tbl>
      <w:tblPr>
        <w:tblW w:w="83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17"/>
        <w:gridCol w:w="4657"/>
      </w:tblGrid>
      <w:tr w:rsidR="00300C7B" w:rsidRPr="008A4DB2" w:rsidTr="00300C7B">
        <w:trPr>
          <w:trHeight w:val="706"/>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00C7B" w:rsidRPr="008A4DB2" w:rsidRDefault="00300C7B" w:rsidP="00300C7B">
            <w:pPr>
              <w:spacing w:line="360" w:lineRule="auto"/>
              <w:ind w:right="125"/>
              <w:jc w:val="center"/>
              <w:rPr>
                <w:b/>
                <w:szCs w:val="24"/>
              </w:rPr>
            </w:pPr>
            <w:r w:rsidRPr="008A4DB2">
              <w:rPr>
                <w:b/>
                <w:szCs w:val="24"/>
              </w:rPr>
              <w:t xml:space="preserve">Адреса </w:t>
            </w:r>
          </w:p>
          <w:p w:rsidR="00300C7B" w:rsidRPr="008A4DB2" w:rsidRDefault="00300C7B" w:rsidP="00300C7B">
            <w:pPr>
              <w:spacing w:line="360" w:lineRule="auto"/>
              <w:ind w:right="125"/>
              <w:jc w:val="center"/>
              <w:rPr>
                <w:b/>
                <w:szCs w:val="24"/>
              </w:rPr>
            </w:pPr>
            <w:r w:rsidRPr="008A4DB2">
              <w:rPr>
                <w:b/>
                <w:szCs w:val="24"/>
              </w:rPr>
              <w:t>седишта</w:t>
            </w:r>
          </w:p>
        </w:tc>
        <w:tc>
          <w:tcPr>
            <w:tcW w:w="1817" w:type="dxa"/>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ind w:right="125"/>
              <w:jc w:val="left"/>
              <w:rPr>
                <w:b/>
                <w:szCs w:val="24"/>
              </w:rPr>
            </w:pPr>
            <w:r w:rsidRPr="008A4DB2">
              <w:rPr>
                <w:b/>
                <w:szCs w:val="24"/>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widowControl/>
              <w:tabs>
                <w:tab w:val="clear" w:pos="1440"/>
              </w:tabs>
              <w:jc w:val="left"/>
              <w:rPr>
                <w:b/>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ind w:right="125"/>
              <w:jc w:val="left"/>
              <w:rPr>
                <w:b/>
                <w:szCs w:val="24"/>
              </w:rPr>
            </w:pPr>
            <w:r w:rsidRPr="008A4DB2">
              <w:rPr>
                <w:b/>
                <w:szCs w:val="24"/>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widowControl/>
              <w:tabs>
                <w:tab w:val="clear" w:pos="1440"/>
              </w:tabs>
              <w:jc w:val="left"/>
              <w:rPr>
                <w:b/>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ind w:right="125"/>
              <w:jc w:val="left"/>
              <w:rPr>
                <w:b/>
                <w:szCs w:val="24"/>
              </w:rPr>
            </w:pPr>
            <w:r w:rsidRPr="008A4DB2">
              <w:rPr>
                <w:b/>
                <w:szCs w:val="24"/>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 xml:space="preserve">Порески </w:t>
            </w:r>
          </w:p>
          <w:p w:rsidR="00300C7B" w:rsidRPr="008A4DB2" w:rsidRDefault="00300C7B" w:rsidP="00300C7B">
            <w:pPr>
              <w:jc w:val="left"/>
              <w:rPr>
                <w:b/>
                <w:szCs w:val="24"/>
              </w:rPr>
            </w:pPr>
            <w:r w:rsidRPr="008A4DB2">
              <w:rPr>
                <w:b/>
                <w:szCs w:val="24"/>
              </w:rPr>
              <w:t xml:space="preserve">идентификациони број </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Лице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Телефакс</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e-mail:</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bl>
    <w:p w:rsidR="00300C7B" w:rsidRPr="008A4DB2" w:rsidRDefault="00300C7B" w:rsidP="00300C7B">
      <w:pPr>
        <w:rPr>
          <w:szCs w:val="24"/>
        </w:rPr>
      </w:pPr>
    </w:p>
    <w:p w:rsidR="00300C7B" w:rsidRPr="008A4DB2" w:rsidRDefault="00300C7B" w:rsidP="00300C7B">
      <w:pPr>
        <w:rPr>
          <w:szCs w:val="24"/>
        </w:rPr>
      </w:pPr>
    </w:p>
    <w:tbl>
      <w:tblPr>
        <w:tblW w:w="5449" w:type="dxa"/>
        <w:jc w:val="right"/>
        <w:tblLook w:val="01E0"/>
      </w:tblPr>
      <w:tblGrid>
        <w:gridCol w:w="2131"/>
        <w:gridCol w:w="3318"/>
      </w:tblGrid>
      <w:tr w:rsidR="00300C7B" w:rsidRPr="008A4DB2" w:rsidTr="00300C7B">
        <w:trPr>
          <w:jc w:val="right"/>
        </w:trPr>
        <w:tc>
          <w:tcPr>
            <w:tcW w:w="2131" w:type="dxa"/>
          </w:tcPr>
          <w:p w:rsidR="00300C7B" w:rsidRPr="008A4DB2" w:rsidRDefault="00300C7B" w:rsidP="00300C7B">
            <w:pPr>
              <w:jc w:val="center"/>
              <w:rPr>
                <w:b/>
                <w:szCs w:val="24"/>
              </w:rPr>
            </w:pPr>
          </w:p>
        </w:tc>
        <w:tc>
          <w:tcPr>
            <w:tcW w:w="3318" w:type="dxa"/>
            <w:hideMark/>
          </w:tcPr>
          <w:p w:rsidR="00300C7B" w:rsidRPr="008A4DB2" w:rsidRDefault="00300C7B" w:rsidP="00300C7B">
            <w:pPr>
              <w:jc w:val="center"/>
              <w:rPr>
                <w:b/>
                <w:szCs w:val="24"/>
              </w:rPr>
            </w:pPr>
            <w:r w:rsidRPr="008A4DB2">
              <w:rPr>
                <w:b/>
                <w:szCs w:val="24"/>
              </w:rPr>
              <w:t>Потпис овлашћеног лица</w:t>
            </w:r>
          </w:p>
        </w:tc>
      </w:tr>
      <w:tr w:rsidR="00300C7B" w:rsidRPr="008A4DB2" w:rsidTr="00300C7B">
        <w:trPr>
          <w:jc w:val="right"/>
        </w:trPr>
        <w:tc>
          <w:tcPr>
            <w:tcW w:w="2131" w:type="dxa"/>
            <w:hideMark/>
          </w:tcPr>
          <w:p w:rsidR="00300C7B" w:rsidRPr="008A4DB2" w:rsidRDefault="00300C7B" w:rsidP="00300C7B">
            <w:pPr>
              <w:jc w:val="center"/>
              <w:rPr>
                <w:b/>
                <w:szCs w:val="24"/>
              </w:rPr>
            </w:pPr>
            <w:r w:rsidRPr="008A4DB2">
              <w:rPr>
                <w:b/>
                <w:szCs w:val="24"/>
              </w:rPr>
              <w:t>М.П.</w:t>
            </w:r>
          </w:p>
        </w:tc>
        <w:tc>
          <w:tcPr>
            <w:tcW w:w="3318" w:type="dxa"/>
          </w:tcPr>
          <w:p w:rsidR="00300C7B" w:rsidRPr="008A4DB2" w:rsidRDefault="00300C7B" w:rsidP="00300C7B">
            <w:pPr>
              <w:jc w:val="center"/>
              <w:rPr>
                <w:b/>
                <w:szCs w:val="24"/>
              </w:rPr>
            </w:pPr>
          </w:p>
        </w:tc>
      </w:tr>
      <w:tr w:rsidR="00300C7B" w:rsidTr="00300C7B">
        <w:trPr>
          <w:trHeight w:val="531"/>
          <w:jc w:val="right"/>
        </w:trPr>
        <w:tc>
          <w:tcPr>
            <w:tcW w:w="2131" w:type="dxa"/>
          </w:tcPr>
          <w:p w:rsidR="00300C7B" w:rsidRDefault="00300C7B" w:rsidP="00300C7B">
            <w:pPr>
              <w:jc w:val="center"/>
              <w:rPr>
                <w:szCs w:val="22"/>
              </w:rPr>
            </w:pPr>
          </w:p>
        </w:tc>
        <w:tc>
          <w:tcPr>
            <w:tcW w:w="3318" w:type="dxa"/>
            <w:tcBorders>
              <w:top w:val="nil"/>
              <w:left w:val="nil"/>
              <w:bottom w:val="single" w:sz="4" w:space="0" w:color="auto"/>
              <w:right w:val="nil"/>
            </w:tcBorders>
          </w:tcPr>
          <w:p w:rsidR="00300C7B" w:rsidRDefault="00300C7B" w:rsidP="00300C7B">
            <w:pPr>
              <w:jc w:val="center"/>
              <w:rPr>
                <w:szCs w:val="22"/>
              </w:rPr>
            </w:pPr>
          </w:p>
        </w:tc>
      </w:tr>
    </w:tbl>
    <w:p w:rsidR="00300C7B" w:rsidRDefault="00300C7B" w:rsidP="00300C7B">
      <w:pPr>
        <w:rPr>
          <w:b/>
          <w:i/>
        </w:rPr>
      </w:pPr>
    </w:p>
    <w:p w:rsidR="00300C7B" w:rsidRDefault="00300C7B" w:rsidP="00300C7B">
      <w:pPr>
        <w:jc w:val="center"/>
        <w:rPr>
          <w:b/>
          <w:i/>
        </w:rPr>
      </w:pPr>
      <w:r>
        <w:rPr>
          <w:b/>
          <w:i/>
        </w:rPr>
        <w:br w:type="page"/>
      </w:r>
    </w:p>
    <w:p w:rsidR="00300C7B" w:rsidRDefault="00300C7B" w:rsidP="00300C7B">
      <w:pPr>
        <w:jc w:val="center"/>
        <w:outlineLvl w:val="0"/>
        <w:rPr>
          <w:b/>
          <w:szCs w:val="24"/>
        </w:rPr>
      </w:pPr>
    </w:p>
    <w:p w:rsidR="00300C7B" w:rsidRPr="008A4DB2" w:rsidRDefault="00300C7B" w:rsidP="00300C7B">
      <w:pPr>
        <w:jc w:val="center"/>
        <w:outlineLvl w:val="0"/>
        <w:rPr>
          <w:b/>
          <w:szCs w:val="24"/>
        </w:rPr>
      </w:pPr>
      <w:r w:rsidRPr="008A4DB2">
        <w:rPr>
          <w:b/>
          <w:szCs w:val="24"/>
        </w:rPr>
        <w:t>ПОДАЦИ О ПОДИЗВОЂАЧУ</w:t>
      </w:r>
    </w:p>
    <w:p w:rsidR="00300C7B" w:rsidRPr="008A4DB2" w:rsidRDefault="00300C7B" w:rsidP="00300C7B">
      <w:pPr>
        <w:jc w:val="center"/>
        <w:rPr>
          <w:b/>
          <w:szCs w:val="24"/>
        </w:rPr>
      </w:pPr>
    </w:p>
    <w:p w:rsidR="00300C7B" w:rsidRPr="008A4DB2" w:rsidRDefault="00300C7B" w:rsidP="00300C7B">
      <w:pPr>
        <w:jc w:val="center"/>
        <w:rPr>
          <w:b/>
          <w:szCs w:val="24"/>
        </w:rPr>
      </w:pPr>
    </w:p>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2"/>
        <w:gridCol w:w="5873"/>
      </w:tblGrid>
      <w:tr w:rsidR="00300C7B" w:rsidRPr="008A4DB2" w:rsidTr="00300C7B">
        <w:trPr>
          <w:trHeight w:val="1215"/>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spacing w:line="360" w:lineRule="auto"/>
              <w:jc w:val="left"/>
              <w:rPr>
                <w:b/>
                <w:szCs w:val="24"/>
              </w:rPr>
            </w:pPr>
            <w:r w:rsidRPr="008A4DB2">
              <w:rPr>
                <w:b/>
                <w:szCs w:val="24"/>
              </w:rPr>
              <w:t>Пословно име</w:t>
            </w:r>
          </w:p>
          <w:p w:rsidR="00300C7B" w:rsidRPr="008A4DB2" w:rsidRDefault="00300C7B" w:rsidP="00300C7B">
            <w:pPr>
              <w:spacing w:line="360" w:lineRule="auto"/>
              <w:jc w:val="left"/>
              <w:rPr>
                <w:b/>
                <w:szCs w:val="24"/>
              </w:rPr>
            </w:pPr>
            <w:r w:rsidRPr="008A4DB2">
              <w:rPr>
                <w:b/>
                <w:szCs w:val="24"/>
              </w:rPr>
              <w:t>или скраћ</w:t>
            </w:r>
            <w:r>
              <w:rPr>
                <w:b/>
                <w:szCs w:val="24"/>
              </w:rPr>
              <w:t>е</w:t>
            </w:r>
            <w:r w:rsidRPr="008A4DB2">
              <w:rPr>
                <w:b/>
                <w:szCs w:val="24"/>
              </w:rPr>
              <w:t xml:space="preserve">ни назив </w:t>
            </w:r>
          </w:p>
        </w:tc>
        <w:tc>
          <w:tcPr>
            <w:tcW w:w="5873"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bl>
    <w:p w:rsidR="00300C7B" w:rsidRPr="008A4DB2" w:rsidRDefault="00300C7B" w:rsidP="00300C7B">
      <w:pPr>
        <w:rPr>
          <w:szCs w:val="24"/>
        </w:rPr>
      </w:pPr>
    </w:p>
    <w:tbl>
      <w:tblPr>
        <w:tblW w:w="83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17"/>
        <w:gridCol w:w="4657"/>
      </w:tblGrid>
      <w:tr w:rsidR="00300C7B" w:rsidRPr="008A4DB2" w:rsidTr="00300C7B">
        <w:trPr>
          <w:trHeight w:val="706"/>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00C7B" w:rsidRPr="008A4DB2" w:rsidRDefault="00300C7B" w:rsidP="00300C7B">
            <w:pPr>
              <w:spacing w:line="360" w:lineRule="auto"/>
              <w:ind w:right="125"/>
              <w:jc w:val="center"/>
              <w:rPr>
                <w:b/>
                <w:szCs w:val="24"/>
              </w:rPr>
            </w:pPr>
            <w:r w:rsidRPr="008A4DB2">
              <w:rPr>
                <w:b/>
                <w:szCs w:val="24"/>
              </w:rPr>
              <w:t xml:space="preserve">Адреса </w:t>
            </w:r>
          </w:p>
          <w:p w:rsidR="00300C7B" w:rsidRPr="008A4DB2" w:rsidRDefault="00300C7B" w:rsidP="00300C7B">
            <w:pPr>
              <w:spacing w:line="360" w:lineRule="auto"/>
              <w:ind w:right="125"/>
              <w:jc w:val="center"/>
              <w:rPr>
                <w:b/>
                <w:szCs w:val="24"/>
              </w:rPr>
            </w:pPr>
            <w:r w:rsidRPr="008A4DB2">
              <w:rPr>
                <w:b/>
                <w:szCs w:val="24"/>
              </w:rPr>
              <w:t>седишта</w:t>
            </w:r>
          </w:p>
        </w:tc>
        <w:tc>
          <w:tcPr>
            <w:tcW w:w="1817" w:type="dxa"/>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ind w:right="125"/>
              <w:jc w:val="left"/>
              <w:rPr>
                <w:b/>
                <w:szCs w:val="24"/>
              </w:rPr>
            </w:pPr>
            <w:r w:rsidRPr="008A4DB2">
              <w:rPr>
                <w:b/>
                <w:szCs w:val="24"/>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widowControl/>
              <w:tabs>
                <w:tab w:val="clear" w:pos="1440"/>
              </w:tabs>
              <w:jc w:val="left"/>
              <w:rPr>
                <w:b/>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ind w:right="125"/>
              <w:jc w:val="left"/>
              <w:rPr>
                <w:b/>
                <w:szCs w:val="24"/>
              </w:rPr>
            </w:pPr>
            <w:r w:rsidRPr="008A4DB2">
              <w:rPr>
                <w:b/>
                <w:szCs w:val="24"/>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widowControl/>
              <w:tabs>
                <w:tab w:val="clear" w:pos="1440"/>
              </w:tabs>
              <w:jc w:val="left"/>
              <w:rPr>
                <w:b/>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ind w:right="125"/>
              <w:jc w:val="left"/>
              <w:rPr>
                <w:b/>
                <w:szCs w:val="24"/>
              </w:rPr>
            </w:pPr>
            <w:r w:rsidRPr="008A4DB2">
              <w:rPr>
                <w:b/>
                <w:szCs w:val="24"/>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 xml:space="preserve">Порески </w:t>
            </w:r>
          </w:p>
          <w:p w:rsidR="00300C7B" w:rsidRPr="008A4DB2" w:rsidRDefault="00300C7B" w:rsidP="00300C7B">
            <w:pPr>
              <w:jc w:val="left"/>
              <w:rPr>
                <w:b/>
                <w:szCs w:val="24"/>
              </w:rPr>
            </w:pPr>
            <w:r w:rsidRPr="008A4DB2">
              <w:rPr>
                <w:b/>
                <w:szCs w:val="24"/>
              </w:rPr>
              <w:t xml:space="preserve">идентификациони број </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Лице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Телефакс</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e-mail:</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bl>
    <w:p w:rsidR="00300C7B" w:rsidRPr="008A4DB2" w:rsidRDefault="00300C7B" w:rsidP="00300C7B">
      <w:pPr>
        <w:jc w:val="center"/>
        <w:rPr>
          <w:b/>
          <w:szCs w:val="24"/>
        </w:rPr>
      </w:pPr>
    </w:p>
    <w:p w:rsidR="00300C7B" w:rsidRPr="008A4DB2" w:rsidRDefault="00300C7B" w:rsidP="00D86478">
      <w:pPr>
        <w:tabs>
          <w:tab w:val="left" w:pos="1350"/>
          <w:tab w:val="left" w:pos="1530"/>
        </w:tabs>
        <w:outlineLvl w:val="0"/>
        <w:rPr>
          <w:szCs w:val="24"/>
        </w:rPr>
      </w:pPr>
      <w:r w:rsidRPr="008A4DB2">
        <w:rPr>
          <w:b/>
          <w:szCs w:val="24"/>
        </w:rPr>
        <w:t xml:space="preserve">НАПОМЕНА: </w:t>
      </w:r>
      <w:r w:rsidRPr="008A4DB2">
        <w:rPr>
          <w:szCs w:val="24"/>
        </w:rPr>
        <w:t xml:space="preserve">Образац копирати уколико ће </w:t>
      </w:r>
      <w:r>
        <w:rPr>
          <w:szCs w:val="24"/>
        </w:rPr>
        <w:t xml:space="preserve">извршење набавке делимично бити </w:t>
      </w:r>
      <w:r w:rsidR="00D86478">
        <w:rPr>
          <w:szCs w:val="24"/>
        </w:rPr>
        <w:t xml:space="preserve">         </w:t>
      </w:r>
      <w:r w:rsidRPr="008A4DB2">
        <w:rPr>
          <w:szCs w:val="24"/>
        </w:rPr>
        <w:t>поверено већем броју подизвођача</w:t>
      </w:r>
    </w:p>
    <w:p w:rsidR="00300C7B" w:rsidRPr="008A4DB2" w:rsidRDefault="00300C7B" w:rsidP="00300C7B">
      <w:pPr>
        <w:rPr>
          <w:szCs w:val="24"/>
        </w:rPr>
      </w:pPr>
    </w:p>
    <w:p w:rsidR="00300C7B" w:rsidRPr="008A4DB2" w:rsidRDefault="00300C7B" w:rsidP="00300C7B">
      <w:pPr>
        <w:rPr>
          <w:szCs w:val="24"/>
        </w:rPr>
      </w:pPr>
    </w:p>
    <w:tbl>
      <w:tblPr>
        <w:tblW w:w="5449" w:type="dxa"/>
        <w:jc w:val="right"/>
        <w:tblLook w:val="01E0"/>
      </w:tblPr>
      <w:tblGrid>
        <w:gridCol w:w="2131"/>
        <w:gridCol w:w="3318"/>
      </w:tblGrid>
      <w:tr w:rsidR="00300C7B" w:rsidRPr="008A4DB2" w:rsidTr="00300C7B">
        <w:trPr>
          <w:jc w:val="right"/>
        </w:trPr>
        <w:tc>
          <w:tcPr>
            <w:tcW w:w="2131" w:type="dxa"/>
          </w:tcPr>
          <w:p w:rsidR="00300C7B" w:rsidRPr="008A4DB2" w:rsidRDefault="00300C7B" w:rsidP="00300C7B">
            <w:pPr>
              <w:jc w:val="center"/>
              <w:rPr>
                <w:b/>
                <w:szCs w:val="24"/>
              </w:rPr>
            </w:pPr>
          </w:p>
        </w:tc>
        <w:tc>
          <w:tcPr>
            <w:tcW w:w="3318" w:type="dxa"/>
            <w:hideMark/>
          </w:tcPr>
          <w:p w:rsidR="00300C7B" w:rsidRPr="008A4DB2" w:rsidRDefault="00300C7B" w:rsidP="00300C7B">
            <w:pPr>
              <w:jc w:val="center"/>
              <w:rPr>
                <w:b/>
                <w:szCs w:val="24"/>
              </w:rPr>
            </w:pPr>
            <w:r w:rsidRPr="008A4DB2">
              <w:rPr>
                <w:b/>
                <w:szCs w:val="24"/>
              </w:rPr>
              <w:t>Потпис овлашћеног лица</w:t>
            </w:r>
          </w:p>
        </w:tc>
      </w:tr>
      <w:tr w:rsidR="00300C7B" w:rsidRPr="008A4DB2" w:rsidTr="00300C7B">
        <w:trPr>
          <w:jc w:val="right"/>
        </w:trPr>
        <w:tc>
          <w:tcPr>
            <w:tcW w:w="2131" w:type="dxa"/>
            <w:hideMark/>
          </w:tcPr>
          <w:p w:rsidR="00300C7B" w:rsidRPr="008A4DB2" w:rsidRDefault="00300C7B" w:rsidP="00300C7B">
            <w:pPr>
              <w:jc w:val="center"/>
              <w:rPr>
                <w:b/>
                <w:szCs w:val="24"/>
              </w:rPr>
            </w:pPr>
            <w:r w:rsidRPr="008A4DB2">
              <w:rPr>
                <w:b/>
                <w:szCs w:val="24"/>
              </w:rPr>
              <w:t>М.П.</w:t>
            </w:r>
          </w:p>
        </w:tc>
        <w:tc>
          <w:tcPr>
            <w:tcW w:w="3318" w:type="dxa"/>
          </w:tcPr>
          <w:p w:rsidR="00300C7B" w:rsidRPr="008A4DB2" w:rsidRDefault="00300C7B" w:rsidP="00300C7B">
            <w:pPr>
              <w:jc w:val="center"/>
              <w:rPr>
                <w:b/>
                <w:szCs w:val="24"/>
              </w:rPr>
            </w:pPr>
          </w:p>
        </w:tc>
      </w:tr>
      <w:tr w:rsidR="00300C7B" w:rsidTr="00300C7B">
        <w:trPr>
          <w:trHeight w:val="531"/>
          <w:jc w:val="right"/>
        </w:trPr>
        <w:tc>
          <w:tcPr>
            <w:tcW w:w="2131" w:type="dxa"/>
          </w:tcPr>
          <w:p w:rsidR="00300C7B" w:rsidRDefault="00300C7B" w:rsidP="00300C7B">
            <w:pPr>
              <w:jc w:val="center"/>
              <w:rPr>
                <w:szCs w:val="22"/>
              </w:rPr>
            </w:pPr>
          </w:p>
        </w:tc>
        <w:tc>
          <w:tcPr>
            <w:tcW w:w="3318" w:type="dxa"/>
            <w:tcBorders>
              <w:top w:val="nil"/>
              <w:left w:val="nil"/>
              <w:bottom w:val="single" w:sz="4" w:space="0" w:color="auto"/>
              <w:right w:val="nil"/>
            </w:tcBorders>
          </w:tcPr>
          <w:p w:rsidR="00300C7B" w:rsidRDefault="00300C7B" w:rsidP="00300C7B">
            <w:pPr>
              <w:jc w:val="center"/>
              <w:rPr>
                <w:szCs w:val="22"/>
              </w:rPr>
            </w:pPr>
          </w:p>
        </w:tc>
      </w:tr>
    </w:tbl>
    <w:p w:rsidR="00300C7B" w:rsidRDefault="00300C7B" w:rsidP="00300C7B">
      <w:pPr>
        <w:spacing w:line="360" w:lineRule="auto"/>
        <w:jc w:val="center"/>
      </w:pPr>
      <w:r>
        <w:br w:type="page"/>
      </w:r>
    </w:p>
    <w:p w:rsidR="00300C7B" w:rsidRDefault="00300C7B" w:rsidP="00300C7B">
      <w:pPr>
        <w:spacing w:line="360" w:lineRule="auto"/>
        <w:jc w:val="center"/>
        <w:rPr>
          <w:b/>
        </w:rPr>
      </w:pPr>
    </w:p>
    <w:p w:rsidR="00300C7B" w:rsidRDefault="00300C7B" w:rsidP="00300C7B">
      <w:pPr>
        <w:spacing w:line="360" w:lineRule="auto"/>
        <w:jc w:val="center"/>
        <w:outlineLvl w:val="0"/>
        <w:rPr>
          <w:sz w:val="16"/>
          <w:szCs w:val="16"/>
        </w:rPr>
      </w:pPr>
      <w:r>
        <w:rPr>
          <w:b/>
        </w:rPr>
        <w:t>ПОДАЦИ О ЧЛАНУ ГРУПЕ – НОСИЛАЦ ПОСЛА</w:t>
      </w:r>
    </w:p>
    <w:p w:rsidR="00300C7B" w:rsidRDefault="00300C7B" w:rsidP="00300C7B">
      <w:pPr>
        <w:rPr>
          <w:szCs w:val="24"/>
        </w:rPr>
      </w:pPr>
    </w:p>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2"/>
        <w:gridCol w:w="5873"/>
      </w:tblGrid>
      <w:tr w:rsidR="00300C7B" w:rsidRPr="008A4DB2" w:rsidTr="00300C7B">
        <w:trPr>
          <w:trHeight w:val="1215"/>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spacing w:line="360" w:lineRule="auto"/>
              <w:jc w:val="left"/>
              <w:rPr>
                <w:b/>
                <w:szCs w:val="24"/>
              </w:rPr>
            </w:pPr>
            <w:r w:rsidRPr="008A4DB2">
              <w:rPr>
                <w:b/>
                <w:szCs w:val="24"/>
              </w:rPr>
              <w:t>Пословно име</w:t>
            </w:r>
          </w:p>
          <w:p w:rsidR="00300C7B" w:rsidRPr="008A4DB2" w:rsidRDefault="00300C7B" w:rsidP="00300C7B">
            <w:pPr>
              <w:spacing w:line="360" w:lineRule="auto"/>
              <w:jc w:val="left"/>
              <w:rPr>
                <w:b/>
                <w:szCs w:val="24"/>
              </w:rPr>
            </w:pPr>
            <w:r w:rsidRPr="008A4DB2">
              <w:rPr>
                <w:b/>
                <w:szCs w:val="24"/>
              </w:rPr>
              <w:t>или скраћ</w:t>
            </w:r>
            <w:r>
              <w:rPr>
                <w:b/>
                <w:szCs w:val="24"/>
              </w:rPr>
              <w:t>е</w:t>
            </w:r>
            <w:r w:rsidRPr="008A4DB2">
              <w:rPr>
                <w:b/>
                <w:szCs w:val="24"/>
              </w:rPr>
              <w:t xml:space="preserve">ни назив </w:t>
            </w:r>
          </w:p>
        </w:tc>
        <w:tc>
          <w:tcPr>
            <w:tcW w:w="5873"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bl>
    <w:p w:rsidR="00300C7B" w:rsidRPr="008A4DB2" w:rsidRDefault="00300C7B" w:rsidP="00300C7B">
      <w:pPr>
        <w:rPr>
          <w:szCs w:val="24"/>
        </w:rPr>
      </w:pPr>
    </w:p>
    <w:tbl>
      <w:tblPr>
        <w:tblW w:w="83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17"/>
        <w:gridCol w:w="4657"/>
      </w:tblGrid>
      <w:tr w:rsidR="00300C7B" w:rsidRPr="008A4DB2" w:rsidTr="00300C7B">
        <w:trPr>
          <w:trHeight w:val="706"/>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00C7B" w:rsidRPr="008A4DB2" w:rsidRDefault="00300C7B" w:rsidP="00300C7B">
            <w:pPr>
              <w:spacing w:line="360" w:lineRule="auto"/>
              <w:ind w:right="125"/>
              <w:jc w:val="center"/>
              <w:rPr>
                <w:b/>
                <w:szCs w:val="24"/>
              </w:rPr>
            </w:pPr>
            <w:r w:rsidRPr="008A4DB2">
              <w:rPr>
                <w:b/>
                <w:szCs w:val="24"/>
              </w:rPr>
              <w:t xml:space="preserve">Адреса </w:t>
            </w:r>
          </w:p>
          <w:p w:rsidR="00300C7B" w:rsidRPr="008A4DB2" w:rsidRDefault="00300C7B" w:rsidP="00300C7B">
            <w:pPr>
              <w:spacing w:line="360" w:lineRule="auto"/>
              <w:ind w:right="125"/>
              <w:jc w:val="center"/>
              <w:rPr>
                <w:b/>
                <w:szCs w:val="24"/>
              </w:rPr>
            </w:pPr>
            <w:r w:rsidRPr="008A4DB2">
              <w:rPr>
                <w:b/>
                <w:szCs w:val="24"/>
              </w:rPr>
              <w:t>седишта</w:t>
            </w:r>
          </w:p>
        </w:tc>
        <w:tc>
          <w:tcPr>
            <w:tcW w:w="1817" w:type="dxa"/>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ind w:right="125"/>
              <w:jc w:val="left"/>
              <w:rPr>
                <w:b/>
                <w:szCs w:val="24"/>
              </w:rPr>
            </w:pPr>
            <w:r w:rsidRPr="008A4DB2">
              <w:rPr>
                <w:b/>
                <w:szCs w:val="24"/>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widowControl/>
              <w:tabs>
                <w:tab w:val="clear" w:pos="1440"/>
              </w:tabs>
              <w:jc w:val="left"/>
              <w:rPr>
                <w:b/>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ind w:right="125"/>
              <w:jc w:val="left"/>
              <w:rPr>
                <w:b/>
                <w:szCs w:val="24"/>
              </w:rPr>
            </w:pPr>
            <w:r w:rsidRPr="008A4DB2">
              <w:rPr>
                <w:b/>
                <w:szCs w:val="24"/>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widowControl/>
              <w:tabs>
                <w:tab w:val="clear" w:pos="1440"/>
              </w:tabs>
              <w:jc w:val="left"/>
              <w:rPr>
                <w:b/>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ind w:right="125"/>
              <w:jc w:val="left"/>
              <w:rPr>
                <w:b/>
                <w:szCs w:val="24"/>
              </w:rPr>
            </w:pPr>
            <w:r w:rsidRPr="008A4DB2">
              <w:rPr>
                <w:b/>
                <w:szCs w:val="24"/>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 xml:space="preserve">Порески </w:t>
            </w:r>
          </w:p>
          <w:p w:rsidR="00300C7B" w:rsidRPr="008A4DB2" w:rsidRDefault="00300C7B" w:rsidP="00300C7B">
            <w:pPr>
              <w:jc w:val="left"/>
              <w:rPr>
                <w:b/>
                <w:szCs w:val="24"/>
              </w:rPr>
            </w:pPr>
            <w:r w:rsidRPr="008A4DB2">
              <w:rPr>
                <w:b/>
                <w:szCs w:val="24"/>
              </w:rPr>
              <w:t xml:space="preserve">идентификациони број </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Лице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Телефакс</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e-mail:</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bl>
    <w:p w:rsidR="00300C7B" w:rsidRPr="008A4DB2" w:rsidRDefault="00300C7B" w:rsidP="00300C7B">
      <w:pPr>
        <w:jc w:val="center"/>
        <w:rPr>
          <w:b/>
          <w:szCs w:val="24"/>
        </w:rPr>
      </w:pPr>
    </w:p>
    <w:p w:rsidR="00300C7B" w:rsidRPr="008A4DB2" w:rsidRDefault="00300C7B" w:rsidP="00300C7B">
      <w:pPr>
        <w:jc w:val="center"/>
        <w:rPr>
          <w:b/>
          <w:szCs w:val="24"/>
        </w:rPr>
      </w:pPr>
    </w:p>
    <w:p w:rsidR="00300C7B" w:rsidRPr="008A4DB2" w:rsidRDefault="00300C7B" w:rsidP="00300C7B">
      <w:pPr>
        <w:rPr>
          <w:szCs w:val="24"/>
        </w:rPr>
      </w:pPr>
    </w:p>
    <w:tbl>
      <w:tblPr>
        <w:tblW w:w="5449" w:type="dxa"/>
        <w:jc w:val="right"/>
        <w:tblLook w:val="01E0"/>
      </w:tblPr>
      <w:tblGrid>
        <w:gridCol w:w="2131"/>
        <w:gridCol w:w="3318"/>
      </w:tblGrid>
      <w:tr w:rsidR="00300C7B" w:rsidRPr="008A4DB2" w:rsidTr="00300C7B">
        <w:trPr>
          <w:jc w:val="right"/>
        </w:trPr>
        <w:tc>
          <w:tcPr>
            <w:tcW w:w="2131" w:type="dxa"/>
          </w:tcPr>
          <w:p w:rsidR="00300C7B" w:rsidRPr="008A4DB2" w:rsidRDefault="00300C7B" w:rsidP="00300C7B">
            <w:pPr>
              <w:jc w:val="center"/>
              <w:rPr>
                <w:b/>
                <w:szCs w:val="24"/>
              </w:rPr>
            </w:pPr>
          </w:p>
        </w:tc>
        <w:tc>
          <w:tcPr>
            <w:tcW w:w="3318" w:type="dxa"/>
            <w:hideMark/>
          </w:tcPr>
          <w:p w:rsidR="00300C7B" w:rsidRPr="008A4DB2" w:rsidRDefault="00300C7B" w:rsidP="00300C7B">
            <w:pPr>
              <w:jc w:val="center"/>
              <w:rPr>
                <w:b/>
                <w:szCs w:val="24"/>
              </w:rPr>
            </w:pPr>
            <w:r w:rsidRPr="008A4DB2">
              <w:rPr>
                <w:b/>
                <w:szCs w:val="24"/>
              </w:rPr>
              <w:t>Потпис овлашћеног лица</w:t>
            </w:r>
          </w:p>
        </w:tc>
      </w:tr>
      <w:tr w:rsidR="00300C7B" w:rsidRPr="008A4DB2" w:rsidTr="00300C7B">
        <w:trPr>
          <w:jc w:val="right"/>
        </w:trPr>
        <w:tc>
          <w:tcPr>
            <w:tcW w:w="2131" w:type="dxa"/>
            <w:hideMark/>
          </w:tcPr>
          <w:p w:rsidR="00300C7B" w:rsidRPr="008A4DB2" w:rsidRDefault="00300C7B" w:rsidP="00300C7B">
            <w:pPr>
              <w:jc w:val="center"/>
              <w:rPr>
                <w:b/>
                <w:szCs w:val="24"/>
              </w:rPr>
            </w:pPr>
            <w:r w:rsidRPr="008A4DB2">
              <w:rPr>
                <w:b/>
                <w:szCs w:val="24"/>
              </w:rPr>
              <w:t>М.П.</w:t>
            </w:r>
          </w:p>
        </w:tc>
        <w:tc>
          <w:tcPr>
            <w:tcW w:w="3318" w:type="dxa"/>
          </w:tcPr>
          <w:p w:rsidR="00300C7B" w:rsidRPr="008A4DB2" w:rsidRDefault="00300C7B" w:rsidP="00300C7B">
            <w:pPr>
              <w:jc w:val="center"/>
              <w:rPr>
                <w:b/>
                <w:szCs w:val="24"/>
              </w:rPr>
            </w:pPr>
          </w:p>
        </w:tc>
      </w:tr>
      <w:tr w:rsidR="00300C7B" w:rsidTr="00300C7B">
        <w:trPr>
          <w:trHeight w:val="531"/>
          <w:jc w:val="right"/>
        </w:trPr>
        <w:tc>
          <w:tcPr>
            <w:tcW w:w="2131" w:type="dxa"/>
          </w:tcPr>
          <w:p w:rsidR="00300C7B" w:rsidRDefault="00300C7B" w:rsidP="00300C7B">
            <w:pPr>
              <w:jc w:val="center"/>
              <w:rPr>
                <w:szCs w:val="22"/>
              </w:rPr>
            </w:pPr>
          </w:p>
        </w:tc>
        <w:tc>
          <w:tcPr>
            <w:tcW w:w="3318" w:type="dxa"/>
            <w:tcBorders>
              <w:top w:val="nil"/>
              <w:left w:val="nil"/>
              <w:bottom w:val="single" w:sz="4" w:space="0" w:color="auto"/>
              <w:right w:val="nil"/>
            </w:tcBorders>
          </w:tcPr>
          <w:p w:rsidR="00300C7B" w:rsidRDefault="00300C7B" w:rsidP="00300C7B">
            <w:pPr>
              <w:jc w:val="center"/>
              <w:rPr>
                <w:szCs w:val="22"/>
              </w:rPr>
            </w:pPr>
          </w:p>
        </w:tc>
      </w:tr>
    </w:tbl>
    <w:p w:rsidR="00300C7B" w:rsidRDefault="00300C7B" w:rsidP="00300C7B">
      <w:pPr>
        <w:jc w:val="center"/>
        <w:rPr>
          <w:b/>
          <w:sz w:val="26"/>
          <w:szCs w:val="26"/>
        </w:rPr>
      </w:pPr>
      <w:r>
        <w:rPr>
          <w:b/>
          <w:sz w:val="26"/>
          <w:szCs w:val="26"/>
        </w:rPr>
        <w:br w:type="page"/>
      </w:r>
    </w:p>
    <w:p w:rsidR="00300C7B" w:rsidRDefault="00300C7B" w:rsidP="00300C7B">
      <w:pPr>
        <w:jc w:val="center"/>
        <w:outlineLvl w:val="0"/>
        <w:rPr>
          <w:b/>
        </w:rPr>
      </w:pPr>
    </w:p>
    <w:p w:rsidR="00300C7B" w:rsidRDefault="00300C7B" w:rsidP="00300C7B">
      <w:pPr>
        <w:jc w:val="center"/>
        <w:outlineLvl w:val="0"/>
        <w:rPr>
          <w:sz w:val="16"/>
          <w:szCs w:val="16"/>
        </w:rPr>
      </w:pPr>
      <w:r>
        <w:rPr>
          <w:b/>
        </w:rPr>
        <w:t xml:space="preserve">ПОДАЦИ О ЧЛАНУ ГРУПЕ </w:t>
      </w:r>
    </w:p>
    <w:p w:rsidR="00300C7B" w:rsidRDefault="00300C7B" w:rsidP="00300C7B">
      <w:pPr>
        <w:rPr>
          <w:szCs w:val="24"/>
        </w:rPr>
      </w:pPr>
    </w:p>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2"/>
        <w:gridCol w:w="5873"/>
      </w:tblGrid>
      <w:tr w:rsidR="00300C7B" w:rsidRPr="008A4DB2" w:rsidTr="00300C7B">
        <w:trPr>
          <w:trHeight w:val="1215"/>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spacing w:line="360" w:lineRule="auto"/>
              <w:jc w:val="left"/>
              <w:rPr>
                <w:b/>
                <w:szCs w:val="24"/>
              </w:rPr>
            </w:pPr>
            <w:r w:rsidRPr="008A4DB2">
              <w:rPr>
                <w:b/>
                <w:szCs w:val="24"/>
              </w:rPr>
              <w:t>Пословно име</w:t>
            </w:r>
          </w:p>
          <w:p w:rsidR="00300C7B" w:rsidRPr="008A4DB2" w:rsidRDefault="00300C7B" w:rsidP="00300C7B">
            <w:pPr>
              <w:spacing w:line="360" w:lineRule="auto"/>
              <w:jc w:val="left"/>
              <w:rPr>
                <w:b/>
                <w:szCs w:val="24"/>
              </w:rPr>
            </w:pPr>
            <w:r w:rsidRPr="008A4DB2">
              <w:rPr>
                <w:b/>
                <w:szCs w:val="24"/>
              </w:rPr>
              <w:t>или скраћ</w:t>
            </w:r>
            <w:r>
              <w:rPr>
                <w:b/>
                <w:szCs w:val="24"/>
              </w:rPr>
              <w:t>е</w:t>
            </w:r>
            <w:r w:rsidRPr="008A4DB2">
              <w:rPr>
                <w:b/>
                <w:szCs w:val="24"/>
              </w:rPr>
              <w:t xml:space="preserve">ни назив </w:t>
            </w:r>
          </w:p>
        </w:tc>
        <w:tc>
          <w:tcPr>
            <w:tcW w:w="5873"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bl>
    <w:p w:rsidR="00300C7B" w:rsidRPr="008A4DB2" w:rsidRDefault="00300C7B" w:rsidP="00300C7B">
      <w:pPr>
        <w:rPr>
          <w:szCs w:val="24"/>
        </w:rPr>
      </w:pPr>
    </w:p>
    <w:tbl>
      <w:tblPr>
        <w:tblW w:w="83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17"/>
        <w:gridCol w:w="4657"/>
      </w:tblGrid>
      <w:tr w:rsidR="00300C7B" w:rsidRPr="008A4DB2" w:rsidTr="00300C7B">
        <w:trPr>
          <w:trHeight w:val="706"/>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00C7B" w:rsidRPr="008A4DB2" w:rsidRDefault="00300C7B" w:rsidP="00300C7B">
            <w:pPr>
              <w:spacing w:line="360" w:lineRule="auto"/>
              <w:ind w:right="125"/>
              <w:jc w:val="center"/>
              <w:rPr>
                <w:b/>
                <w:szCs w:val="24"/>
              </w:rPr>
            </w:pPr>
            <w:r w:rsidRPr="008A4DB2">
              <w:rPr>
                <w:b/>
                <w:szCs w:val="24"/>
              </w:rPr>
              <w:t xml:space="preserve">Адреса </w:t>
            </w:r>
          </w:p>
          <w:p w:rsidR="00300C7B" w:rsidRPr="008A4DB2" w:rsidRDefault="00300C7B" w:rsidP="00300C7B">
            <w:pPr>
              <w:spacing w:line="360" w:lineRule="auto"/>
              <w:ind w:right="125"/>
              <w:jc w:val="center"/>
              <w:rPr>
                <w:b/>
                <w:szCs w:val="24"/>
              </w:rPr>
            </w:pPr>
            <w:r w:rsidRPr="008A4DB2">
              <w:rPr>
                <w:b/>
                <w:szCs w:val="24"/>
              </w:rPr>
              <w:t>седишта</w:t>
            </w:r>
          </w:p>
        </w:tc>
        <w:tc>
          <w:tcPr>
            <w:tcW w:w="1817" w:type="dxa"/>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ind w:right="125"/>
              <w:jc w:val="left"/>
              <w:rPr>
                <w:b/>
                <w:szCs w:val="24"/>
              </w:rPr>
            </w:pPr>
            <w:r w:rsidRPr="008A4DB2">
              <w:rPr>
                <w:b/>
                <w:szCs w:val="24"/>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widowControl/>
              <w:tabs>
                <w:tab w:val="clear" w:pos="1440"/>
              </w:tabs>
              <w:jc w:val="left"/>
              <w:rPr>
                <w:b/>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ind w:right="125"/>
              <w:jc w:val="left"/>
              <w:rPr>
                <w:b/>
                <w:szCs w:val="24"/>
              </w:rPr>
            </w:pPr>
            <w:r w:rsidRPr="008A4DB2">
              <w:rPr>
                <w:b/>
                <w:szCs w:val="24"/>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widowControl/>
              <w:tabs>
                <w:tab w:val="clear" w:pos="1440"/>
              </w:tabs>
              <w:jc w:val="left"/>
              <w:rPr>
                <w:b/>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ind w:right="125"/>
              <w:jc w:val="left"/>
              <w:rPr>
                <w:b/>
                <w:szCs w:val="24"/>
              </w:rPr>
            </w:pPr>
            <w:r w:rsidRPr="008A4DB2">
              <w:rPr>
                <w:b/>
                <w:szCs w:val="24"/>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 xml:space="preserve">Порески </w:t>
            </w:r>
          </w:p>
          <w:p w:rsidR="00300C7B" w:rsidRPr="008A4DB2" w:rsidRDefault="00300C7B" w:rsidP="00300C7B">
            <w:pPr>
              <w:jc w:val="left"/>
              <w:rPr>
                <w:b/>
                <w:szCs w:val="24"/>
              </w:rPr>
            </w:pPr>
            <w:r w:rsidRPr="008A4DB2">
              <w:rPr>
                <w:b/>
                <w:szCs w:val="24"/>
              </w:rPr>
              <w:t xml:space="preserve">идентификациони број </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Лице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Телефакс</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e-mail:</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r w:rsidR="00300C7B" w:rsidRPr="008A4DB2" w:rsidTr="00300C7B">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00C7B" w:rsidRPr="008A4DB2" w:rsidRDefault="00300C7B" w:rsidP="00300C7B">
            <w:pPr>
              <w:jc w:val="left"/>
              <w:rPr>
                <w:b/>
                <w:szCs w:val="24"/>
              </w:rPr>
            </w:pPr>
            <w:r w:rsidRPr="008A4DB2">
              <w:rPr>
                <w:b/>
                <w:szCs w:val="24"/>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300C7B" w:rsidRPr="008A4DB2" w:rsidRDefault="00300C7B" w:rsidP="00300C7B">
            <w:pPr>
              <w:jc w:val="left"/>
              <w:rPr>
                <w:szCs w:val="24"/>
              </w:rPr>
            </w:pPr>
          </w:p>
        </w:tc>
      </w:tr>
    </w:tbl>
    <w:p w:rsidR="00300C7B" w:rsidRPr="008A4DB2" w:rsidRDefault="00300C7B" w:rsidP="00300C7B">
      <w:pPr>
        <w:rPr>
          <w:szCs w:val="24"/>
        </w:rPr>
      </w:pPr>
    </w:p>
    <w:p w:rsidR="00300C7B" w:rsidRPr="008A4DB2" w:rsidRDefault="00300C7B" w:rsidP="00300C7B">
      <w:pPr>
        <w:rPr>
          <w:b/>
          <w:szCs w:val="24"/>
        </w:rPr>
      </w:pPr>
    </w:p>
    <w:p w:rsidR="00300C7B" w:rsidRPr="008A4DB2" w:rsidRDefault="00300C7B" w:rsidP="00300C7B">
      <w:pPr>
        <w:outlineLvl w:val="0"/>
        <w:rPr>
          <w:szCs w:val="24"/>
        </w:rPr>
      </w:pPr>
      <w:r w:rsidRPr="008A4DB2">
        <w:rPr>
          <w:b/>
          <w:szCs w:val="24"/>
        </w:rPr>
        <w:t xml:space="preserve">НАПОМЕНА: </w:t>
      </w:r>
      <w:r w:rsidRPr="008A4DB2">
        <w:rPr>
          <w:szCs w:val="24"/>
        </w:rPr>
        <w:t>Образац копирати уколико понуду доставља већи број чланова групе</w:t>
      </w:r>
    </w:p>
    <w:p w:rsidR="00300C7B" w:rsidRPr="008A4DB2" w:rsidRDefault="00300C7B" w:rsidP="00300C7B">
      <w:pPr>
        <w:rPr>
          <w:szCs w:val="24"/>
        </w:rPr>
      </w:pPr>
    </w:p>
    <w:tbl>
      <w:tblPr>
        <w:tblW w:w="5449" w:type="dxa"/>
        <w:jc w:val="right"/>
        <w:tblLook w:val="01E0"/>
      </w:tblPr>
      <w:tblGrid>
        <w:gridCol w:w="2131"/>
        <w:gridCol w:w="3318"/>
      </w:tblGrid>
      <w:tr w:rsidR="00300C7B" w:rsidRPr="008A4DB2" w:rsidTr="00300C7B">
        <w:trPr>
          <w:jc w:val="right"/>
        </w:trPr>
        <w:tc>
          <w:tcPr>
            <w:tcW w:w="2131" w:type="dxa"/>
          </w:tcPr>
          <w:p w:rsidR="00300C7B" w:rsidRPr="008A4DB2" w:rsidRDefault="00300C7B" w:rsidP="00300C7B">
            <w:pPr>
              <w:jc w:val="center"/>
              <w:rPr>
                <w:b/>
                <w:szCs w:val="24"/>
              </w:rPr>
            </w:pPr>
          </w:p>
        </w:tc>
        <w:tc>
          <w:tcPr>
            <w:tcW w:w="3318" w:type="dxa"/>
            <w:hideMark/>
          </w:tcPr>
          <w:p w:rsidR="00300C7B" w:rsidRPr="008A4DB2" w:rsidRDefault="00300C7B" w:rsidP="00300C7B">
            <w:pPr>
              <w:jc w:val="center"/>
              <w:rPr>
                <w:b/>
                <w:szCs w:val="24"/>
              </w:rPr>
            </w:pPr>
            <w:r w:rsidRPr="008A4DB2">
              <w:rPr>
                <w:b/>
                <w:szCs w:val="24"/>
              </w:rPr>
              <w:t>Потпис овлашћеног лица</w:t>
            </w:r>
          </w:p>
        </w:tc>
      </w:tr>
      <w:tr w:rsidR="00300C7B" w:rsidRPr="008A4DB2" w:rsidTr="00300C7B">
        <w:trPr>
          <w:jc w:val="right"/>
        </w:trPr>
        <w:tc>
          <w:tcPr>
            <w:tcW w:w="2131" w:type="dxa"/>
            <w:hideMark/>
          </w:tcPr>
          <w:p w:rsidR="00300C7B" w:rsidRPr="008A4DB2" w:rsidRDefault="00300C7B" w:rsidP="00300C7B">
            <w:pPr>
              <w:jc w:val="center"/>
              <w:rPr>
                <w:b/>
                <w:szCs w:val="24"/>
              </w:rPr>
            </w:pPr>
            <w:r w:rsidRPr="008A4DB2">
              <w:rPr>
                <w:b/>
                <w:szCs w:val="24"/>
              </w:rPr>
              <w:t>М.П.</w:t>
            </w:r>
          </w:p>
        </w:tc>
        <w:tc>
          <w:tcPr>
            <w:tcW w:w="3318" w:type="dxa"/>
          </w:tcPr>
          <w:p w:rsidR="00300C7B" w:rsidRPr="008A4DB2" w:rsidRDefault="00300C7B" w:rsidP="00300C7B">
            <w:pPr>
              <w:jc w:val="center"/>
              <w:rPr>
                <w:b/>
                <w:szCs w:val="24"/>
              </w:rPr>
            </w:pPr>
          </w:p>
        </w:tc>
      </w:tr>
      <w:tr w:rsidR="00300C7B" w:rsidTr="00300C7B">
        <w:trPr>
          <w:trHeight w:val="681"/>
          <w:jc w:val="right"/>
        </w:trPr>
        <w:tc>
          <w:tcPr>
            <w:tcW w:w="2131" w:type="dxa"/>
          </w:tcPr>
          <w:p w:rsidR="00300C7B" w:rsidRDefault="00300C7B" w:rsidP="00300C7B">
            <w:pPr>
              <w:jc w:val="center"/>
              <w:rPr>
                <w:b/>
                <w:szCs w:val="22"/>
              </w:rPr>
            </w:pPr>
          </w:p>
        </w:tc>
        <w:tc>
          <w:tcPr>
            <w:tcW w:w="3318" w:type="dxa"/>
            <w:tcBorders>
              <w:top w:val="nil"/>
              <w:left w:val="nil"/>
              <w:bottom w:val="single" w:sz="4" w:space="0" w:color="auto"/>
              <w:right w:val="nil"/>
            </w:tcBorders>
          </w:tcPr>
          <w:p w:rsidR="00300C7B" w:rsidRDefault="00300C7B" w:rsidP="00300C7B">
            <w:pPr>
              <w:jc w:val="center"/>
              <w:rPr>
                <w:b/>
                <w:szCs w:val="22"/>
              </w:rPr>
            </w:pPr>
          </w:p>
        </w:tc>
      </w:tr>
    </w:tbl>
    <w:p w:rsidR="00300C7B" w:rsidRDefault="00300C7B" w:rsidP="00300C7B">
      <w:pPr>
        <w:jc w:val="center"/>
        <w:rPr>
          <w:b/>
          <w:szCs w:val="24"/>
        </w:rPr>
      </w:pPr>
    </w:p>
    <w:p w:rsidR="00300C7B" w:rsidRDefault="00300C7B" w:rsidP="00300C7B">
      <w:pPr>
        <w:pStyle w:val="Standard"/>
        <w:jc w:val="center"/>
        <w:rPr>
          <w:b/>
          <w:sz w:val="22"/>
          <w:szCs w:val="22"/>
        </w:rPr>
      </w:pPr>
    </w:p>
    <w:p w:rsidR="00300C7B" w:rsidRDefault="00300C7B" w:rsidP="00300C7B">
      <w:pPr>
        <w:pStyle w:val="Standard"/>
        <w:jc w:val="center"/>
        <w:rPr>
          <w:b/>
          <w:sz w:val="22"/>
          <w:szCs w:val="22"/>
        </w:rPr>
      </w:pPr>
    </w:p>
    <w:p w:rsidR="00300C7B" w:rsidRDefault="00300C7B" w:rsidP="00300C7B">
      <w:pPr>
        <w:pStyle w:val="Standard"/>
        <w:jc w:val="center"/>
        <w:rPr>
          <w:b/>
          <w:sz w:val="22"/>
          <w:szCs w:val="22"/>
        </w:rPr>
      </w:pPr>
    </w:p>
    <w:p w:rsidR="00300C7B" w:rsidRDefault="00300C7B" w:rsidP="00300C7B">
      <w:pPr>
        <w:pStyle w:val="Standard"/>
        <w:jc w:val="center"/>
        <w:rPr>
          <w:b/>
          <w:sz w:val="22"/>
          <w:szCs w:val="22"/>
        </w:rPr>
      </w:pPr>
    </w:p>
    <w:p w:rsidR="00300C7B" w:rsidRPr="00942A68" w:rsidRDefault="00300C7B" w:rsidP="00300C7B">
      <w:pPr>
        <w:pStyle w:val="Standard"/>
        <w:rPr>
          <w:b/>
          <w:sz w:val="22"/>
          <w:szCs w:val="22"/>
        </w:rPr>
      </w:pPr>
    </w:p>
    <w:p w:rsidR="00300C7B" w:rsidRDefault="00300C7B" w:rsidP="00300C7B">
      <w:pPr>
        <w:pStyle w:val="Standard"/>
        <w:jc w:val="center"/>
        <w:rPr>
          <w:b/>
          <w:sz w:val="22"/>
          <w:szCs w:val="22"/>
        </w:rPr>
      </w:pPr>
    </w:p>
    <w:p w:rsidR="00300C7B" w:rsidRDefault="00300C7B" w:rsidP="00300C7B">
      <w:pPr>
        <w:pStyle w:val="Standard"/>
        <w:jc w:val="center"/>
        <w:outlineLvl w:val="0"/>
        <w:rPr>
          <w:b/>
        </w:rPr>
      </w:pPr>
      <w:r>
        <w:rPr>
          <w:b/>
        </w:rPr>
        <w:t>Р О К</w:t>
      </w:r>
    </w:p>
    <w:p w:rsidR="00300C7B" w:rsidRDefault="00300C7B" w:rsidP="00300C7B">
      <w:pPr>
        <w:pStyle w:val="Standard"/>
        <w:jc w:val="center"/>
        <w:rPr>
          <w:b/>
        </w:rPr>
      </w:pPr>
      <w:r>
        <w:rPr>
          <w:b/>
        </w:rPr>
        <w:t>ВАЖЕЊА ПОНУДЕ</w:t>
      </w:r>
    </w:p>
    <w:p w:rsidR="00300C7B" w:rsidRDefault="00300C7B" w:rsidP="00300C7B">
      <w:pPr>
        <w:pStyle w:val="Standard"/>
        <w:jc w:val="center"/>
        <w:rPr>
          <w:b/>
          <w:lang w:val="ru-RU"/>
        </w:rPr>
      </w:pPr>
    </w:p>
    <w:p w:rsidR="00300C7B" w:rsidRDefault="00300C7B" w:rsidP="00300C7B">
      <w:pPr>
        <w:pStyle w:val="Standard"/>
        <w:jc w:val="center"/>
        <w:rPr>
          <w:b/>
        </w:rPr>
      </w:pPr>
    </w:p>
    <w:p w:rsidR="00300C7B" w:rsidRDefault="00300C7B" w:rsidP="00300C7B">
      <w:pPr>
        <w:pStyle w:val="Standard"/>
        <w:rPr>
          <w:b/>
        </w:rPr>
      </w:pPr>
    </w:p>
    <w:p w:rsidR="00300C7B" w:rsidRPr="00E54709" w:rsidRDefault="00300C7B" w:rsidP="00300C7B">
      <w:pPr>
        <w:pStyle w:val="Standard"/>
        <w:spacing w:line="480" w:lineRule="auto"/>
        <w:rPr>
          <w:b/>
          <w:lang w:val="ru-RU"/>
        </w:rPr>
      </w:pPr>
      <w:r w:rsidRPr="00B37621">
        <w:rPr>
          <w:b/>
          <w:lang w:val="ru-RU"/>
        </w:rPr>
        <w:tab/>
      </w:r>
      <w:r w:rsidRPr="00E54709">
        <w:rPr>
          <w:b/>
          <w:lang w:val="ru-RU"/>
        </w:rPr>
        <w:t xml:space="preserve">Рок важења понуде не може бити краћи од </w:t>
      </w:r>
      <w:r w:rsidRPr="002D6038">
        <w:rPr>
          <w:b/>
          <w:color w:val="auto"/>
          <w:lang w:val="ru-RU"/>
        </w:rPr>
        <w:t>60</w:t>
      </w:r>
      <w:r w:rsidRPr="00E54709">
        <w:rPr>
          <w:b/>
          <w:lang w:val="ru-RU"/>
        </w:rPr>
        <w:t xml:space="preserve"> дана од дана отварања понуда.</w:t>
      </w:r>
    </w:p>
    <w:p w:rsidR="00300C7B" w:rsidRPr="00E54709" w:rsidRDefault="00300C7B" w:rsidP="00300C7B">
      <w:pPr>
        <w:pStyle w:val="Standard"/>
        <w:tabs>
          <w:tab w:val="clear" w:pos="1440"/>
          <w:tab w:val="left" w:pos="0"/>
        </w:tabs>
        <w:spacing w:line="480" w:lineRule="auto"/>
        <w:jc w:val="center"/>
        <w:outlineLvl w:val="0"/>
        <w:rPr>
          <w:b/>
          <w:lang w:val="ru-RU"/>
        </w:rPr>
      </w:pPr>
      <w:r w:rsidRPr="00E54709">
        <w:rPr>
          <w:b/>
          <w:lang w:val="ru-RU"/>
        </w:rPr>
        <w:t>Понуда коју подносим у предметној јавној набавци важи</w:t>
      </w:r>
    </w:p>
    <w:p w:rsidR="00300C7B" w:rsidRPr="00E54709" w:rsidRDefault="00300C7B" w:rsidP="00300C7B">
      <w:pPr>
        <w:pStyle w:val="Standard"/>
        <w:spacing w:line="480" w:lineRule="auto"/>
        <w:jc w:val="center"/>
        <w:rPr>
          <w:b/>
          <w:lang w:val="ru-RU"/>
        </w:rPr>
      </w:pPr>
      <w:r w:rsidRPr="00E54709">
        <w:rPr>
          <w:b/>
          <w:lang w:val="ru-RU"/>
        </w:rPr>
        <w:t>_______________________________  дана од дана отварања понуда.</w:t>
      </w:r>
    </w:p>
    <w:p w:rsidR="00300C7B" w:rsidRPr="00E54709" w:rsidRDefault="00300C7B" w:rsidP="00300C7B">
      <w:pPr>
        <w:pStyle w:val="Standard"/>
        <w:spacing w:line="480" w:lineRule="auto"/>
        <w:rPr>
          <w:lang w:val="ru-RU"/>
        </w:rPr>
      </w:pPr>
      <w:r w:rsidRPr="00E54709">
        <w:rPr>
          <w:lang w:val="ru-RU"/>
        </w:rPr>
        <w:t xml:space="preserve">               </w:t>
      </w:r>
      <w:r w:rsidRPr="00E54709">
        <w:rPr>
          <w:sz w:val="22"/>
          <w:szCs w:val="22"/>
          <w:lang w:val="ru-RU"/>
        </w:rPr>
        <w:t>(уписати број дана важења понуде)</w:t>
      </w:r>
    </w:p>
    <w:p w:rsidR="00300C7B" w:rsidRPr="00E54709" w:rsidRDefault="00300C7B" w:rsidP="00300C7B">
      <w:pPr>
        <w:pStyle w:val="Standard"/>
        <w:rPr>
          <w:b/>
          <w:lang w:val="ru-RU"/>
        </w:rPr>
      </w:pPr>
    </w:p>
    <w:p w:rsidR="00300C7B" w:rsidRPr="00E54709" w:rsidRDefault="00300C7B" w:rsidP="00300C7B">
      <w:pPr>
        <w:pStyle w:val="Standard"/>
        <w:jc w:val="center"/>
        <w:rPr>
          <w:b/>
          <w:lang w:val="ru-RU"/>
        </w:rPr>
      </w:pPr>
    </w:p>
    <w:p w:rsidR="00300C7B" w:rsidRPr="00E54709" w:rsidRDefault="00300C7B" w:rsidP="00300C7B">
      <w:pPr>
        <w:pStyle w:val="Standard"/>
        <w:jc w:val="center"/>
        <w:rPr>
          <w:b/>
          <w:lang w:val="ru-RU"/>
        </w:rPr>
      </w:pPr>
    </w:p>
    <w:p w:rsidR="00300C7B" w:rsidRPr="00E54709" w:rsidRDefault="00300C7B" w:rsidP="00300C7B">
      <w:pPr>
        <w:pStyle w:val="Standard"/>
        <w:jc w:val="center"/>
        <w:rPr>
          <w:b/>
          <w:lang w:val="ru-RU"/>
        </w:rPr>
      </w:pPr>
    </w:p>
    <w:p w:rsidR="00300C7B" w:rsidRPr="00E54709" w:rsidRDefault="00300C7B" w:rsidP="00300C7B">
      <w:pPr>
        <w:pStyle w:val="Standard"/>
        <w:rPr>
          <w:b/>
          <w:lang w:val="ru-RU"/>
        </w:rPr>
      </w:pPr>
    </w:p>
    <w:tbl>
      <w:tblPr>
        <w:tblW w:w="8077" w:type="dxa"/>
        <w:jc w:val="center"/>
        <w:tblLayout w:type="fixed"/>
        <w:tblCellMar>
          <w:left w:w="10" w:type="dxa"/>
          <w:right w:w="10" w:type="dxa"/>
        </w:tblCellMar>
        <w:tblLook w:val="0000"/>
      </w:tblPr>
      <w:tblGrid>
        <w:gridCol w:w="2628"/>
        <w:gridCol w:w="2130"/>
        <w:gridCol w:w="3319"/>
      </w:tblGrid>
      <w:tr w:rsidR="00300C7B" w:rsidTr="00300C7B">
        <w:trPr>
          <w:cantSplit/>
          <w:trHeight w:val="885"/>
          <w:jc w:val="center"/>
        </w:trPr>
        <w:tc>
          <w:tcPr>
            <w:tcW w:w="2628" w:type="dxa"/>
            <w:tcMar>
              <w:top w:w="0" w:type="dxa"/>
              <w:left w:w="108" w:type="dxa"/>
              <w:bottom w:w="0" w:type="dxa"/>
              <w:right w:w="108" w:type="dxa"/>
            </w:tcMar>
          </w:tcPr>
          <w:p w:rsidR="00300C7B" w:rsidRPr="00E54709" w:rsidRDefault="00300C7B" w:rsidP="00300C7B">
            <w:pPr>
              <w:pStyle w:val="Standard"/>
              <w:jc w:val="center"/>
              <w:rPr>
                <w:b/>
                <w:lang w:val="ru-RU"/>
              </w:rPr>
            </w:pPr>
          </w:p>
        </w:tc>
        <w:tc>
          <w:tcPr>
            <w:tcW w:w="2130" w:type="dxa"/>
            <w:tcMar>
              <w:top w:w="0" w:type="dxa"/>
              <w:left w:w="108" w:type="dxa"/>
              <w:bottom w:w="0" w:type="dxa"/>
              <w:right w:w="108" w:type="dxa"/>
            </w:tcMar>
          </w:tcPr>
          <w:p w:rsidR="00300C7B" w:rsidRPr="00E54709" w:rsidRDefault="00300C7B" w:rsidP="00300C7B">
            <w:pPr>
              <w:pStyle w:val="Standard"/>
              <w:jc w:val="center"/>
              <w:rPr>
                <w:b/>
                <w:lang w:val="ru-RU"/>
              </w:rPr>
            </w:pPr>
          </w:p>
        </w:tc>
        <w:tc>
          <w:tcPr>
            <w:tcW w:w="3319" w:type="dxa"/>
            <w:tcMar>
              <w:top w:w="0" w:type="dxa"/>
              <w:left w:w="108" w:type="dxa"/>
              <w:bottom w:w="0" w:type="dxa"/>
              <w:right w:w="108" w:type="dxa"/>
            </w:tcMar>
          </w:tcPr>
          <w:p w:rsidR="00300C7B" w:rsidRDefault="00300C7B" w:rsidP="00300C7B">
            <w:pPr>
              <w:pStyle w:val="Standard"/>
              <w:jc w:val="center"/>
              <w:rPr>
                <w:b/>
              </w:rPr>
            </w:pPr>
            <w:r>
              <w:rPr>
                <w:b/>
              </w:rPr>
              <w:t>Потпис овлашћеног лица</w:t>
            </w:r>
          </w:p>
        </w:tc>
      </w:tr>
      <w:tr w:rsidR="00300C7B" w:rsidTr="00300C7B">
        <w:trPr>
          <w:cantSplit/>
          <w:trHeight w:val="885"/>
          <w:jc w:val="center"/>
        </w:trPr>
        <w:tc>
          <w:tcPr>
            <w:tcW w:w="2628" w:type="dxa"/>
            <w:tcMar>
              <w:top w:w="0" w:type="dxa"/>
              <w:left w:w="108" w:type="dxa"/>
              <w:bottom w:w="0" w:type="dxa"/>
              <w:right w:w="108" w:type="dxa"/>
            </w:tcMar>
          </w:tcPr>
          <w:p w:rsidR="00300C7B" w:rsidRDefault="00300C7B" w:rsidP="00300C7B">
            <w:pPr>
              <w:pStyle w:val="Standard"/>
              <w:rPr>
                <w:b/>
              </w:rPr>
            </w:pPr>
          </w:p>
        </w:tc>
        <w:tc>
          <w:tcPr>
            <w:tcW w:w="2130" w:type="dxa"/>
            <w:tcMar>
              <w:top w:w="0" w:type="dxa"/>
              <w:left w:w="108" w:type="dxa"/>
              <w:bottom w:w="0" w:type="dxa"/>
              <w:right w:w="108" w:type="dxa"/>
            </w:tcMar>
          </w:tcPr>
          <w:p w:rsidR="00300C7B" w:rsidRDefault="00300C7B" w:rsidP="00300C7B">
            <w:pPr>
              <w:pStyle w:val="Standard"/>
              <w:jc w:val="center"/>
              <w:rPr>
                <w:b/>
              </w:rPr>
            </w:pPr>
            <w:r>
              <w:rPr>
                <w:b/>
              </w:rPr>
              <w:t>М.П.</w:t>
            </w:r>
          </w:p>
        </w:tc>
        <w:tc>
          <w:tcPr>
            <w:tcW w:w="3319" w:type="dxa"/>
            <w:tcMar>
              <w:top w:w="0" w:type="dxa"/>
              <w:left w:w="108" w:type="dxa"/>
              <w:bottom w:w="0" w:type="dxa"/>
              <w:right w:w="108" w:type="dxa"/>
            </w:tcMar>
          </w:tcPr>
          <w:p w:rsidR="00300C7B" w:rsidRDefault="00300C7B" w:rsidP="00300C7B">
            <w:pPr>
              <w:pStyle w:val="Standard"/>
              <w:jc w:val="center"/>
              <w:rPr>
                <w:b/>
              </w:rPr>
            </w:pPr>
          </w:p>
        </w:tc>
      </w:tr>
      <w:tr w:rsidR="00300C7B" w:rsidTr="00300C7B">
        <w:trPr>
          <w:cantSplit/>
          <w:trHeight w:val="885"/>
          <w:jc w:val="center"/>
        </w:trPr>
        <w:tc>
          <w:tcPr>
            <w:tcW w:w="2628" w:type="dxa"/>
            <w:tcMar>
              <w:top w:w="0" w:type="dxa"/>
              <w:left w:w="108" w:type="dxa"/>
              <w:bottom w:w="0" w:type="dxa"/>
              <w:right w:w="108" w:type="dxa"/>
            </w:tcMar>
          </w:tcPr>
          <w:p w:rsidR="00300C7B" w:rsidRDefault="00300C7B" w:rsidP="00300C7B">
            <w:pPr>
              <w:pStyle w:val="Standard"/>
            </w:pPr>
          </w:p>
        </w:tc>
        <w:tc>
          <w:tcPr>
            <w:tcW w:w="2130" w:type="dxa"/>
            <w:tcMar>
              <w:top w:w="0" w:type="dxa"/>
              <w:left w:w="108" w:type="dxa"/>
              <w:bottom w:w="0" w:type="dxa"/>
              <w:right w:w="108" w:type="dxa"/>
            </w:tcMar>
          </w:tcPr>
          <w:p w:rsidR="00300C7B" w:rsidRDefault="00300C7B" w:rsidP="00300C7B">
            <w:pPr>
              <w:pStyle w:val="Standard"/>
              <w:jc w:val="center"/>
            </w:pPr>
          </w:p>
        </w:tc>
        <w:tc>
          <w:tcPr>
            <w:tcW w:w="3319" w:type="dxa"/>
            <w:tcBorders>
              <w:bottom w:val="single" w:sz="4" w:space="0" w:color="00000A"/>
            </w:tcBorders>
            <w:tcMar>
              <w:top w:w="0" w:type="dxa"/>
              <w:left w:w="108" w:type="dxa"/>
              <w:bottom w:w="0" w:type="dxa"/>
              <w:right w:w="108" w:type="dxa"/>
            </w:tcMar>
          </w:tcPr>
          <w:p w:rsidR="00300C7B" w:rsidRDefault="00300C7B" w:rsidP="00300C7B">
            <w:pPr>
              <w:pStyle w:val="Standard"/>
              <w:jc w:val="center"/>
            </w:pPr>
          </w:p>
        </w:tc>
      </w:tr>
    </w:tbl>
    <w:p w:rsidR="00300C7B" w:rsidRDefault="00300C7B" w:rsidP="00300C7B">
      <w:pPr>
        <w:pStyle w:val="Standard"/>
        <w:tabs>
          <w:tab w:val="clear" w:pos="1440"/>
          <w:tab w:val="center" w:pos="4320"/>
          <w:tab w:val="right" w:pos="8640"/>
        </w:tabs>
        <w:spacing w:after="200" w:line="276" w:lineRule="auto"/>
        <w:jc w:val="center"/>
        <w:rPr>
          <w:rFonts w:eastAsia="BookAntiqua-Bold"/>
          <w:b/>
          <w:bCs/>
          <w:lang w:val="sr-Cyrl-CS"/>
        </w:rPr>
      </w:pPr>
    </w:p>
    <w:p w:rsidR="0008631E" w:rsidRDefault="0008631E" w:rsidP="0008631E">
      <w:pPr>
        <w:pStyle w:val="Standard"/>
        <w:tabs>
          <w:tab w:val="clear" w:pos="1440"/>
          <w:tab w:val="center" w:pos="4320"/>
          <w:tab w:val="right" w:pos="8640"/>
        </w:tabs>
        <w:spacing w:after="200" w:line="276" w:lineRule="auto"/>
        <w:rPr>
          <w:rFonts w:eastAsia="BookAntiqua-Bold"/>
          <w:b/>
          <w:bCs/>
          <w:lang w:val="sr-Cyrl-CS"/>
        </w:rPr>
        <w:sectPr w:rsidR="0008631E" w:rsidSect="00A85D49">
          <w:headerReference w:type="even" r:id="rId14"/>
          <w:headerReference w:type="default" r:id="rId15"/>
          <w:footerReference w:type="even" r:id="rId16"/>
          <w:footerReference w:type="default" r:id="rId17"/>
          <w:headerReference w:type="first" r:id="rId18"/>
          <w:footerReference w:type="first" r:id="rId19"/>
          <w:pgSz w:w="11906" w:h="16838" w:code="9"/>
          <w:pgMar w:top="1260" w:right="1646" w:bottom="1418" w:left="1620" w:header="680" w:footer="680" w:gutter="0"/>
          <w:pgBorders w:offsetFrom="page">
            <w:top w:val="dotted" w:sz="4" w:space="24" w:color="auto"/>
            <w:left w:val="dotted" w:sz="4" w:space="24" w:color="auto"/>
            <w:bottom w:val="dotted" w:sz="4" w:space="24" w:color="auto"/>
            <w:right w:val="dotted" w:sz="4" w:space="24" w:color="auto"/>
          </w:pgBorders>
          <w:pgNumType w:start="1" w:chapStyle="1"/>
          <w:cols w:space="708"/>
          <w:docGrid w:linePitch="360"/>
        </w:sectPr>
      </w:pPr>
    </w:p>
    <w:p w:rsidR="00300C7B" w:rsidRDefault="00300C7B" w:rsidP="0008631E">
      <w:pPr>
        <w:pStyle w:val="Standard"/>
        <w:tabs>
          <w:tab w:val="clear" w:pos="1440"/>
          <w:tab w:val="center" w:pos="4320"/>
          <w:tab w:val="right" w:pos="8640"/>
        </w:tabs>
        <w:spacing w:after="200" w:line="276" w:lineRule="auto"/>
        <w:rPr>
          <w:rFonts w:eastAsia="BookAntiqua-Bold"/>
          <w:b/>
          <w:bCs/>
          <w:lang w:val="sr-Cyrl-CS"/>
        </w:rPr>
      </w:pPr>
    </w:p>
    <w:p w:rsidR="00FB1C18" w:rsidRPr="00512DA1" w:rsidRDefault="00512DA1" w:rsidP="00512DA1">
      <w:pPr>
        <w:pStyle w:val="Standard"/>
        <w:tabs>
          <w:tab w:val="clear" w:pos="1440"/>
          <w:tab w:val="center" w:pos="4320"/>
          <w:tab w:val="right" w:pos="8640"/>
        </w:tabs>
        <w:spacing w:after="200" w:line="276" w:lineRule="auto"/>
        <w:outlineLvl w:val="0"/>
        <w:rPr>
          <w:b/>
          <w:bCs/>
          <w:lang w:val="sr-Cyrl-CS"/>
        </w:rPr>
      </w:pPr>
      <w:r>
        <w:rPr>
          <w:b/>
          <w:bCs/>
          <w:lang w:val="sr-Cyrl-CS"/>
        </w:rPr>
        <w:t>ЦЕНА</w:t>
      </w:r>
    </w:p>
    <w:p w:rsidR="00931BD9" w:rsidRPr="000377DF" w:rsidRDefault="00931BD9" w:rsidP="00FB1C18">
      <w:pPr>
        <w:keepNext/>
        <w:keepLines/>
        <w:rPr>
          <w:b/>
          <w:szCs w:val="24"/>
        </w:rPr>
      </w:pPr>
    </w:p>
    <w:p w:rsidR="00022C97" w:rsidRDefault="002C4CC3" w:rsidP="002C4CC3">
      <w:pPr>
        <w:keepNext/>
        <w:keepLines/>
        <w:rPr>
          <w:rFonts w:eastAsia="BookAntiqua-Bold"/>
          <w:szCs w:val="24"/>
        </w:rPr>
      </w:pPr>
      <w:r w:rsidRPr="002C4CC3">
        <w:rPr>
          <w:b/>
          <w:szCs w:val="24"/>
        </w:rPr>
        <w:t>1.Укупна п</w:t>
      </w:r>
      <w:r w:rsidRPr="002C4CC3">
        <w:rPr>
          <w:b/>
          <w:szCs w:val="24"/>
          <w:lang w:val="ru-RU"/>
        </w:rPr>
        <w:t xml:space="preserve">онуђена цена </w:t>
      </w:r>
      <w:r w:rsidRPr="002C4CC3">
        <w:rPr>
          <w:rFonts w:eastAsia="Arial"/>
          <w:b/>
          <w:spacing w:val="-16"/>
          <w:szCs w:val="24"/>
        </w:rPr>
        <w:t>У</w:t>
      </w:r>
      <w:r w:rsidRPr="002C4CC3">
        <w:rPr>
          <w:rFonts w:eastAsia="Arial"/>
          <w:b/>
          <w:szCs w:val="24"/>
        </w:rPr>
        <w:t>сл</w:t>
      </w:r>
      <w:r w:rsidRPr="002C4CC3">
        <w:rPr>
          <w:rFonts w:eastAsia="Arial"/>
          <w:b/>
          <w:spacing w:val="-3"/>
          <w:szCs w:val="24"/>
        </w:rPr>
        <w:t>у</w:t>
      </w:r>
      <w:r w:rsidRPr="002C4CC3">
        <w:rPr>
          <w:rFonts w:eastAsia="Arial"/>
          <w:b/>
          <w:spacing w:val="-6"/>
          <w:szCs w:val="24"/>
        </w:rPr>
        <w:t>г</w:t>
      </w:r>
      <w:r w:rsidRPr="002C4CC3">
        <w:rPr>
          <w:rFonts w:eastAsia="Arial"/>
          <w:b/>
          <w:szCs w:val="24"/>
        </w:rPr>
        <w:t>е</w:t>
      </w:r>
      <w:r w:rsidRPr="002C4CC3">
        <w:rPr>
          <w:rFonts w:eastAsia="Arial"/>
          <w:b/>
          <w:spacing w:val="1"/>
          <w:szCs w:val="24"/>
        </w:rPr>
        <w:t xml:space="preserve"> </w:t>
      </w:r>
      <w:r w:rsidRPr="002C4CC3">
        <w:rPr>
          <w:rFonts w:eastAsia="Arial"/>
          <w:b/>
          <w:szCs w:val="24"/>
        </w:rPr>
        <w:t>п</w:t>
      </w:r>
      <w:r w:rsidRPr="002C4CC3">
        <w:rPr>
          <w:rFonts w:eastAsia="Arial"/>
          <w:b/>
          <w:spacing w:val="1"/>
          <w:szCs w:val="24"/>
        </w:rPr>
        <w:t>о</w:t>
      </w:r>
      <w:r w:rsidRPr="002C4CC3">
        <w:rPr>
          <w:rFonts w:eastAsia="Arial"/>
          <w:b/>
          <w:szCs w:val="24"/>
        </w:rPr>
        <w:t>с</w:t>
      </w:r>
      <w:r w:rsidRPr="002C4CC3">
        <w:rPr>
          <w:rFonts w:eastAsia="Arial"/>
          <w:b/>
          <w:spacing w:val="1"/>
          <w:szCs w:val="24"/>
        </w:rPr>
        <w:t>р</w:t>
      </w:r>
      <w:r w:rsidRPr="002C4CC3">
        <w:rPr>
          <w:rFonts w:eastAsia="Arial"/>
          <w:b/>
          <w:spacing w:val="-4"/>
          <w:szCs w:val="24"/>
        </w:rPr>
        <w:t>е</w:t>
      </w:r>
      <w:r w:rsidRPr="002C4CC3">
        <w:rPr>
          <w:rFonts w:eastAsia="Arial"/>
          <w:b/>
          <w:spacing w:val="-1"/>
          <w:szCs w:val="24"/>
        </w:rPr>
        <w:t>д</w:t>
      </w:r>
      <w:r w:rsidRPr="002C4CC3">
        <w:rPr>
          <w:rFonts w:eastAsia="Arial"/>
          <w:b/>
          <w:spacing w:val="1"/>
          <w:szCs w:val="24"/>
        </w:rPr>
        <w:t>о</w:t>
      </w:r>
      <w:r w:rsidRPr="002C4CC3">
        <w:rPr>
          <w:rFonts w:eastAsia="Arial"/>
          <w:b/>
          <w:spacing w:val="-3"/>
          <w:szCs w:val="24"/>
        </w:rPr>
        <w:t>в</w:t>
      </w:r>
      <w:r w:rsidRPr="002C4CC3">
        <w:rPr>
          <w:rFonts w:eastAsia="Arial"/>
          <w:b/>
          <w:spacing w:val="1"/>
          <w:szCs w:val="24"/>
        </w:rPr>
        <w:t>а</w:t>
      </w:r>
      <w:r w:rsidRPr="002C4CC3">
        <w:rPr>
          <w:rFonts w:eastAsia="Arial"/>
          <w:b/>
          <w:spacing w:val="-1"/>
          <w:szCs w:val="24"/>
        </w:rPr>
        <w:t>њ</w:t>
      </w:r>
      <w:r w:rsidRPr="002C4CC3">
        <w:rPr>
          <w:rFonts w:eastAsia="Arial"/>
          <w:b/>
          <w:szCs w:val="24"/>
        </w:rPr>
        <w:t>а при</w:t>
      </w:r>
      <w:r w:rsidRPr="002C4CC3">
        <w:rPr>
          <w:rFonts w:eastAsia="Arial"/>
          <w:b/>
          <w:spacing w:val="1"/>
          <w:szCs w:val="24"/>
        </w:rPr>
        <w:t xml:space="preserve"> </w:t>
      </w:r>
      <w:r w:rsidRPr="002C4CC3">
        <w:rPr>
          <w:rFonts w:eastAsia="Arial"/>
          <w:b/>
          <w:spacing w:val="-1"/>
          <w:szCs w:val="24"/>
        </w:rPr>
        <w:t>р</w:t>
      </w:r>
      <w:r w:rsidRPr="002C4CC3">
        <w:rPr>
          <w:rFonts w:eastAsia="Arial"/>
          <w:b/>
          <w:spacing w:val="-4"/>
          <w:szCs w:val="24"/>
        </w:rPr>
        <w:t>е</w:t>
      </w:r>
      <w:r w:rsidRPr="002C4CC3">
        <w:rPr>
          <w:rFonts w:eastAsia="Arial"/>
          <w:b/>
          <w:spacing w:val="-2"/>
          <w:szCs w:val="24"/>
        </w:rPr>
        <w:t>з</w:t>
      </w:r>
      <w:r w:rsidRPr="002C4CC3">
        <w:rPr>
          <w:rFonts w:eastAsia="Arial"/>
          <w:b/>
          <w:spacing w:val="-1"/>
          <w:szCs w:val="24"/>
        </w:rPr>
        <w:t>е</w:t>
      </w:r>
      <w:r w:rsidRPr="002C4CC3">
        <w:rPr>
          <w:rFonts w:eastAsia="Arial"/>
          <w:b/>
          <w:spacing w:val="1"/>
          <w:szCs w:val="24"/>
        </w:rPr>
        <w:t>р</w:t>
      </w:r>
      <w:r w:rsidRPr="002C4CC3">
        <w:rPr>
          <w:rFonts w:eastAsia="Arial"/>
          <w:b/>
          <w:spacing w:val="-3"/>
          <w:szCs w:val="24"/>
        </w:rPr>
        <w:t>в</w:t>
      </w:r>
      <w:r w:rsidRPr="002C4CC3">
        <w:rPr>
          <w:rFonts w:eastAsia="Arial"/>
          <w:b/>
          <w:spacing w:val="1"/>
          <w:szCs w:val="24"/>
        </w:rPr>
        <w:t>а</w:t>
      </w:r>
      <w:r w:rsidRPr="002C4CC3">
        <w:rPr>
          <w:rFonts w:eastAsia="Arial"/>
          <w:b/>
          <w:spacing w:val="-1"/>
          <w:szCs w:val="24"/>
        </w:rPr>
        <w:t>ц</w:t>
      </w:r>
      <w:r w:rsidRPr="002C4CC3">
        <w:rPr>
          <w:rFonts w:eastAsia="Arial"/>
          <w:b/>
          <w:szCs w:val="24"/>
        </w:rPr>
        <w:t xml:space="preserve">ији </w:t>
      </w:r>
      <w:r w:rsidRPr="002C4CC3">
        <w:rPr>
          <w:b/>
          <w:szCs w:val="24"/>
        </w:rPr>
        <w:t>исхране и хотелског смештаја у земљи</w:t>
      </w:r>
      <w:r w:rsidRPr="002C4CC3">
        <w:rPr>
          <w:szCs w:val="24"/>
          <w:lang w:val="en-US"/>
        </w:rPr>
        <w:t xml:space="preserve"> </w:t>
      </w:r>
      <w:r w:rsidRPr="002C4CC3">
        <w:rPr>
          <w:rFonts w:eastAsia="BookAntiqua-Bold"/>
          <w:b/>
          <w:bCs/>
          <w:szCs w:val="24"/>
        </w:rPr>
        <w:t>без ПДВ (</w:t>
      </w:r>
      <w:r w:rsidRPr="002C4CC3">
        <w:rPr>
          <w:rFonts w:eastAsia="Arial"/>
          <w:b/>
          <w:szCs w:val="24"/>
        </w:rPr>
        <w:t>у</w:t>
      </w:r>
      <w:r w:rsidRPr="002C4CC3">
        <w:rPr>
          <w:rFonts w:eastAsia="Arial"/>
          <w:b/>
          <w:spacing w:val="-1"/>
          <w:szCs w:val="24"/>
        </w:rPr>
        <w:t xml:space="preserve"> д</w:t>
      </w:r>
      <w:r w:rsidRPr="002C4CC3">
        <w:rPr>
          <w:rFonts w:eastAsia="Arial"/>
          <w:b/>
          <w:spacing w:val="1"/>
          <w:szCs w:val="24"/>
        </w:rPr>
        <w:t>и</w:t>
      </w:r>
      <w:r w:rsidRPr="002C4CC3">
        <w:rPr>
          <w:rFonts w:eastAsia="Arial"/>
          <w:b/>
          <w:spacing w:val="-1"/>
          <w:szCs w:val="24"/>
        </w:rPr>
        <w:t>н</w:t>
      </w:r>
      <w:r w:rsidRPr="002C4CC3">
        <w:rPr>
          <w:rFonts w:eastAsia="Arial"/>
          <w:b/>
          <w:spacing w:val="1"/>
          <w:szCs w:val="24"/>
        </w:rPr>
        <w:t>а</w:t>
      </w:r>
      <w:r w:rsidRPr="002C4CC3">
        <w:rPr>
          <w:rFonts w:eastAsia="Arial"/>
          <w:b/>
          <w:szCs w:val="24"/>
        </w:rPr>
        <w:t>р</w:t>
      </w:r>
      <w:r w:rsidRPr="002C4CC3">
        <w:rPr>
          <w:rFonts w:eastAsia="Arial"/>
          <w:b/>
          <w:spacing w:val="1"/>
          <w:szCs w:val="24"/>
        </w:rPr>
        <w:t>и</w:t>
      </w:r>
      <w:r w:rsidRPr="002C4CC3">
        <w:rPr>
          <w:rFonts w:eastAsia="Arial"/>
          <w:b/>
          <w:spacing w:val="-5"/>
          <w:szCs w:val="24"/>
        </w:rPr>
        <w:t>м</w:t>
      </w:r>
      <w:r w:rsidRPr="002C4CC3">
        <w:rPr>
          <w:rFonts w:eastAsia="Arial"/>
          <w:b/>
          <w:szCs w:val="24"/>
        </w:rPr>
        <w:t>а</w:t>
      </w:r>
      <w:r w:rsidRPr="002C4CC3">
        <w:rPr>
          <w:rFonts w:eastAsia="Arial"/>
          <w:b/>
          <w:spacing w:val="1"/>
          <w:szCs w:val="24"/>
        </w:rPr>
        <w:t xml:space="preserve"> по особи</w:t>
      </w:r>
      <w:r w:rsidRPr="002C4CC3">
        <w:rPr>
          <w:rFonts w:eastAsia="BookAntiqua-Bold"/>
          <w:b/>
          <w:bCs/>
          <w:szCs w:val="24"/>
        </w:rPr>
        <w:t xml:space="preserve">) </w:t>
      </w:r>
      <w:r w:rsidRPr="002C4CC3">
        <w:rPr>
          <w:rFonts w:eastAsia="BookAntiqua-Bold"/>
          <w:szCs w:val="24"/>
        </w:rPr>
        <w:t xml:space="preserve"> износи:  </w:t>
      </w:r>
    </w:p>
    <w:p w:rsidR="00022C97" w:rsidRDefault="00022C97" w:rsidP="002C4CC3">
      <w:pPr>
        <w:keepNext/>
        <w:keepLines/>
        <w:rPr>
          <w:rFonts w:eastAsia="BookAntiqua-Bold"/>
          <w:szCs w:val="24"/>
        </w:rPr>
      </w:pPr>
    </w:p>
    <w:p w:rsidR="002C4CC3" w:rsidRPr="002C4CC3" w:rsidRDefault="002C4CC3" w:rsidP="002C4CC3">
      <w:pPr>
        <w:keepNext/>
        <w:keepLines/>
        <w:rPr>
          <w:b/>
          <w:szCs w:val="24"/>
        </w:rPr>
      </w:pPr>
      <w:r w:rsidRPr="002C4CC3">
        <w:rPr>
          <w:rFonts w:eastAsia="BookAntiqua-Bold"/>
          <w:szCs w:val="24"/>
        </w:rPr>
        <w:t>________________________ динара</w:t>
      </w:r>
      <w:r w:rsidRPr="002C4CC3">
        <w:rPr>
          <w:rFonts w:eastAsia="BookAntiqua-Bold"/>
          <w:b/>
          <w:bCs/>
          <w:szCs w:val="24"/>
        </w:rPr>
        <w:t>.</w:t>
      </w:r>
      <w:r w:rsidRPr="002C4CC3">
        <w:rPr>
          <w:b/>
          <w:szCs w:val="24"/>
        </w:rPr>
        <w:t xml:space="preserve"> </w:t>
      </w:r>
    </w:p>
    <w:p w:rsidR="002C4CC3" w:rsidRPr="002C4CC3" w:rsidRDefault="002C4CC3" w:rsidP="002C4CC3">
      <w:pPr>
        <w:keepNext/>
        <w:keepLines/>
        <w:rPr>
          <w:b/>
          <w:szCs w:val="24"/>
        </w:rPr>
      </w:pPr>
    </w:p>
    <w:p w:rsidR="002C4CC3" w:rsidRPr="002C4CC3" w:rsidRDefault="002C4CC3" w:rsidP="002C4CC3">
      <w:pPr>
        <w:rPr>
          <w:b/>
          <w:szCs w:val="24"/>
        </w:rPr>
      </w:pPr>
    </w:p>
    <w:p w:rsidR="00022C97" w:rsidRDefault="002C4CC3" w:rsidP="002C4CC3">
      <w:pPr>
        <w:rPr>
          <w:rFonts w:eastAsia="BookAntiqua-Bold"/>
          <w:szCs w:val="24"/>
        </w:rPr>
      </w:pPr>
      <w:r w:rsidRPr="002C4CC3">
        <w:rPr>
          <w:b/>
          <w:szCs w:val="24"/>
        </w:rPr>
        <w:t>2.Укупна п</w:t>
      </w:r>
      <w:r w:rsidRPr="002C4CC3">
        <w:rPr>
          <w:b/>
          <w:szCs w:val="24"/>
          <w:lang w:val="ru-RU"/>
        </w:rPr>
        <w:t xml:space="preserve">онуђена цена </w:t>
      </w:r>
      <w:r w:rsidRPr="002C4CC3">
        <w:rPr>
          <w:rFonts w:eastAsia="Arial"/>
          <w:b/>
          <w:spacing w:val="-16"/>
          <w:szCs w:val="24"/>
        </w:rPr>
        <w:t>У</w:t>
      </w:r>
      <w:r w:rsidRPr="002C4CC3">
        <w:rPr>
          <w:rFonts w:eastAsia="Arial"/>
          <w:b/>
          <w:szCs w:val="24"/>
        </w:rPr>
        <w:t>сл</w:t>
      </w:r>
      <w:r w:rsidRPr="002C4CC3">
        <w:rPr>
          <w:rFonts w:eastAsia="Arial"/>
          <w:b/>
          <w:spacing w:val="-3"/>
          <w:szCs w:val="24"/>
        </w:rPr>
        <w:t>у</w:t>
      </w:r>
      <w:r w:rsidRPr="002C4CC3">
        <w:rPr>
          <w:rFonts w:eastAsia="Arial"/>
          <w:b/>
          <w:spacing w:val="-6"/>
          <w:szCs w:val="24"/>
        </w:rPr>
        <w:t>г</w:t>
      </w:r>
      <w:r w:rsidRPr="002C4CC3">
        <w:rPr>
          <w:rFonts w:eastAsia="Arial"/>
          <w:b/>
          <w:szCs w:val="24"/>
        </w:rPr>
        <w:t>е</w:t>
      </w:r>
      <w:r w:rsidRPr="002C4CC3">
        <w:rPr>
          <w:rFonts w:eastAsia="Arial"/>
          <w:b/>
          <w:spacing w:val="1"/>
          <w:szCs w:val="24"/>
        </w:rPr>
        <w:t xml:space="preserve"> </w:t>
      </w:r>
      <w:r w:rsidRPr="002C4CC3">
        <w:rPr>
          <w:rFonts w:eastAsia="Arial"/>
          <w:b/>
          <w:szCs w:val="24"/>
        </w:rPr>
        <w:t>п</w:t>
      </w:r>
      <w:r w:rsidRPr="002C4CC3">
        <w:rPr>
          <w:rFonts w:eastAsia="Arial"/>
          <w:b/>
          <w:spacing w:val="1"/>
          <w:szCs w:val="24"/>
        </w:rPr>
        <w:t>о</w:t>
      </w:r>
      <w:r w:rsidRPr="002C4CC3">
        <w:rPr>
          <w:rFonts w:eastAsia="Arial"/>
          <w:b/>
          <w:szCs w:val="24"/>
        </w:rPr>
        <w:t>с</w:t>
      </w:r>
      <w:r w:rsidRPr="002C4CC3">
        <w:rPr>
          <w:rFonts w:eastAsia="Arial"/>
          <w:b/>
          <w:spacing w:val="1"/>
          <w:szCs w:val="24"/>
        </w:rPr>
        <w:t>р</w:t>
      </w:r>
      <w:r w:rsidRPr="002C4CC3">
        <w:rPr>
          <w:rFonts w:eastAsia="Arial"/>
          <w:b/>
          <w:spacing w:val="-4"/>
          <w:szCs w:val="24"/>
        </w:rPr>
        <w:t>е</w:t>
      </w:r>
      <w:r w:rsidRPr="002C4CC3">
        <w:rPr>
          <w:rFonts w:eastAsia="Arial"/>
          <w:b/>
          <w:spacing w:val="-1"/>
          <w:szCs w:val="24"/>
        </w:rPr>
        <w:t>д</w:t>
      </w:r>
      <w:r w:rsidRPr="002C4CC3">
        <w:rPr>
          <w:rFonts w:eastAsia="Arial"/>
          <w:b/>
          <w:spacing w:val="1"/>
          <w:szCs w:val="24"/>
        </w:rPr>
        <w:t>о</w:t>
      </w:r>
      <w:r w:rsidRPr="002C4CC3">
        <w:rPr>
          <w:rFonts w:eastAsia="Arial"/>
          <w:b/>
          <w:spacing w:val="-3"/>
          <w:szCs w:val="24"/>
        </w:rPr>
        <w:t>в</w:t>
      </w:r>
      <w:r w:rsidRPr="002C4CC3">
        <w:rPr>
          <w:rFonts w:eastAsia="Arial"/>
          <w:b/>
          <w:spacing w:val="1"/>
          <w:szCs w:val="24"/>
        </w:rPr>
        <w:t>а</w:t>
      </w:r>
      <w:r w:rsidRPr="002C4CC3">
        <w:rPr>
          <w:rFonts w:eastAsia="Arial"/>
          <w:b/>
          <w:spacing w:val="-1"/>
          <w:szCs w:val="24"/>
        </w:rPr>
        <w:t>њ</w:t>
      </w:r>
      <w:r w:rsidRPr="002C4CC3">
        <w:rPr>
          <w:rFonts w:eastAsia="Arial"/>
          <w:b/>
          <w:szCs w:val="24"/>
        </w:rPr>
        <w:t>а при</w:t>
      </w:r>
      <w:r w:rsidRPr="002C4CC3">
        <w:rPr>
          <w:rFonts w:eastAsia="Arial"/>
          <w:b/>
          <w:spacing w:val="1"/>
          <w:szCs w:val="24"/>
        </w:rPr>
        <w:t xml:space="preserve"> </w:t>
      </w:r>
      <w:r w:rsidRPr="002C4CC3">
        <w:rPr>
          <w:rFonts w:eastAsia="Arial"/>
          <w:b/>
          <w:spacing w:val="-1"/>
          <w:szCs w:val="24"/>
        </w:rPr>
        <w:t>р</w:t>
      </w:r>
      <w:r w:rsidRPr="002C4CC3">
        <w:rPr>
          <w:rFonts w:eastAsia="Arial"/>
          <w:b/>
          <w:spacing w:val="-4"/>
          <w:szCs w:val="24"/>
        </w:rPr>
        <w:t>е</w:t>
      </w:r>
      <w:r w:rsidRPr="002C4CC3">
        <w:rPr>
          <w:rFonts w:eastAsia="Arial"/>
          <w:b/>
          <w:spacing w:val="-2"/>
          <w:szCs w:val="24"/>
        </w:rPr>
        <w:t>з</w:t>
      </w:r>
      <w:r w:rsidRPr="002C4CC3">
        <w:rPr>
          <w:rFonts w:eastAsia="Arial"/>
          <w:b/>
          <w:spacing w:val="-1"/>
          <w:szCs w:val="24"/>
        </w:rPr>
        <w:t>е</w:t>
      </w:r>
      <w:r w:rsidRPr="002C4CC3">
        <w:rPr>
          <w:rFonts w:eastAsia="Arial"/>
          <w:b/>
          <w:spacing w:val="1"/>
          <w:szCs w:val="24"/>
        </w:rPr>
        <w:t>р</w:t>
      </w:r>
      <w:r w:rsidRPr="002C4CC3">
        <w:rPr>
          <w:rFonts w:eastAsia="Arial"/>
          <w:b/>
          <w:spacing w:val="-3"/>
          <w:szCs w:val="24"/>
        </w:rPr>
        <w:t>в</w:t>
      </w:r>
      <w:r w:rsidRPr="002C4CC3">
        <w:rPr>
          <w:rFonts w:eastAsia="Arial"/>
          <w:b/>
          <w:spacing w:val="1"/>
          <w:szCs w:val="24"/>
        </w:rPr>
        <w:t>а</w:t>
      </w:r>
      <w:r w:rsidRPr="002C4CC3">
        <w:rPr>
          <w:rFonts w:eastAsia="Arial"/>
          <w:b/>
          <w:spacing w:val="-1"/>
          <w:szCs w:val="24"/>
        </w:rPr>
        <w:t>ц</w:t>
      </w:r>
      <w:r w:rsidRPr="002C4CC3">
        <w:rPr>
          <w:rFonts w:eastAsia="Arial"/>
          <w:b/>
          <w:szCs w:val="24"/>
        </w:rPr>
        <w:t xml:space="preserve">ији </w:t>
      </w:r>
      <w:r w:rsidRPr="002C4CC3">
        <w:rPr>
          <w:b/>
          <w:szCs w:val="24"/>
        </w:rPr>
        <w:t>исхране и хотелског смештаја у  иностранству</w:t>
      </w:r>
      <w:r w:rsidRPr="002C4CC3">
        <w:rPr>
          <w:rFonts w:eastAsia="BookAntiqua-Bold"/>
          <w:b/>
          <w:bCs/>
          <w:szCs w:val="24"/>
        </w:rPr>
        <w:t xml:space="preserve">  без ПДВ (</w:t>
      </w:r>
      <w:r w:rsidRPr="002C4CC3">
        <w:rPr>
          <w:rFonts w:eastAsia="Arial"/>
          <w:b/>
          <w:szCs w:val="24"/>
        </w:rPr>
        <w:t>у</w:t>
      </w:r>
      <w:r w:rsidRPr="002C4CC3">
        <w:rPr>
          <w:rFonts w:eastAsia="Arial"/>
          <w:b/>
          <w:spacing w:val="-1"/>
          <w:szCs w:val="24"/>
        </w:rPr>
        <w:t xml:space="preserve"> д</w:t>
      </w:r>
      <w:r w:rsidRPr="002C4CC3">
        <w:rPr>
          <w:rFonts w:eastAsia="Arial"/>
          <w:b/>
          <w:spacing w:val="1"/>
          <w:szCs w:val="24"/>
        </w:rPr>
        <w:t>и</w:t>
      </w:r>
      <w:r w:rsidRPr="002C4CC3">
        <w:rPr>
          <w:rFonts w:eastAsia="Arial"/>
          <w:b/>
          <w:spacing w:val="-1"/>
          <w:szCs w:val="24"/>
        </w:rPr>
        <w:t>н</w:t>
      </w:r>
      <w:r w:rsidRPr="002C4CC3">
        <w:rPr>
          <w:rFonts w:eastAsia="Arial"/>
          <w:b/>
          <w:spacing w:val="1"/>
          <w:szCs w:val="24"/>
        </w:rPr>
        <w:t>а</w:t>
      </w:r>
      <w:r w:rsidRPr="002C4CC3">
        <w:rPr>
          <w:rFonts w:eastAsia="Arial"/>
          <w:b/>
          <w:szCs w:val="24"/>
        </w:rPr>
        <w:t>р</w:t>
      </w:r>
      <w:r w:rsidRPr="002C4CC3">
        <w:rPr>
          <w:rFonts w:eastAsia="Arial"/>
          <w:b/>
          <w:spacing w:val="1"/>
          <w:szCs w:val="24"/>
        </w:rPr>
        <w:t>и</w:t>
      </w:r>
      <w:r w:rsidRPr="002C4CC3">
        <w:rPr>
          <w:rFonts w:eastAsia="Arial"/>
          <w:b/>
          <w:spacing w:val="-5"/>
          <w:szCs w:val="24"/>
        </w:rPr>
        <w:t>м</w:t>
      </w:r>
      <w:r w:rsidRPr="002C4CC3">
        <w:rPr>
          <w:rFonts w:eastAsia="Arial"/>
          <w:b/>
          <w:szCs w:val="24"/>
        </w:rPr>
        <w:t>а</w:t>
      </w:r>
      <w:r w:rsidRPr="002C4CC3">
        <w:rPr>
          <w:rFonts w:eastAsia="Arial"/>
          <w:b/>
          <w:spacing w:val="1"/>
          <w:szCs w:val="24"/>
        </w:rPr>
        <w:t xml:space="preserve"> по особи</w:t>
      </w:r>
      <w:r w:rsidRPr="002C4CC3">
        <w:rPr>
          <w:rFonts w:eastAsia="BookAntiqua-Bold"/>
          <w:b/>
          <w:bCs/>
          <w:szCs w:val="24"/>
        </w:rPr>
        <w:t xml:space="preserve">) </w:t>
      </w:r>
      <w:r w:rsidRPr="002C4CC3">
        <w:rPr>
          <w:rFonts w:eastAsia="BookAntiqua-Bold"/>
          <w:szCs w:val="24"/>
        </w:rPr>
        <w:t xml:space="preserve"> износи:  </w:t>
      </w:r>
    </w:p>
    <w:p w:rsidR="00022C97" w:rsidRDefault="00022C97" w:rsidP="002C4CC3">
      <w:pPr>
        <w:rPr>
          <w:rFonts w:eastAsia="BookAntiqua-Bold"/>
          <w:szCs w:val="24"/>
        </w:rPr>
      </w:pPr>
    </w:p>
    <w:p w:rsidR="002C4CC3" w:rsidRPr="002C4CC3" w:rsidRDefault="002C4CC3" w:rsidP="002C4CC3">
      <w:pPr>
        <w:rPr>
          <w:rFonts w:eastAsia="BookAntiqua-Bold"/>
          <w:b/>
          <w:bCs/>
          <w:szCs w:val="24"/>
        </w:rPr>
      </w:pPr>
      <w:r w:rsidRPr="002C4CC3">
        <w:rPr>
          <w:rFonts w:eastAsia="BookAntiqua-Bold"/>
          <w:szCs w:val="24"/>
        </w:rPr>
        <w:t>________________________ динара</w:t>
      </w:r>
      <w:r w:rsidRPr="002C4CC3">
        <w:rPr>
          <w:rFonts w:eastAsia="BookAntiqua-Bold"/>
          <w:b/>
          <w:bCs/>
          <w:szCs w:val="24"/>
        </w:rPr>
        <w:t>.</w:t>
      </w:r>
    </w:p>
    <w:p w:rsidR="002C4CC3" w:rsidRPr="002C4CC3" w:rsidRDefault="002C4CC3" w:rsidP="002C4CC3">
      <w:pPr>
        <w:rPr>
          <w:rFonts w:eastAsia="BookAntiqua-Bold"/>
          <w:b/>
          <w:bCs/>
          <w:szCs w:val="24"/>
        </w:rPr>
      </w:pPr>
    </w:p>
    <w:p w:rsidR="002C4CC3" w:rsidRPr="008903F7" w:rsidRDefault="002C4CC3" w:rsidP="002C4CC3">
      <w:pPr>
        <w:rPr>
          <w:rFonts w:eastAsia="BookAntiqua-Bold"/>
          <w:b/>
          <w:bCs/>
        </w:rPr>
      </w:pPr>
    </w:p>
    <w:p w:rsidR="002C4CC3" w:rsidRPr="008903F7" w:rsidRDefault="002C4CC3" w:rsidP="002C4CC3">
      <w:pPr>
        <w:tabs>
          <w:tab w:val="right" w:pos="8640"/>
        </w:tabs>
        <w:ind w:right="-1283"/>
      </w:pPr>
    </w:p>
    <w:p w:rsidR="00A35FD8" w:rsidRDefault="002C4CC3" w:rsidP="002C4CC3">
      <w:pPr>
        <w:spacing w:before="2"/>
        <w:rPr>
          <w:color w:val="000000"/>
          <w:lang w:val="ru-RU"/>
        </w:rPr>
      </w:pPr>
      <w:r w:rsidRPr="008903F7">
        <w:rPr>
          <w:b/>
          <w:color w:val="000000"/>
          <w:lang w:val="ru-RU"/>
        </w:rPr>
        <w:t>Начин извршења извршења услуге:</w:t>
      </w:r>
      <w:r w:rsidRPr="008903F7">
        <w:rPr>
          <w:color w:val="000000"/>
          <w:lang w:val="ru-RU"/>
        </w:rPr>
        <w:t xml:space="preserve"> </w:t>
      </w:r>
    </w:p>
    <w:p w:rsidR="002C4CC3" w:rsidRPr="008903F7" w:rsidRDefault="002C4CC3" w:rsidP="002C4CC3">
      <w:pPr>
        <w:spacing w:before="2"/>
        <w:rPr>
          <w:rFonts w:eastAsia="Arial"/>
        </w:rPr>
      </w:pPr>
      <w:r w:rsidRPr="008903F7">
        <w:rPr>
          <w:rFonts w:eastAsia="Arial"/>
        </w:rPr>
        <w:t>Да</w:t>
      </w:r>
      <w:r w:rsidRPr="008903F7">
        <w:rPr>
          <w:rFonts w:eastAsia="Arial"/>
          <w:spacing w:val="-6"/>
        </w:rPr>
        <w:t>в</w:t>
      </w:r>
      <w:r w:rsidRPr="008903F7">
        <w:rPr>
          <w:rFonts w:eastAsia="Arial"/>
          <w:spacing w:val="3"/>
        </w:rPr>
        <w:t>а</w:t>
      </w:r>
      <w:r w:rsidRPr="008903F7">
        <w:rPr>
          <w:rFonts w:eastAsia="Arial"/>
          <w:spacing w:val="1"/>
        </w:rPr>
        <w:t>л</w:t>
      </w:r>
      <w:r w:rsidRPr="008903F7">
        <w:rPr>
          <w:rFonts w:eastAsia="Arial"/>
        </w:rPr>
        <w:t xml:space="preserve">ац </w:t>
      </w:r>
      <w:r w:rsidRPr="008903F7">
        <w:rPr>
          <w:rFonts w:eastAsia="Arial"/>
          <w:spacing w:val="1"/>
        </w:rPr>
        <w:t>у</w:t>
      </w:r>
      <w:r w:rsidRPr="008903F7">
        <w:rPr>
          <w:rFonts w:eastAsia="Arial"/>
          <w:spacing w:val="-8"/>
        </w:rPr>
        <w:t>с</w:t>
      </w:r>
      <w:r w:rsidRPr="008903F7">
        <w:rPr>
          <w:rFonts w:eastAsia="Arial"/>
          <w:spacing w:val="-1"/>
        </w:rPr>
        <w:t>л</w:t>
      </w:r>
      <w:r w:rsidRPr="008903F7">
        <w:rPr>
          <w:rFonts w:eastAsia="Arial"/>
          <w:spacing w:val="1"/>
        </w:rPr>
        <w:t>у</w:t>
      </w:r>
      <w:r w:rsidRPr="008903F7">
        <w:rPr>
          <w:rFonts w:eastAsia="Arial"/>
        </w:rPr>
        <w:t>ге</w:t>
      </w:r>
      <w:r w:rsidRPr="008903F7">
        <w:rPr>
          <w:rFonts w:eastAsia="Arial"/>
          <w:spacing w:val="2"/>
        </w:rPr>
        <w:t xml:space="preserve"> </w:t>
      </w:r>
      <w:r w:rsidRPr="008903F7">
        <w:rPr>
          <w:rFonts w:eastAsia="Arial"/>
          <w:spacing w:val="-2"/>
        </w:rPr>
        <w:t>с</w:t>
      </w:r>
      <w:r w:rsidRPr="008903F7">
        <w:rPr>
          <w:rFonts w:eastAsia="Arial"/>
        </w:rPr>
        <w:t>е</w:t>
      </w:r>
      <w:r w:rsidRPr="008903F7">
        <w:rPr>
          <w:rFonts w:eastAsia="Arial"/>
          <w:spacing w:val="3"/>
        </w:rPr>
        <w:t xml:space="preserve"> </w:t>
      </w:r>
      <w:r w:rsidRPr="008903F7">
        <w:rPr>
          <w:rFonts w:eastAsia="Arial"/>
          <w:spacing w:val="1"/>
        </w:rPr>
        <w:t>о</w:t>
      </w:r>
      <w:r w:rsidRPr="008903F7">
        <w:rPr>
          <w:rFonts w:eastAsia="Arial"/>
          <w:spacing w:val="-6"/>
        </w:rPr>
        <w:t>б</w:t>
      </w:r>
      <w:r w:rsidRPr="008903F7">
        <w:rPr>
          <w:rFonts w:eastAsia="Arial"/>
          <w:spacing w:val="1"/>
        </w:rPr>
        <w:t>а</w:t>
      </w:r>
      <w:r w:rsidRPr="008903F7">
        <w:rPr>
          <w:rFonts w:eastAsia="Arial"/>
          <w:spacing w:val="-5"/>
        </w:rPr>
        <w:t>в</w:t>
      </w:r>
      <w:r w:rsidRPr="008903F7">
        <w:rPr>
          <w:rFonts w:eastAsia="Arial"/>
        </w:rPr>
        <w:t>е</w:t>
      </w:r>
      <w:r w:rsidRPr="008903F7">
        <w:rPr>
          <w:rFonts w:eastAsia="Arial"/>
          <w:spacing w:val="-2"/>
        </w:rPr>
        <w:t>зу</w:t>
      </w:r>
      <w:r w:rsidRPr="008903F7">
        <w:rPr>
          <w:rFonts w:eastAsia="Arial"/>
        </w:rPr>
        <w:t>је</w:t>
      </w:r>
      <w:r w:rsidRPr="008903F7">
        <w:rPr>
          <w:rFonts w:eastAsia="Arial"/>
          <w:spacing w:val="2"/>
        </w:rPr>
        <w:t xml:space="preserve"> </w:t>
      </w:r>
      <w:r w:rsidRPr="008903F7">
        <w:rPr>
          <w:rFonts w:eastAsia="Arial"/>
          <w:spacing w:val="-1"/>
        </w:rPr>
        <w:t>д</w:t>
      </w:r>
      <w:r w:rsidRPr="008903F7">
        <w:rPr>
          <w:rFonts w:eastAsia="Arial"/>
        </w:rPr>
        <w:t>а</w:t>
      </w:r>
      <w:r w:rsidRPr="008903F7">
        <w:rPr>
          <w:rFonts w:eastAsia="Arial"/>
          <w:spacing w:val="3"/>
        </w:rPr>
        <w:t xml:space="preserve"> </w:t>
      </w:r>
      <w:r w:rsidRPr="008903F7">
        <w:rPr>
          <w:rFonts w:eastAsia="Arial"/>
          <w:spacing w:val="-1"/>
        </w:rPr>
        <w:t>ћ</w:t>
      </w:r>
      <w:r w:rsidRPr="008903F7">
        <w:rPr>
          <w:rFonts w:eastAsia="Arial"/>
        </w:rPr>
        <w:t>е</w:t>
      </w:r>
      <w:r w:rsidRPr="008903F7">
        <w:rPr>
          <w:rFonts w:eastAsia="Arial"/>
          <w:spacing w:val="3"/>
        </w:rPr>
        <w:t xml:space="preserve"> </w:t>
      </w:r>
      <w:r w:rsidRPr="008903F7">
        <w:rPr>
          <w:rFonts w:eastAsia="Arial"/>
          <w:spacing w:val="-2"/>
        </w:rPr>
        <w:t>и</w:t>
      </w:r>
      <w:r w:rsidRPr="008903F7">
        <w:rPr>
          <w:rFonts w:eastAsia="Arial"/>
        </w:rPr>
        <w:t>зв</w:t>
      </w:r>
      <w:r w:rsidRPr="008903F7">
        <w:rPr>
          <w:rFonts w:eastAsia="Arial"/>
          <w:spacing w:val="1"/>
        </w:rPr>
        <w:t>р</w:t>
      </w:r>
      <w:r w:rsidRPr="008903F7">
        <w:rPr>
          <w:rFonts w:eastAsia="Arial"/>
        </w:rPr>
        <w:t>шити</w:t>
      </w:r>
      <w:r w:rsidRPr="008903F7">
        <w:rPr>
          <w:rFonts w:eastAsia="Arial"/>
          <w:spacing w:val="2"/>
        </w:rPr>
        <w:t xml:space="preserve"> </w:t>
      </w:r>
      <w:r w:rsidRPr="008903F7">
        <w:rPr>
          <w:rFonts w:eastAsia="Arial"/>
          <w:spacing w:val="1"/>
        </w:rPr>
        <w:t>р</w:t>
      </w:r>
      <w:r w:rsidRPr="008903F7">
        <w:rPr>
          <w:rFonts w:eastAsia="Arial"/>
          <w:spacing w:val="-4"/>
        </w:rPr>
        <w:t>ез</w:t>
      </w:r>
      <w:r w:rsidRPr="008903F7">
        <w:rPr>
          <w:rFonts w:eastAsia="Arial"/>
          <w:spacing w:val="1"/>
        </w:rPr>
        <w:t>ер</w:t>
      </w:r>
      <w:r w:rsidRPr="008903F7">
        <w:rPr>
          <w:rFonts w:eastAsia="Arial"/>
          <w:spacing w:val="-3"/>
        </w:rPr>
        <w:t>в</w:t>
      </w:r>
      <w:r w:rsidRPr="008903F7">
        <w:rPr>
          <w:rFonts w:eastAsia="Arial"/>
          <w:spacing w:val="1"/>
        </w:rPr>
        <w:t>ац</w:t>
      </w:r>
      <w:r w:rsidRPr="008903F7">
        <w:rPr>
          <w:rFonts w:eastAsia="Arial"/>
        </w:rPr>
        <w:t>ију</w:t>
      </w:r>
      <w:r w:rsidRPr="008903F7">
        <w:rPr>
          <w:rFonts w:eastAsia="Arial"/>
          <w:spacing w:val="17"/>
        </w:rPr>
        <w:t xml:space="preserve"> </w:t>
      </w:r>
      <w:r w:rsidR="009869E8" w:rsidRPr="002C4CC3">
        <w:rPr>
          <w:b/>
          <w:szCs w:val="24"/>
        </w:rPr>
        <w:t>исхране и хотелског смештаја у земљи</w:t>
      </w:r>
      <w:r w:rsidR="009869E8" w:rsidRPr="002C4CC3">
        <w:rPr>
          <w:b/>
          <w:szCs w:val="24"/>
          <w:lang w:val="en-US"/>
        </w:rPr>
        <w:t xml:space="preserve"> </w:t>
      </w:r>
      <w:r w:rsidR="009869E8" w:rsidRPr="002C4CC3">
        <w:rPr>
          <w:b/>
          <w:szCs w:val="24"/>
        </w:rPr>
        <w:t>и иностранству</w:t>
      </w:r>
      <w:r w:rsidR="009869E8" w:rsidRPr="002C4CC3">
        <w:rPr>
          <w:rFonts w:eastAsia="BookAntiqua-Bold"/>
          <w:b/>
          <w:bCs/>
          <w:szCs w:val="24"/>
        </w:rPr>
        <w:t xml:space="preserve"> </w:t>
      </w:r>
      <w:r w:rsidRPr="008903F7">
        <w:rPr>
          <w:rFonts w:eastAsia="Arial"/>
        </w:rPr>
        <w:t>(</w:t>
      </w:r>
      <w:r w:rsidRPr="008903F7">
        <w:rPr>
          <w:rFonts w:eastAsia="Arial"/>
          <w:spacing w:val="-5"/>
        </w:rPr>
        <w:t>о</w:t>
      </w:r>
      <w:r w:rsidRPr="008903F7">
        <w:rPr>
          <w:rFonts w:eastAsia="Arial"/>
          <w:spacing w:val="-1"/>
        </w:rPr>
        <w:t>д</w:t>
      </w:r>
      <w:r w:rsidRPr="008903F7">
        <w:rPr>
          <w:rFonts w:eastAsia="Arial"/>
          <w:spacing w:val="-6"/>
        </w:rPr>
        <w:t>г</w:t>
      </w:r>
      <w:r w:rsidRPr="008903F7">
        <w:rPr>
          <w:rFonts w:eastAsia="Arial"/>
          <w:spacing w:val="1"/>
        </w:rPr>
        <w:t>о</w:t>
      </w:r>
      <w:r w:rsidRPr="008903F7">
        <w:rPr>
          <w:rFonts w:eastAsia="Arial"/>
          <w:spacing w:val="-3"/>
        </w:rPr>
        <w:t>в</w:t>
      </w:r>
      <w:r w:rsidRPr="008903F7">
        <w:rPr>
          <w:rFonts w:eastAsia="Arial"/>
          <w:spacing w:val="-1"/>
        </w:rPr>
        <w:t>а</w:t>
      </w:r>
      <w:r w:rsidRPr="008903F7">
        <w:rPr>
          <w:rFonts w:eastAsia="Arial"/>
          <w:spacing w:val="1"/>
        </w:rPr>
        <w:t>ра</w:t>
      </w:r>
      <w:r w:rsidRPr="008903F7">
        <w:rPr>
          <w:rFonts w:eastAsia="Arial"/>
          <w:spacing w:val="-3"/>
        </w:rPr>
        <w:t>ј</w:t>
      </w:r>
      <w:r w:rsidRPr="008903F7">
        <w:rPr>
          <w:rFonts w:eastAsia="Arial"/>
          <w:spacing w:val="-2"/>
        </w:rPr>
        <w:t>у</w:t>
      </w:r>
      <w:r w:rsidRPr="008903F7">
        <w:rPr>
          <w:rFonts w:eastAsia="Arial"/>
          <w:spacing w:val="1"/>
        </w:rPr>
        <w:t>ћ</w:t>
      </w:r>
      <w:r w:rsidRPr="008903F7">
        <w:rPr>
          <w:rFonts w:eastAsia="Arial"/>
        </w:rPr>
        <w:t>е</w:t>
      </w:r>
      <w:r w:rsidRPr="008903F7">
        <w:rPr>
          <w:rFonts w:eastAsia="Arial"/>
          <w:spacing w:val="20"/>
        </w:rPr>
        <w:t xml:space="preserve"> </w:t>
      </w:r>
      <w:r w:rsidRPr="008903F7">
        <w:rPr>
          <w:rFonts w:eastAsia="Arial"/>
          <w:spacing w:val="5"/>
        </w:rPr>
        <w:t>к</w:t>
      </w:r>
      <w:r w:rsidRPr="008903F7">
        <w:rPr>
          <w:rFonts w:eastAsia="Arial"/>
          <w:spacing w:val="-4"/>
        </w:rPr>
        <w:t>ат</w:t>
      </w:r>
      <w:r w:rsidRPr="008903F7">
        <w:rPr>
          <w:rFonts w:eastAsia="Arial"/>
          <w:spacing w:val="1"/>
        </w:rPr>
        <w:t>е</w:t>
      </w:r>
      <w:r w:rsidRPr="008903F7">
        <w:rPr>
          <w:rFonts w:eastAsia="Arial"/>
          <w:spacing w:val="-6"/>
        </w:rPr>
        <w:t>г</w:t>
      </w:r>
      <w:r w:rsidRPr="008903F7">
        <w:rPr>
          <w:rFonts w:eastAsia="Arial"/>
          <w:spacing w:val="1"/>
        </w:rPr>
        <w:t>ор</w:t>
      </w:r>
      <w:r w:rsidRPr="008903F7">
        <w:rPr>
          <w:rFonts w:eastAsia="Arial"/>
        </w:rPr>
        <w:t>ије),</w:t>
      </w:r>
      <w:r w:rsidRPr="008903F7">
        <w:rPr>
          <w:rFonts w:eastAsia="Arial"/>
          <w:spacing w:val="17"/>
        </w:rPr>
        <w:t xml:space="preserve"> </w:t>
      </w:r>
      <w:r w:rsidRPr="008903F7">
        <w:rPr>
          <w:rFonts w:eastAsia="Arial"/>
        </w:rPr>
        <w:t>у</w:t>
      </w:r>
      <w:r w:rsidRPr="008903F7">
        <w:rPr>
          <w:rFonts w:eastAsia="Arial"/>
          <w:spacing w:val="17"/>
        </w:rPr>
        <w:t xml:space="preserve"> </w:t>
      </w:r>
      <w:r w:rsidRPr="008903F7">
        <w:rPr>
          <w:rFonts w:eastAsia="Arial"/>
        </w:rPr>
        <w:t>т</w:t>
      </w:r>
      <w:r w:rsidRPr="008903F7">
        <w:rPr>
          <w:rFonts w:eastAsia="Arial"/>
          <w:spacing w:val="-1"/>
        </w:rPr>
        <w:t>ра</w:t>
      </w:r>
      <w:r w:rsidRPr="008903F7">
        <w:rPr>
          <w:rFonts w:eastAsia="Arial"/>
        </w:rPr>
        <w:t>ж</w:t>
      </w:r>
      <w:r w:rsidRPr="008903F7">
        <w:rPr>
          <w:rFonts w:eastAsia="Arial"/>
          <w:spacing w:val="1"/>
        </w:rPr>
        <w:t>е</w:t>
      </w:r>
      <w:r w:rsidRPr="008903F7">
        <w:rPr>
          <w:rFonts w:eastAsia="Arial"/>
        </w:rPr>
        <w:t>ним</w:t>
      </w:r>
      <w:r w:rsidRPr="008903F7">
        <w:rPr>
          <w:rFonts w:eastAsia="Arial"/>
          <w:spacing w:val="20"/>
        </w:rPr>
        <w:t xml:space="preserve"> </w:t>
      </w:r>
      <w:r w:rsidRPr="008903F7">
        <w:rPr>
          <w:rFonts w:eastAsia="Arial"/>
        </w:rPr>
        <w:t>к</w:t>
      </w:r>
      <w:r w:rsidRPr="008903F7">
        <w:rPr>
          <w:rFonts w:eastAsia="Arial"/>
          <w:spacing w:val="-3"/>
        </w:rPr>
        <w:t>о</w:t>
      </w:r>
      <w:r w:rsidRPr="008903F7">
        <w:rPr>
          <w:rFonts w:eastAsia="Arial"/>
          <w:spacing w:val="-1"/>
        </w:rPr>
        <w:t>л</w:t>
      </w:r>
      <w:r w:rsidRPr="008903F7">
        <w:rPr>
          <w:rFonts w:eastAsia="Arial"/>
        </w:rPr>
        <w:t>ичина</w:t>
      </w:r>
      <w:r w:rsidRPr="008903F7">
        <w:rPr>
          <w:rFonts w:eastAsia="Arial"/>
          <w:spacing w:val="-1"/>
        </w:rPr>
        <w:t>м</w:t>
      </w:r>
      <w:r w:rsidRPr="008903F7">
        <w:rPr>
          <w:rFonts w:eastAsia="Arial"/>
        </w:rPr>
        <w:t>а</w:t>
      </w:r>
      <w:r w:rsidRPr="008903F7">
        <w:rPr>
          <w:rFonts w:eastAsia="Arial"/>
          <w:spacing w:val="18"/>
        </w:rPr>
        <w:t xml:space="preserve"> </w:t>
      </w:r>
      <w:r w:rsidRPr="008903F7">
        <w:rPr>
          <w:rFonts w:eastAsia="Arial"/>
        </w:rPr>
        <w:t>и у</w:t>
      </w:r>
      <w:r w:rsidRPr="008903F7">
        <w:rPr>
          <w:rFonts w:eastAsia="Arial"/>
          <w:spacing w:val="62"/>
        </w:rPr>
        <w:t xml:space="preserve"> </w:t>
      </w:r>
      <w:r w:rsidRPr="008903F7">
        <w:rPr>
          <w:rFonts w:eastAsia="Arial"/>
          <w:spacing w:val="-4"/>
        </w:rPr>
        <w:t>о</w:t>
      </w:r>
      <w:r w:rsidRPr="008903F7">
        <w:rPr>
          <w:rFonts w:eastAsia="Arial"/>
          <w:spacing w:val="-1"/>
        </w:rPr>
        <w:t>д</w:t>
      </w:r>
      <w:r w:rsidRPr="008903F7">
        <w:rPr>
          <w:rFonts w:eastAsia="Arial"/>
          <w:spacing w:val="-6"/>
        </w:rPr>
        <w:t>г</w:t>
      </w:r>
      <w:r w:rsidRPr="008903F7">
        <w:rPr>
          <w:rFonts w:eastAsia="Arial"/>
          <w:spacing w:val="1"/>
        </w:rPr>
        <w:t>о</w:t>
      </w:r>
      <w:r w:rsidRPr="008903F7">
        <w:rPr>
          <w:rFonts w:eastAsia="Arial"/>
          <w:spacing w:val="-3"/>
        </w:rPr>
        <w:t>в</w:t>
      </w:r>
      <w:r w:rsidRPr="008903F7">
        <w:rPr>
          <w:rFonts w:eastAsia="Arial"/>
          <w:spacing w:val="1"/>
        </w:rPr>
        <w:t>ара</w:t>
      </w:r>
      <w:r w:rsidRPr="008903F7">
        <w:rPr>
          <w:rFonts w:eastAsia="Arial"/>
        </w:rPr>
        <w:t>ј</w:t>
      </w:r>
      <w:r w:rsidRPr="008903F7">
        <w:rPr>
          <w:rFonts w:eastAsia="Arial"/>
          <w:spacing w:val="-3"/>
        </w:rPr>
        <w:t>у</w:t>
      </w:r>
      <w:r w:rsidRPr="008903F7">
        <w:rPr>
          <w:rFonts w:eastAsia="Arial"/>
          <w:spacing w:val="1"/>
        </w:rPr>
        <w:t>ћ</w:t>
      </w:r>
      <w:r w:rsidRPr="008903F7">
        <w:rPr>
          <w:rFonts w:eastAsia="Arial"/>
        </w:rPr>
        <w:t>е</w:t>
      </w:r>
      <w:r w:rsidRPr="008903F7">
        <w:rPr>
          <w:rFonts w:eastAsia="Arial"/>
          <w:spacing w:val="66"/>
        </w:rPr>
        <w:t xml:space="preserve"> </w:t>
      </w:r>
      <w:r w:rsidRPr="008903F7">
        <w:rPr>
          <w:rFonts w:eastAsia="Arial"/>
        </w:rPr>
        <w:t>вр</w:t>
      </w:r>
      <w:r w:rsidRPr="008903F7">
        <w:rPr>
          <w:rFonts w:eastAsia="Arial"/>
          <w:spacing w:val="1"/>
        </w:rPr>
        <w:t>е</w:t>
      </w:r>
      <w:r w:rsidRPr="008903F7">
        <w:rPr>
          <w:rFonts w:eastAsia="Arial"/>
          <w:spacing w:val="-2"/>
        </w:rPr>
        <w:t>м</w:t>
      </w:r>
      <w:r w:rsidRPr="008903F7">
        <w:rPr>
          <w:rFonts w:eastAsia="Arial"/>
        </w:rPr>
        <w:t xml:space="preserve">е </w:t>
      </w:r>
      <w:r w:rsidRPr="008903F7">
        <w:rPr>
          <w:rFonts w:eastAsia="Arial"/>
          <w:spacing w:val="-4"/>
        </w:rPr>
        <w:t>о</w:t>
      </w:r>
      <w:r w:rsidRPr="008903F7">
        <w:rPr>
          <w:rFonts w:eastAsia="Arial"/>
        </w:rPr>
        <w:t>д м</w:t>
      </w:r>
      <w:r w:rsidRPr="008903F7">
        <w:rPr>
          <w:rFonts w:eastAsia="Arial"/>
          <w:spacing w:val="-1"/>
        </w:rPr>
        <w:t>о</w:t>
      </w:r>
      <w:r w:rsidRPr="008903F7">
        <w:rPr>
          <w:rFonts w:eastAsia="Arial"/>
        </w:rPr>
        <w:t>м</w:t>
      </w:r>
      <w:r w:rsidRPr="008903F7">
        <w:rPr>
          <w:rFonts w:eastAsia="Arial"/>
          <w:spacing w:val="1"/>
        </w:rPr>
        <w:t>е</w:t>
      </w:r>
      <w:r w:rsidRPr="008903F7">
        <w:rPr>
          <w:rFonts w:eastAsia="Arial"/>
        </w:rPr>
        <w:t>н</w:t>
      </w:r>
      <w:r w:rsidRPr="008903F7">
        <w:rPr>
          <w:rFonts w:eastAsia="Arial"/>
          <w:spacing w:val="-2"/>
        </w:rPr>
        <w:t>т</w:t>
      </w:r>
      <w:r w:rsidRPr="008903F7">
        <w:rPr>
          <w:rFonts w:eastAsia="Arial"/>
        </w:rPr>
        <w:t>а</w:t>
      </w:r>
      <w:r w:rsidRPr="008903F7">
        <w:rPr>
          <w:rFonts w:eastAsia="Arial"/>
          <w:spacing w:val="63"/>
        </w:rPr>
        <w:t xml:space="preserve"> </w:t>
      </w:r>
      <w:r w:rsidRPr="008903F7">
        <w:rPr>
          <w:rFonts w:eastAsia="Arial"/>
        </w:rPr>
        <w:t>приј</w:t>
      </w:r>
      <w:r w:rsidRPr="008903F7">
        <w:rPr>
          <w:rFonts w:eastAsia="Arial"/>
          <w:spacing w:val="-1"/>
        </w:rPr>
        <w:t>е</w:t>
      </w:r>
      <w:r w:rsidRPr="008903F7">
        <w:rPr>
          <w:rFonts w:eastAsia="Arial"/>
        </w:rPr>
        <w:t>ма з</w:t>
      </w:r>
      <w:r w:rsidRPr="008903F7">
        <w:rPr>
          <w:rFonts w:eastAsia="Arial"/>
          <w:spacing w:val="1"/>
        </w:rPr>
        <w:t>а</w:t>
      </w:r>
      <w:r w:rsidRPr="008903F7">
        <w:rPr>
          <w:rFonts w:eastAsia="Arial"/>
          <w:spacing w:val="-5"/>
        </w:rPr>
        <w:t>х</w:t>
      </w:r>
      <w:r w:rsidRPr="008903F7">
        <w:rPr>
          <w:rFonts w:eastAsia="Arial"/>
          <w:spacing w:val="-2"/>
        </w:rPr>
        <w:t>т</w:t>
      </w:r>
      <w:r w:rsidRPr="008903F7">
        <w:rPr>
          <w:rFonts w:eastAsia="Arial"/>
          <w:spacing w:val="1"/>
        </w:rPr>
        <w:t>е</w:t>
      </w:r>
      <w:r w:rsidRPr="008903F7">
        <w:rPr>
          <w:rFonts w:eastAsia="Arial"/>
          <w:spacing w:val="-3"/>
        </w:rPr>
        <w:t>в</w:t>
      </w:r>
      <w:r w:rsidRPr="008903F7">
        <w:rPr>
          <w:rFonts w:eastAsia="Arial"/>
        </w:rPr>
        <w:t xml:space="preserve">а </w:t>
      </w:r>
      <w:r w:rsidRPr="008903F7">
        <w:rPr>
          <w:rFonts w:eastAsia="Arial"/>
          <w:spacing w:val="-3"/>
        </w:rPr>
        <w:t>(</w:t>
      </w:r>
      <w:r w:rsidRPr="008903F7">
        <w:rPr>
          <w:rFonts w:eastAsia="Arial"/>
          <w:spacing w:val="-6"/>
        </w:rPr>
        <w:t>е</w:t>
      </w:r>
      <w:r w:rsidRPr="008903F7">
        <w:rPr>
          <w:rFonts w:eastAsia="Arial"/>
          <w:spacing w:val="-1"/>
        </w:rPr>
        <w:t>л</w:t>
      </w:r>
      <w:r w:rsidRPr="008903F7">
        <w:rPr>
          <w:rFonts w:eastAsia="Arial"/>
          <w:spacing w:val="1"/>
        </w:rPr>
        <w:t>е</w:t>
      </w:r>
      <w:r w:rsidRPr="008903F7">
        <w:rPr>
          <w:rFonts w:eastAsia="Arial"/>
          <w:spacing w:val="3"/>
        </w:rPr>
        <w:t>к</w:t>
      </w:r>
      <w:r w:rsidRPr="008903F7">
        <w:rPr>
          <w:rFonts w:eastAsia="Arial"/>
          <w:spacing w:val="-2"/>
        </w:rPr>
        <w:t>т</w:t>
      </w:r>
      <w:r w:rsidRPr="008903F7">
        <w:rPr>
          <w:rFonts w:eastAsia="Arial"/>
          <w:spacing w:val="1"/>
        </w:rPr>
        <w:t>р</w:t>
      </w:r>
      <w:r w:rsidRPr="008903F7">
        <w:rPr>
          <w:rFonts w:eastAsia="Arial"/>
          <w:spacing w:val="-1"/>
        </w:rPr>
        <w:t>о</w:t>
      </w:r>
      <w:r w:rsidRPr="008903F7">
        <w:rPr>
          <w:rFonts w:eastAsia="Arial"/>
        </w:rPr>
        <w:t>нс</w:t>
      </w:r>
      <w:r w:rsidRPr="008903F7">
        <w:rPr>
          <w:rFonts w:eastAsia="Arial"/>
          <w:spacing w:val="2"/>
        </w:rPr>
        <w:t>к</w:t>
      </w:r>
      <w:r w:rsidRPr="008903F7">
        <w:rPr>
          <w:rFonts w:eastAsia="Arial"/>
          <w:spacing w:val="1"/>
        </w:rPr>
        <w:t>о</w:t>
      </w:r>
      <w:r w:rsidRPr="008903F7">
        <w:rPr>
          <w:rFonts w:eastAsia="Arial"/>
        </w:rPr>
        <w:t>м</w:t>
      </w:r>
      <w:r w:rsidRPr="008903F7">
        <w:rPr>
          <w:rFonts w:eastAsia="Arial"/>
          <w:spacing w:val="65"/>
        </w:rPr>
        <w:t xml:space="preserve"> </w:t>
      </w:r>
      <w:r w:rsidRPr="008903F7">
        <w:rPr>
          <w:rFonts w:eastAsia="Arial"/>
        </w:rPr>
        <w:t>пош</w:t>
      </w:r>
      <w:r w:rsidRPr="008903F7">
        <w:rPr>
          <w:rFonts w:eastAsia="Arial"/>
          <w:spacing w:val="-2"/>
        </w:rPr>
        <w:t>т</w:t>
      </w:r>
      <w:r w:rsidRPr="008903F7">
        <w:rPr>
          <w:rFonts w:eastAsia="Arial"/>
          <w:spacing w:val="-1"/>
        </w:rPr>
        <w:t>о</w:t>
      </w:r>
      <w:r w:rsidRPr="008903F7">
        <w:rPr>
          <w:rFonts w:eastAsia="Arial"/>
          <w:spacing w:val="5"/>
        </w:rPr>
        <w:t>м</w:t>
      </w:r>
      <w:r w:rsidRPr="008903F7">
        <w:rPr>
          <w:rFonts w:eastAsia="Arial"/>
        </w:rPr>
        <w:t>, п</w:t>
      </w:r>
      <w:r w:rsidRPr="008903F7">
        <w:rPr>
          <w:rFonts w:eastAsia="Arial"/>
          <w:spacing w:val="-3"/>
        </w:rPr>
        <w:t>у</w:t>
      </w:r>
      <w:r w:rsidRPr="008903F7">
        <w:rPr>
          <w:rFonts w:eastAsia="Arial"/>
        </w:rPr>
        <w:t>т</w:t>
      </w:r>
      <w:r w:rsidRPr="008903F7">
        <w:rPr>
          <w:rFonts w:eastAsia="Arial"/>
          <w:spacing w:val="1"/>
        </w:rPr>
        <w:t>е</w:t>
      </w:r>
      <w:r w:rsidRPr="008903F7">
        <w:rPr>
          <w:rFonts w:eastAsia="Arial"/>
        </w:rPr>
        <w:t>м пош</w:t>
      </w:r>
      <w:r w:rsidRPr="008903F7">
        <w:rPr>
          <w:rFonts w:eastAsia="Arial"/>
          <w:spacing w:val="-2"/>
        </w:rPr>
        <w:t>т</w:t>
      </w:r>
      <w:r w:rsidRPr="008903F7">
        <w:rPr>
          <w:rFonts w:eastAsia="Arial"/>
          <w:spacing w:val="1"/>
        </w:rPr>
        <w:t>е</w:t>
      </w:r>
      <w:r w:rsidRPr="008903F7">
        <w:rPr>
          <w:rFonts w:eastAsia="Arial"/>
        </w:rPr>
        <w:t>,</w:t>
      </w:r>
      <w:r w:rsidRPr="008903F7">
        <w:rPr>
          <w:rFonts w:eastAsia="Arial"/>
          <w:spacing w:val="1"/>
        </w:rPr>
        <w:t xml:space="preserve"> </w:t>
      </w:r>
      <w:r w:rsidRPr="008903F7">
        <w:rPr>
          <w:rFonts w:eastAsia="Arial"/>
          <w:spacing w:val="-4"/>
        </w:rPr>
        <w:t>т</w:t>
      </w:r>
      <w:r w:rsidRPr="008903F7">
        <w:rPr>
          <w:rFonts w:eastAsia="Arial"/>
          <w:spacing w:val="-6"/>
        </w:rPr>
        <w:t>е</w:t>
      </w:r>
      <w:r w:rsidRPr="008903F7">
        <w:rPr>
          <w:rFonts w:eastAsia="Arial"/>
          <w:spacing w:val="-1"/>
        </w:rPr>
        <w:t>л</w:t>
      </w:r>
      <w:r w:rsidRPr="008903F7">
        <w:rPr>
          <w:rFonts w:eastAsia="Arial"/>
          <w:spacing w:val="1"/>
        </w:rPr>
        <w:t>е</w:t>
      </w:r>
      <w:r w:rsidRPr="008903F7">
        <w:rPr>
          <w:rFonts w:eastAsia="Arial"/>
          <w:spacing w:val="-1"/>
        </w:rPr>
        <w:t>ф</w:t>
      </w:r>
      <w:r w:rsidRPr="008903F7">
        <w:rPr>
          <w:rFonts w:eastAsia="Arial"/>
          <w:spacing w:val="1"/>
        </w:rPr>
        <w:t>а</w:t>
      </w:r>
      <w:r w:rsidRPr="008903F7">
        <w:rPr>
          <w:rFonts w:eastAsia="Arial"/>
          <w:spacing w:val="3"/>
        </w:rPr>
        <w:t>к</w:t>
      </w:r>
      <w:r w:rsidRPr="008903F7">
        <w:rPr>
          <w:rFonts w:eastAsia="Arial"/>
        </w:rPr>
        <w:t>с</w:t>
      </w:r>
      <w:r w:rsidRPr="008903F7">
        <w:rPr>
          <w:rFonts w:eastAsia="Arial"/>
          <w:spacing w:val="1"/>
        </w:rPr>
        <w:t>о</w:t>
      </w:r>
      <w:r w:rsidRPr="008903F7">
        <w:rPr>
          <w:rFonts w:eastAsia="Arial"/>
        </w:rPr>
        <w:t>м)</w:t>
      </w:r>
      <w:r w:rsidRPr="008903F7">
        <w:rPr>
          <w:rFonts w:eastAsia="Arial"/>
          <w:spacing w:val="-2"/>
        </w:rPr>
        <w:t xml:space="preserve"> </w:t>
      </w:r>
      <w:r w:rsidRPr="008903F7">
        <w:rPr>
          <w:rFonts w:eastAsia="Arial"/>
          <w:spacing w:val="-4"/>
        </w:rPr>
        <w:t>о</w:t>
      </w:r>
      <w:r w:rsidRPr="008903F7">
        <w:rPr>
          <w:rFonts w:eastAsia="Arial"/>
        </w:rPr>
        <w:t>д с</w:t>
      </w:r>
      <w:r w:rsidRPr="008903F7">
        <w:rPr>
          <w:rFonts w:eastAsia="Arial"/>
          <w:spacing w:val="1"/>
        </w:rPr>
        <w:t>тра</w:t>
      </w:r>
      <w:r w:rsidRPr="008903F7">
        <w:rPr>
          <w:rFonts w:eastAsia="Arial"/>
          <w:spacing w:val="-3"/>
        </w:rPr>
        <w:t>н</w:t>
      </w:r>
      <w:r w:rsidRPr="008903F7">
        <w:rPr>
          <w:rFonts w:eastAsia="Arial"/>
        </w:rPr>
        <w:t>е</w:t>
      </w:r>
      <w:r w:rsidRPr="008903F7">
        <w:rPr>
          <w:rFonts w:eastAsia="Arial"/>
          <w:spacing w:val="4"/>
        </w:rPr>
        <w:t xml:space="preserve"> </w:t>
      </w:r>
      <w:r w:rsidRPr="008903F7">
        <w:rPr>
          <w:rFonts w:eastAsia="Arial"/>
        </w:rPr>
        <w:t>На</w:t>
      </w:r>
      <w:r w:rsidRPr="008903F7">
        <w:rPr>
          <w:rFonts w:eastAsia="Arial"/>
          <w:spacing w:val="-6"/>
        </w:rPr>
        <w:t>р</w:t>
      </w:r>
      <w:r w:rsidRPr="008903F7">
        <w:rPr>
          <w:rFonts w:eastAsia="Arial"/>
          <w:spacing w:val="1"/>
        </w:rPr>
        <w:t>у</w:t>
      </w:r>
      <w:r w:rsidRPr="008903F7">
        <w:rPr>
          <w:rFonts w:eastAsia="Arial"/>
        </w:rPr>
        <w:t>чи</w:t>
      </w:r>
      <w:r w:rsidRPr="008903F7">
        <w:rPr>
          <w:rFonts w:eastAsia="Arial"/>
          <w:spacing w:val="-2"/>
        </w:rPr>
        <w:t>о</w:t>
      </w:r>
      <w:r w:rsidRPr="008903F7">
        <w:rPr>
          <w:rFonts w:eastAsia="Arial"/>
        </w:rPr>
        <w:t>ц</w:t>
      </w:r>
      <w:r w:rsidRPr="008903F7">
        <w:rPr>
          <w:rFonts w:eastAsia="Arial"/>
          <w:spacing w:val="1"/>
        </w:rPr>
        <w:t>а</w:t>
      </w:r>
      <w:r w:rsidRPr="008903F7">
        <w:rPr>
          <w:rFonts w:eastAsia="Arial"/>
        </w:rPr>
        <w:t>.</w:t>
      </w:r>
    </w:p>
    <w:p w:rsidR="001C5475" w:rsidRDefault="001C5475" w:rsidP="001C5475">
      <w:pPr>
        <w:rPr>
          <w:rFonts w:eastAsia="Arial"/>
          <w:spacing w:val="-9"/>
        </w:rPr>
      </w:pPr>
    </w:p>
    <w:p w:rsidR="002C4CC3" w:rsidRPr="008903F7" w:rsidRDefault="002C4CC3" w:rsidP="001C5475">
      <w:pPr>
        <w:rPr>
          <w:rFonts w:eastAsia="Arial"/>
        </w:rPr>
      </w:pPr>
      <w:r w:rsidRPr="001C5475">
        <w:rPr>
          <w:rFonts w:eastAsia="Arial"/>
          <w:b/>
          <w:spacing w:val="-9"/>
        </w:rPr>
        <w:t>Р</w:t>
      </w:r>
      <w:r w:rsidRPr="001C5475">
        <w:rPr>
          <w:rFonts w:eastAsia="Arial"/>
          <w:b/>
          <w:spacing w:val="1"/>
        </w:rPr>
        <w:t>о</w:t>
      </w:r>
      <w:r w:rsidRPr="001C5475">
        <w:rPr>
          <w:rFonts w:eastAsia="Arial"/>
          <w:b/>
        </w:rPr>
        <w:t>к</w:t>
      </w:r>
      <w:r w:rsidRPr="001C5475">
        <w:rPr>
          <w:rFonts w:eastAsia="Arial"/>
          <w:b/>
          <w:spacing w:val="3"/>
        </w:rPr>
        <w:t xml:space="preserve"> </w:t>
      </w:r>
      <w:r w:rsidRPr="001C5475">
        <w:rPr>
          <w:rFonts w:eastAsia="Arial"/>
          <w:b/>
        </w:rPr>
        <w:t>испо</w:t>
      </w:r>
      <w:r w:rsidRPr="001C5475">
        <w:rPr>
          <w:rFonts w:eastAsia="Arial"/>
          <w:b/>
          <w:spacing w:val="-1"/>
        </w:rPr>
        <w:t>р</w:t>
      </w:r>
      <w:r w:rsidRPr="001C5475">
        <w:rPr>
          <w:rFonts w:eastAsia="Arial"/>
          <w:b/>
          <w:spacing w:val="-2"/>
        </w:rPr>
        <w:t>у</w:t>
      </w:r>
      <w:r w:rsidRPr="001C5475">
        <w:rPr>
          <w:rFonts w:eastAsia="Arial"/>
          <w:b/>
          <w:spacing w:val="3"/>
        </w:rPr>
        <w:t>к</w:t>
      </w:r>
      <w:r w:rsidRPr="001C5475">
        <w:rPr>
          <w:rFonts w:eastAsia="Arial"/>
          <w:b/>
        </w:rPr>
        <w:t>е</w:t>
      </w:r>
      <w:r w:rsidRPr="001C5475">
        <w:rPr>
          <w:rFonts w:eastAsia="Arial"/>
          <w:b/>
          <w:spacing w:val="8"/>
        </w:rPr>
        <w:t xml:space="preserve"> </w:t>
      </w:r>
      <w:r w:rsidRPr="001C5475">
        <w:rPr>
          <w:rFonts w:eastAsia="Arial"/>
          <w:b/>
          <w:spacing w:val="1"/>
        </w:rPr>
        <w:t>р</w:t>
      </w:r>
      <w:r w:rsidRPr="001C5475">
        <w:rPr>
          <w:rFonts w:eastAsia="Arial"/>
          <w:b/>
          <w:spacing w:val="-6"/>
        </w:rPr>
        <w:t>е</w:t>
      </w:r>
      <w:r w:rsidRPr="001C5475">
        <w:rPr>
          <w:rFonts w:eastAsia="Arial"/>
          <w:b/>
          <w:spacing w:val="-2"/>
        </w:rPr>
        <w:t>з</w:t>
      </w:r>
      <w:r w:rsidRPr="001C5475">
        <w:rPr>
          <w:rFonts w:eastAsia="Arial"/>
          <w:b/>
          <w:spacing w:val="1"/>
        </w:rPr>
        <w:t>ер</w:t>
      </w:r>
      <w:r w:rsidRPr="001C5475">
        <w:rPr>
          <w:rFonts w:eastAsia="Arial"/>
          <w:b/>
          <w:spacing w:val="-5"/>
        </w:rPr>
        <w:t>в</w:t>
      </w:r>
      <w:r w:rsidRPr="001C5475">
        <w:rPr>
          <w:rFonts w:eastAsia="Arial"/>
          <w:b/>
          <w:spacing w:val="1"/>
        </w:rPr>
        <w:t>а</w:t>
      </w:r>
      <w:r w:rsidRPr="001C5475">
        <w:rPr>
          <w:rFonts w:eastAsia="Arial"/>
          <w:b/>
          <w:spacing w:val="-1"/>
        </w:rPr>
        <w:t>ц</w:t>
      </w:r>
      <w:r w:rsidRPr="001C5475">
        <w:rPr>
          <w:rFonts w:eastAsia="Arial"/>
          <w:b/>
        </w:rPr>
        <w:t>ије</w:t>
      </w:r>
      <w:r w:rsidRPr="008903F7">
        <w:rPr>
          <w:rFonts w:eastAsia="Arial"/>
          <w:spacing w:val="6"/>
        </w:rPr>
        <w:t xml:space="preserve"> </w:t>
      </w:r>
      <w:r w:rsidRPr="008903F7">
        <w:rPr>
          <w:rFonts w:eastAsia="Arial"/>
          <w:spacing w:val="8"/>
        </w:rPr>
        <w:t xml:space="preserve"> </w:t>
      </w:r>
      <w:r w:rsidRPr="008903F7">
        <w:rPr>
          <w:rFonts w:eastAsia="Arial"/>
        </w:rPr>
        <w:t>је:</w:t>
      </w:r>
      <w:r w:rsidRPr="008903F7">
        <w:rPr>
          <w:rFonts w:eastAsia="Arial"/>
          <w:spacing w:val="4"/>
        </w:rPr>
        <w:t xml:space="preserve"> </w:t>
      </w:r>
      <w:r w:rsidRPr="008903F7">
        <w:rPr>
          <w:rFonts w:eastAsia="Arial"/>
          <w:u w:val="single" w:color="000000"/>
        </w:rPr>
        <w:t xml:space="preserve">                            </w:t>
      </w:r>
      <w:r w:rsidRPr="008903F7">
        <w:rPr>
          <w:rFonts w:eastAsia="Arial"/>
          <w:spacing w:val="9"/>
          <w:u w:val="single" w:color="000000"/>
        </w:rPr>
        <w:t xml:space="preserve">   </w:t>
      </w:r>
      <w:r w:rsidRPr="008903F7">
        <w:rPr>
          <w:b/>
          <w:i/>
        </w:rPr>
        <w:t xml:space="preserve">(уписати) </w:t>
      </w:r>
      <w:r w:rsidRPr="008903F7">
        <w:rPr>
          <w:rFonts w:eastAsia="Arial"/>
          <w:spacing w:val="-2"/>
        </w:rPr>
        <w:t>с</w:t>
      </w:r>
      <w:r w:rsidRPr="008903F7">
        <w:rPr>
          <w:rFonts w:eastAsia="Arial"/>
          <w:spacing w:val="-4"/>
        </w:rPr>
        <w:t>ат</w:t>
      </w:r>
      <w:r w:rsidRPr="008903F7">
        <w:rPr>
          <w:rFonts w:eastAsia="Arial"/>
        </w:rPr>
        <w:t xml:space="preserve">а </w:t>
      </w:r>
      <w:r w:rsidRPr="008903F7">
        <w:rPr>
          <w:rFonts w:eastAsia="Arial"/>
          <w:spacing w:val="-4"/>
        </w:rPr>
        <w:t>о</w:t>
      </w:r>
      <w:r w:rsidRPr="008903F7">
        <w:rPr>
          <w:rFonts w:eastAsia="Arial"/>
        </w:rPr>
        <w:t>д приј</w:t>
      </w:r>
      <w:r w:rsidRPr="008903F7">
        <w:rPr>
          <w:rFonts w:eastAsia="Arial"/>
          <w:spacing w:val="1"/>
        </w:rPr>
        <w:t>е</w:t>
      </w:r>
      <w:r w:rsidRPr="008903F7">
        <w:rPr>
          <w:rFonts w:eastAsia="Arial"/>
        </w:rPr>
        <w:t>ма</w:t>
      </w:r>
      <w:r w:rsidRPr="008903F7">
        <w:rPr>
          <w:rFonts w:eastAsia="Arial"/>
          <w:spacing w:val="3"/>
        </w:rPr>
        <w:t xml:space="preserve"> </w:t>
      </w:r>
      <w:r w:rsidRPr="008903F7">
        <w:rPr>
          <w:rFonts w:eastAsia="Arial"/>
        </w:rPr>
        <w:t>пи</w:t>
      </w:r>
      <w:r w:rsidRPr="008903F7">
        <w:rPr>
          <w:rFonts w:eastAsia="Arial"/>
          <w:spacing w:val="-3"/>
        </w:rPr>
        <w:t>с</w:t>
      </w:r>
      <w:r w:rsidRPr="008903F7">
        <w:rPr>
          <w:rFonts w:eastAsia="Arial"/>
        </w:rPr>
        <w:t>м</w:t>
      </w:r>
      <w:r w:rsidRPr="008903F7">
        <w:rPr>
          <w:rFonts w:eastAsia="Arial"/>
          <w:spacing w:val="1"/>
        </w:rPr>
        <w:t>е</w:t>
      </w:r>
      <w:r w:rsidRPr="008903F7">
        <w:rPr>
          <w:rFonts w:eastAsia="Arial"/>
          <w:spacing w:val="-3"/>
        </w:rPr>
        <w:t>н</w:t>
      </w:r>
      <w:r w:rsidRPr="008903F7">
        <w:rPr>
          <w:rFonts w:eastAsia="Arial"/>
          <w:spacing w:val="1"/>
        </w:rPr>
        <w:t>о</w:t>
      </w:r>
      <w:r w:rsidRPr="008903F7">
        <w:rPr>
          <w:rFonts w:eastAsia="Arial"/>
        </w:rPr>
        <w:t>г</w:t>
      </w:r>
      <w:r w:rsidRPr="008903F7">
        <w:rPr>
          <w:rFonts w:eastAsia="Arial"/>
          <w:spacing w:val="1"/>
        </w:rPr>
        <w:t xml:space="preserve"> </w:t>
      </w:r>
      <w:r w:rsidRPr="008903F7">
        <w:rPr>
          <w:rFonts w:eastAsia="Arial"/>
        </w:rPr>
        <w:t>з</w:t>
      </w:r>
      <w:r w:rsidRPr="008903F7">
        <w:rPr>
          <w:rFonts w:eastAsia="Arial"/>
          <w:spacing w:val="1"/>
        </w:rPr>
        <w:t>а</w:t>
      </w:r>
      <w:r w:rsidRPr="008903F7">
        <w:rPr>
          <w:rFonts w:eastAsia="Arial"/>
          <w:spacing w:val="-5"/>
        </w:rPr>
        <w:t>х</w:t>
      </w:r>
      <w:r w:rsidRPr="008903F7">
        <w:rPr>
          <w:rFonts w:eastAsia="Arial"/>
          <w:spacing w:val="-2"/>
        </w:rPr>
        <w:t>т</w:t>
      </w:r>
      <w:r w:rsidRPr="008903F7">
        <w:rPr>
          <w:rFonts w:eastAsia="Arial"/>
          <w:spacing w:val="1"/>
        </w:rPr>
        <w:t>е</w:t>
      </w:r>
      <w:r w:rsidRPr="008903F7">
        <w:rPr>
          <w:rFonts w:eastAsia="Arial"/>
          <w:spacing w:val="-3"/>
        </w:rPr>
        <w:t>в</w:t>
      </w:r>
      <w:r w:rsidRPr="008903F7">
        <w:rPr>
          <w:rFonts w:eastAsia="Arial"/>
        </w:rPr>
        <w:t>а На</w:t>
      </w:r>
      <w:r w:rsidRPr="008903F7">
        <w:rPr>
          <w:rFonts w:eastAsia="Arial"/>
          <w:spacing w:val="-6"/>
        </w:rPr>
        <w:t>р</w:t>
      </w:r>
      <w:r w:rsidRPr="008903F7">
        <w:rPr>
          <w:rFonts w:eastAsia="Arial"/>
          <w:spacing w:val="1"/>
        </w:rPr>
        <w:t>у</w:t>
      </w:r>
      <w:r w:rsidRPr="008903F7">
        <w:rPr>
          <w:rFonts w:eastAsia="Arial"/>
          <w:spacing w:val="-2"/>
        </w:rPr>
        <w:t>ч</w:t>
      </w:r>
      <w:r w:rsidRPr="008903F7">
        <w:rPr>
          <w:rFonts w:eastAsia="Arial"/>
        </w:rPr>
        <w:t>иоца</w:t>
      </w:r>
      <w:r w:rsidRPr="008903F7">
        <w:rPr>
          <w:rFonts w:eastAsia="Arial"/>
          <w:spacing w:val="4"/>
        </w:rPr>
        <w:t xml:space="preserve"> </w:t>
      </w:r>
      <w:r w:rsidRPr="008903F7">
        <w:rPr>
          <w:rFonts w:eastAsia="Arial"/>
          <w:spacing w:val="-2"/>
        </w:rPr>
        <w:t>у</w:t>
      </w:r>
      <w:r w:rsidRPr="008903F7">
        <w:rPr>
          <w:rFonts w:eastAsia="Arial"/>
        </w:rPr>
        <w:t>п</w:t>
      </w:r>
      <w:r w:rsidRPr="008903F7">
        <w:rPr>
          <w:rFonts w:eastAsia="Arial"/>
          <w:spacing w:val="-3"/>
        </w:rPr>
        <w:t>у</w:t>
      </w:r>
      <w:r w:rsidRPr="008903F7">
        <w:rPr>
          <w:rFonts w:eastAsia="Arial"/>
          <w:spacing w:val="1"/>
        </w:rPr>
        <w:t>ће</w:t>
      </w:r>
      <w:r w:rsidRPr="008903F7">
        <w:rPr>
          <w:rFonts w:eastAsia="Arial"/>
        </w:rPr>
        <w:t>ног</w:t>
      </w:r>
      <w:r w:rsidRPr="008903F7">
        <w:rPr>
          <w:rFonts w:eastAsia="Arial"/>
          <w:spacing w:val="2"/>
        </w:rPr>
        <w:t xml:space="preserve"> п</w:t>
      </w:r>
      <w:r w:rsidRPr="008903F7">
        <w:rPr>
          <w:rFonts w:eastAsia="Arial"/>
          <w:spacing w:val="-2"/>
        </w:rPr>
        <w:t>у</w:t>
      </w:r>
      <w:r w:rsidRPr="008903F7">
        <w:rPr>
          <w:rFonts w:eastAsia="Arial"/>
        </w:rPr>
        <w:t>т</w:t>
      </w:r>
      <w:r w:rsidRPr="008903F7">
        <w:rPr>
          <w:rFonts w:eastAsia="Arial"/>
          <w:spacing w:val="1"/>
        </w:rPr>
        <w:t>е</w:t>
      </w:r>
      <w:r w:rsidRPr="008903F7">
        <w:rPr>
          <w:rFonts w:eastAsia="Arial"/>
        </w:rPr>
        <w:t>м  пош</w:t>
      </w:r>
      <w:r w:rsidRPr="008903F7">
        <w:rPr>
          <w:rFonts w:eastAsia="Arial"/>
          <w:spacing w:val="-2"/>
        </w:rPr>
        <w:t>т</w:t>
      </w:r>
      <w:r w:rsidRPr="008903F7">
        <w:rPr>
          <w:rFonts w:eastAsia="Arial"/>
        </w:rPr>
        <w:t xml:space="preserve">е, </w:t>
      </w:r>
      <w:r w:rsidRPr="008903F7">
        <w:rPr>
          <w:rFonts w:eastAsia="Arial"/>
          <w:spacing w:val="1"/>
        </w:rPr>
        <w:t>е</w:t>
      </w:r>
      <w:r w:rsidRPr="008903F7">
        <w:rPr>
          <w:rFonts w:eastAsia="Arial"/>
          <w:spacing w:val="-1"/>
        </w:rPr>
        <w:t>-</w:t>
      </w:r>
      <w:r w:rsidRPr="008903F7">
        <w:rPr>
          <w:rFonts w:eastAsia="Arial"/>
        </w:rPr>
        <w:t>м</w:t>
      </w:r>
      <w:r w:rsidRPr="008903F7">
        <w:rPr>
          <w:rFonts w:eastAsia="Arial"/>
          <w:spacing w:val="1"/>
        </w:rPr>
        <w:t>е</w:t>
      </w:r>
      <w:r w:rsidRPr="008903F7">
        <w:rPr>
          <w:rFonts w:eastAsia="Arial"/>
        </w:rPr>
        <w:t>ј</w:t>
      </w:r>
      <w:r w:rsidRPr="008903F7">
        <w:rPr>
          <w:rFonts w:eastAsia="Arial"/>
          <w:spacing w:val="1"/>
        </w:rPr>
        <w:t>л</w:t>
      </w:r>
      <w:r w:rsidRPr="008903F7">
        <w:rPr>
          <w:rFonts w:eastAsia="Arial"/>
          <w:spacing w:val="-1"/>
        </w:rPr>
        <w:t>о</w:t>
      </w:r>
      <w:r w:rsidRPr="008903F7">
        <w:rPr>
          <w:rFonts w:eastAsia="Arial"/>
        </w:rPr>
        <w:t xml:space="preserve">м, </w:t>
      </w:r>
      <w:r w:rsidRPr="008903F7">
        <w:rPr>
          <w:rFonts w:eastAsia="Arial"/>
          <w:spacing w:val="-2"/>
        </w:rPr>
        <w:t>т</w:t>
      </w:r>
      <w:r w:rsidRPr="008903F7">
        <w:rPr>
          <w:rFonts w:eastAsia="Arial"/>
          <w:spacing w:val="-6"/>
        </w:rPr>
        <w:t>е</w:t>
      </w:r>
      <w:r w:rsidRPr="008903F7">
        <w:rPr>
          <w:rFonts w:eastAsia="Arial"/>
          <w:spacing w:val="-1"/>
        </w:rPr>
        <w:t>л</w:t>
      </w:r>
      <w:r w:rsidRPr="008903F7">
        <w:rPr>
          <w:rFonts w:eastAsia="Arial"/>
          <w:spacing w:val="1"/>
        </w:rPr>
        <w:t>е</w:t>
      </w:r>
      <w:r w:rsidRPr="008903F7">
        <w:rPr>
          <w:rFonts w:eastAsia="Arial"/>
          <w:spacing w:val="-1"/>
        </w:rPr>
        <w:t>ф</w:t>
      </w:r>
      <w:r w:rsidRPr="008903F7">
        <w:rPr>
          <w:rFonts w:eastAsia="Arial"/>
          <w:spacing w:val="1"/>
        </w:rPr>
        <w:t>а</w:t>
      </w:r>
      <w:r w:rsidRPr="008903F7">
        <w:rPr>
          <w:rFonts w:eastAsia="Arial"/>
          <w:spacing w:val="3"/>
        </w:rPr>
        <w:t>к</w:t>
      </w:r>
      <w:r w:rsidRPr="008903F7">
        <w:rPr>
          <w:rFonts w:eastAsia="Arial"/>
        </w:rPr>
        <w:t>с</w:t>
      </w:r>
      <w:r w:rsidRPr="008903F7">
        <w:rPr>
          <w:rFonts w:eastAsia="Arial"/>
          <w:spacing w:val="1"/>
        </w:rPr>
        <w:t>о</w:t>
      </w:r>
      <w:r w:rsidRPr="008903F7">
        <w:rPr>
          <w:rFonts w:eastAsia="Arial"/>
        </w:rPr>
        <w:t>м.</w:t>
      </w:r>
    </w:p>
    <w:p w:rsidR="002C4CC3" w:rsidRPr="008903F7" w:rsidRDefault="002C4CC3" w:rsidP="002C4CC3">
      <w:pPr>
        <w:ind w:firstLine="720"/>
        <w:rPr>
          <w:rFonts w:eastAsia="Arial"/>
        </w:rPr>
      </w:pPr>
      <w:r w:rsidRPr="008903F7">
        <w:rPr>
          <w:rFonts w:eastAsia="Arial"/>
        </w:rPr>
        <w:t>Да</w:t>
      </w:r>
      <w:r w:rsidRPr="008903F7">
        <w:rPr>
          <w:rFonts w:eastAsia="Arial"/>
          <w:spacing w:val="-6"/>
        </w:rPr>
        <w:t>в</w:t>
      </w:r>
      <w:r w:rsidRPr="008903F7">
        <w:rPr>
          <w:rFonts w:eastAsia="Arial"/>
          <w:spacing w:val="3"/>
        </w:rPr>
        <w:t>а</w:t>
      </w:r>
      <w:r w:rsidRPr="008903F7">
        <w:rPr>
          <w:rFonts w:eastAsia="Arial"/>
          <w:spacing w:val="1"/>
        </w:rPr>
        <w:t>л</w:t>
      </w:r>
      <w:r w:rsidRPr="008903F7">
        <w:rPr>
          <w:rFonts w:eastAsia="Arial"/>
        </w:rPr>
        <w:t xml:space="preserve">ац </w:t>
      </w:r>
      <w:r w:rsidRPr="008903F7">
        <w:rPr>
          <w:rFonts w:eastAsia="Arial"/>
          <w:spacing w:val="1"/>
        </w:rPr>
        <w:t>у</w:t>
      </w:r>
      <w:r w:rsidRPr="008903F7">
        <w:rPr>
          <w:rFonts w:eastAsia="Arial"/>
          <w:spacing w:val="-8"/>
        </w:rPr>
        <w:t>с</w:t>
      </w:r>
      <w:r w:rsidRPr="008903F7">
        <w:rPr>
          <w:rFonts w:eastAsia="Arial"/>
          <w:spacing w:val="-1"/>
        </w:rPr>
        <w:t>л</w:t>
      </w:r>
      <w:r w:rsidRPr="008903F7">
        <w:rPr>
          <w:rFonts w:eastAsia="Arial"/>
          <w:spacing w:val="1"/>
        </w:rPr>
        <w:t>у</w:t>
      </w:r>
      <w:r w:rsidRPr="008903F7">
        <w:rPr>
          <w:rFonts w:eastAsia="Arial"/>
        </w:rPr>
        <w:t>ге</w:t>
      </w:r>
      <w:r w:rsidRPr="008903F7">
        <w:rPr>
          <w:rFonts w:eastAsia="Arial"/>
          <w:spacing w:val="3"/>
        </w:rPr>
        <w:t xml:space="preserve"> </w:t>
      </w:r>
      <w:r w:rsidRPr="008903F7">
        <w:rPr>
          <w:rFonts w:eastAsia="Arial"/>
        </w:rPr>
        <w:t>се</w:t>
      </w:r>
      <w:r w:rsidRPr="008903F7">
        <w:rPr>
          <w:rFonts w:eastAsia="Arial"/>
          <w:spacing w:val="3"/>
        </w:rPr>
        <w:t xml:space="preserve"> </w:t>
      </w:r>
      <w:r w:rsidRPr="008903F7">
        <w:rPr>
          <w:rFonts w:eastAsia="Arial"/>
          <w:spacing w:val="1"/>
        </w:rPr>
        <w:t>о</w:t>
      </w:r>
      <w:r w:rsidRPr="008903F7">
        <w:rPr>
          <w:rFonts w:eastAsia="Arial"/>
          <w:spacing w:val="-6"/>
        </w:rPr>
        <w:t>б</w:t>
      </w:r>
      <w:r w:rsidRPr="008903F7">
        <w:rPr>
          <w:rFonts w:eastAsia="Arial"/>
          <w:spacing w:val="1"/>
        </w:rPr>
        <w:t>а</w:t>
      </w:r>
      <w:r w:rsidRPr="008903F7">
        <w:rPr>
          <w:rFonts w:eastAsia="Arial"/>
          <w:spacing w:val="-5"/>
        </w:rPr>
        <w:t>в</w:t>
      </w:r>
      <w:r w:rsidRPr="008903F7">
        <w:rPr>
          <w:rFonts w:eastAsia="Arial"/>
          <w:spacing w:val="-4"/>
        </w:rPr>
        <w:t>е</w:t>
      </w:r>
      <w:r w:rsidRPr="008903F7">
        <w:rPr>
          <w:rFonts w:eastAsia="Arial"/>
          <w:spacing w:val="-2"/>
        </w:rPr>
        <w:t>зу</w:t>
      </w:r>
      <w:r w:rsidRPr="008903F7">
        <w:rPr>
          <w:rFonts w:eastAsia="Arial"/>
        </w:rPr>
        <w:t>је</w:t>
      </w:r>
      <w:r w:rsidRPr="008903F7">
        <w:rPr>
          <w:rFonts w:eastAsia="Arial"/>
          <w:spacing w:val="3"/>
        </w:rPr>
        <w:t xml:space="preserve"> </w:t>
      </w:r>
      <w:r w:rsidRPr="008903F7">
        <w:rPr>
          <w:rFonts w:eastAsia="Arial"/>
          <w:spacing w:val="-1"/>
        </w:rPr>
        <w:t>д</w:t>
      </w:r>
      <w:r w:rsidRPr="008903F7">
        <w:rPr>
          <w:rFonts w:eastAsia="Arial"/>
        </w:rPr>
        <w:t>а</w:t>
      </w:r>
      <w:r w:rsidRPr="008903F7">
        <w:rPr>
          <w:rFonts w:eastAsia="Arial"/>
          <w:spacing w:val="1"/>
        </w:rPr>
        <w:t xml:space="preserve"> ћ</w:t>
      </w:r>
      <w:r w:rsidRPr="008903F7">
        <w:rPr>
          <w:rFonts w:eastAsia="Arial"/>
        </w:rPr>
        <w:t>е</w:t>
      </w:r>
      <w:r w:rsidRPr="008903F7">
        <w:rPr>
          <w:rFonts w:eastAsia="Arial"/>
          <w:spacing w:val="1"/>
        </w:rPr>
        <w:t xml:space="preserve"> </w:t>
      </w:r>
      <w:r w:rsidRPr="008903F7">
        <w:rPr>
          <w:rFonts w:eastAsia="Arial"/>
        </w:rPr>
        <w:t>за</w:t>
      </w:r>
      <w:r w:rsidRPr="008903F7">
        <w:rPr>
          <w:rFonts w:eastAsia="Arial"/>
          <w:spacing w:val="4"/>
        </w:rPr>
        <w:t xml:space="preserve"> </w:t>
      </w:r>
      <w:r w:rsidRPr="008903F7">
        <w:rPr>
          <w:rFonts w:eastAsia="Arial"/>
        </w:rPr>
        <w:t>с</w:t>
      </w:r>
      <w:r w:rsidRPr="008903F7">
        <w:rPr>
          <w:rFonts w:eastAsia="Arial"/>
          <w:spacing w:val="-5"/>
        </w:rPr>
        <w:t>в</w:t>
      </w:r>
      <w:r w:rsidRPr="008903F7">
        <w:rPr>
          <w:rFonts w:eastAsia="Arial"/>
          <w:spacing w:val="1"/>
        </w:rPr>
        <w:t>а</w:t>
      </w:r>
      <w:r w:rsidRPr="008903F7">
        <w:rPr>
          <w:rFonts w:eastAsia="Arial"/>
        </w:rPr>
        <w:t>ки</w:t>
      </w:r>
      <w:r w:rsidRPr="008903F7">
        <w:rPr>
          <w:rFonts w:eastAsia="Arial"/>
          <w:spacing w:val="3"/>
        </w:rPr>
        <w:t xml:space="preserve"> </w:t>
      </w:r>
      <w:r w:rsidRPr="008903F7">
        <w:rPr>
          <w:rFonts w:eastAsia="Arial"/>
        </w:rPr>
        <w:t>к</w:t>
      </w:r>
      <w:r w:rsidRPr="008903F7">
        <w:rPr>
          <w:rFonts w:eastAsia="Arial"/>
          <w:spacing w:val="1"/>
        </w:rPr>
        <w:t>о</w:t>
      </w:r>
      <w:r w:rsidRPr="008903F7">
        <w:rPr>
          <w:rFonts w:eastAsia="Arial"/>
        </w:rPr>
        <w:t>нк</w:t>
      </w:r>
      <w:r w:rsidRPr="008903F7">
        <w:rPr>
          <w:rFonts w:eastAsia="Arial"/>
          <w:spacing w:val="-1"/>
        </w:rPr>
        <w:t>р</w:t>
      </w:r>
      <w:r w:rsidRPr="008903F7">
        <w:rPr>
          <w:rFonts w:eastAsia="Arial"/>
          <w:spacing w:val="-6"/>
        </w:rPr>
        <w:t>е</w:t>
      </w:r>
      <w:r w:rsidRPr="008903F7">
        <w:rPr>
          <w:rFonts w:eastAsia="Arial"/>
          <w:spacing w:val="-4"/>
        </w:rPr>
        <w:t>т</w:t>
      </w:r>
      <w:r w:rsidRPr="008903F7">
        <w:rPr>
          <w:rFonts w:eastAsia="Arial"/>
          <w:spacing w:val="1"/>
        </w:rPr>
        <w:t>а</w:t>
      </w:r>
      <w:r w:rsidRPr="008903F7">
        <w:rPr>
          <w:rFonts w:eastAsia="Arial"/>
        </w:rPr>
        <w:t>н</w:t>
      </w:r>
      <w:r w:rsidRPr="008903F7">
        <w:rPr>
          <w:rFonts w:eastAsia="Arial"/>
          <w:spacing w:val="2"/>
        </w:rPr>
        <w:t xml:space="preserve"> </w:t>
      </w:r>
      <w:r w:rsidRPr="008903F7">
        <w:rPr>
          <w:rFonts w:eastAsia="Arial"/>
        </w:rPr>
        <w:t>з</w:t>
      </w:r>
      <w:r w:rsidRPr="008903F7">
        <w:rPr>
          <w:rFonts w:eastAsia="Arial"/>
          <w:spacing w:val="1"/>
        </w:rPr>
        <w:t>а</w:t>
      </w:r>
      <w:r w:rsidRPr="008903F7">
        <w:rPr>
          <w:rFonts w:eastAsia="Arial"/>
          <w:spacing w:val="-5"/>
        </w:rPr>
        <w:t>х</w:t>
      </w:r>
      <w:r w:rsidRPr="008903F7">
        <w:rPr>
          <w:rFonts w:eastAsia="Arial"/>
          <w:spacing w:val="-2"/>
        </w:rPr>
        <w:t>т</w:t>
      </w:r>
      <w:r w:rsidRPr="008903F7">
        <w:rPr>
          <w:rFonts w:eastAsia="Arial"/>
          <w:spacing w:val="1"/>
        </w:rPr>
        <w:t>е</w:t>
      </w:r>
      <w:r w:rsidRPr="008903F7">
        <w:rPr>
          <w:rFonts w:eastAsia="Arial"/>
        </w:rPr>
        <w:t>в</w:t>
      </w:r>
      <w:r w:rsidRPr="008903F7">
        <w:rPr>
          <w:rFonts w:eastAsia="Arial"/>
          <w:spacing w:val="8"/>
        </w:rPr>
        <w:t xml:space="preserve"> </w:t>
      </w:r>
      <w:r w:rsidRPr="008903F7">
        <w:rPr>
          <w:rFonts w:eastAsia="Arial"/>
        </w:rPr>
        <w:t>На</w:t>
      </w:r>
      <w:r w:rsidRPr="008903F7">
        <w:rPr>
          <w:rFonts w:eastAsia="Arial"/>
          <w:spacing w:val="-6"/>
        </w:rPr>
        <w:t>р</w:t>
      </w:r>
      <w:r w:rsidRPr="008903F7">
        <w:rPr>
          <w:rFonts w:eastAsia="Arial"/>
          <w:spacing w:val="1"/>
        </w:rPr>
        <w:t>у</w:t>
      </w:r>
      <w:r w:rsidRPr="008903F7">
        <w:rPr>
          <w:rFonts w:eastAsia="Arial"/>
        </w:rPr>
        <w:t>ч</w:t>
      </w:r>
      <w:r w:rsidRPr="008903F7">
        <w:rPr>
          <w:rFonts w:eastAsia="Arial"/>
          <w:spacing w:val="-2"/>
        </w:rPr>
        <w:t>и</w:t>
      </w:r>
      <w:r w:rsidRPr="008903F7">
        <w:rPr>
          <w:rFonts w:eastAsia="Arial"/>
        </w:rPr>
        <w:t>о</w:t>
      </w:r>
      <w:r w:rsidRPr="008903F7">
        <w:rPr>
          <w:rFonts w:eastAsia="Arial"/>
          <w:spacing w:val="-2"/>
        </w:rPr>
        <w:t>ц</w:t>
      </w:r>
      <w:r w:rsidRPr="008903F7">
        <w:rPr>
          <w:rFonts w:eastAsia="Arial"/>
        </w:rPr>
        <w:t xml:space="preserve">а </w:t>
      </w:r>
      <w:r w:rsidRPr="008903F7">
        <w:rPr>
          <w:rFonts w:eastAsia="Arial"/>
          <w:spacing w:val="-1"/>
        </w:rPr>
        <w:t>д</w:t>
      </w:r>
      <w:r w:rsidRPr="008903F7">
        <w:rPr>
          <w:rFonts w:eastAsia="Arial"/>
          <w:spacing w:val="1"/>
        </w:rPr>
        <w:t>о</w:t>
      </w:r>
      <w:r w:rsidRPr="008903F7">
        <w:rPr>
          <w:rFonts w:eastAsia="Arial"/>
        </w:rPr>
        <w:t>с</w:t>
      </w:r>
      <w:r w:rsidRPr="008903F7">
        <w:rPr>
          <w:rFonts w:eastAsia="Arial"/>
          <w:spacing w:val="-2"/>
        </w:rPr>
        <w:t>т</w:t>
      </w:r>
      <w:r w:rsidRPr="008903F7">
        <w:rPr>
          <w:rFonts w:eastAsia="Arial"/>
          <w:spacing w:val="1"/>
        </w:rPr>
        <w:t>а</w:t>
      </w:r>
      <w:r w:rsidRPr="008903F7">
        <w:rPr>
          <w:rFonts w:eastAsia="Arial"/>
        </w:rPr>
        <w:t>вити  ви</w:t>
      </w:r>
      <w:r w:rsidRPr="008903F7">
        <w:rPr>
          <w:rFonts w:eastAsia="Arial"/>
          <w:spacing w:val="-3"/>
        </w:rPr>
        <w:t>ш</w:t>
      </w:r>
      <w:r w:rsidRPr="008903F7">
        <w:rPr>
          <w:rFonts w:eastAsia="Arial"/>
        </w:rPr>
        <w:t xml:space="preserve">е </w:t>
      </w:r>
      <w:r w:rsidRPr="008903F7">
        <w:rPr>
          <w:rFonts w:eastAsia="Arial"/>
          <w:spacing w:val="15"/>
        </w:rPr>
        <w:t xml:space="preserve"> </w:t>
      </w:r>
      <w:r w:rsidRPr="008903F7">
        <w:rPr>
          <w:rFonts w:eastAsia="Arial"/>
        </w:rPr>
        <w:t>пон</w:t>
      </w:r>
      <w:r w:rsidRPr="008903F7">
        <w:rPr>
          <w:rFonts w:eastAsia="Arial"/>
          <w:spacing w:val="-10"/>
        </w:rPr>
        <w:t>у</w:t>
      </w:r>
      <w:r w:rsidRPr="008903F7">
        <w:rPr>
          <w:rFonts w:eastAsia="Arial"/>
          <w:spacing w:val="-1"/>
        </w:rPr>
        <w:t>д</w:t>
      </w:r>
      <w:r w:rsidRPr="008903F7">
        <w:rPr>
          <w:rFonts w:eastAsia="Arial"/>
        </w:rPr>
        <w:t xml:space="preserve">а </w:t>
      </w:r>
      <w:r w:rsidRPr="008903F7">
        <w:rPr>
          <w:rFonts w:eastAsia="Arial"/>
          <w:spacing w:val="12"/>
        </w:rPr>
        <w:t xml:space="preserve"> </w:t>
      </w:r>
      <w:r w:rsidRPr="008903F7">
        <w:rPr>
          <w:rFonts w:eastAsia="Arial"/>
          <w:spacing w:val="-2"/>
        </w:rPr>
        <w:t>з</w:t>
      </w:r>
      <w:r w:rsidRPr="008903F7">
        <w:rPr>
          <w:rFonts w:eastAsia="Arial"/>
        </w:rPr>
        <w:t xml:space="preserve">а </w:t>
      </w:r>
      <w:r w:rsidRPr="008903F7">
        <w:rPr>
          <w:rFonts w:eastAsia="Arial"/>
          <w:spacing w:val="-5"/>
        </w:rPr>
        <w:t>х</w:t>
      </w:r>
      <w:r w:rsidRPr="008903F7">
        <w:rPr>
          <w:rFonts w:eastAsia="Arial"/>
          <w:spacing w:val="-4"/>
        </w:rPr>
        <w:t>о</w:t>
      </w:r>
      <w:r w:rsidRPr="008903F7">
        <w:rPr>
          <w:rFonts w:eastAsia="Arial"/>
          <w:spacing w:val="-2"/>
        </w:rPr>
        <w:t>т</w:t>
      </w:r>
      <w:r w:rsidRPr="008903F7">
        <w:rPr>
          <w:rFonts w:eastAsia="Arial"/>
          <w:spacing w:val="-6"/>
        </w:rPr>
        <w:t>е</w:t>
      </w:r>
      <w:r w:rsidRPr="008903F7">
        <w:rPr>
          <w:rFonts w:eastAsia="Arial"/>
          <w:spacing w:val="-1"/>
        </w:rPr>
        <w:t>л</w:t>
      </w:r>
      <w:r w:rsidRPr="008903F7">
        <w:rPr>
          <w:rFonts w:eastAsia="Arial"/>
        </w:rPr>
        <w:t>ски</w:t>
      </w:r>
      <w:r w:rsidRPr="008903F7">
        <w:rPr>
          <w:rFonts w:eastAsia="Arial"/>
          <w:spacing w:val="3"/>
        </w:rPr>
        <w:t xml:space="preserve"> </w:t>
      </w:r>
      <w:r w:rsidRPr="008903F7">
        <w:rPr>
          <w:rFonts w:eastAsia="Arial"/>
        </w:rPr>
        <w:t>см</w:t>
      </w:r>
      <w:r w:rsidRPr="008903F7">
        <w:rPr>
          <w:rFonts w:eastAsia="Arial"/>
          <w:spacing w:val="1"/>
        </w:rPr>
        <w:t>е</w:t>
      </w:r>
      <w:r w:rsidRPr="008903F7">
        <w:rPr>
          <w:rFonts w:eastAsia="Arial"/>
          <w:spacing w:val="-3"/>
        </w:rPr>
        <w:t>ш</w:t>
      </w:r>
      <w:r w:rsidRPr="008903F7">
        <w:rPr>
          <w:rFonts w:eastAsia="Arial"/>
          <w:spacing w:val="-2"/>
        </w:rPr>
        <w:t>т</w:t>
      </w:r>
      <w:r w:rsidRPr="008903F7">
        <w:rPr>
          <w:rFonts w:eastAsia="Arial"/>
          <w:spacing w:val="1"/>
        </w:rPr>
        <w:t>а</w:t>
      </w:r>
      <w:r w:rsidRPr="008903F7">
        <w:rPr>
          <w:rFonts w:eastAsia="Arial"/>
        </w:rPr>
        <w:t>ј</w:t>
      </w:r>
      <w:r w:rsidRPr="008903F7">
        <w:rPr>
          <w:rFonts w:eastAsia="Arial"/>
          <w:spacing w:val="2"/>
        </w:rPr>
        <w:t xml:space="preserve"> </w:t>
      </w:r>
      <w:r w:rsidRPr="008903F7">
        <w:rPr>
          <w:rFonts w:eastAsia="Arial"/>
        </w:rPr>
        <w:t xml:space="preserve">у </w:t>
      </w:r>
      <w:r w:rsidRPr="008903F7">
        <w:rPr>
          <w:rFonts w:eastAsia="Arial"/>
          <w:spacing w:val="-2"/>
        </w:rPr>
        <w:t>х</w:t>
      </w:r>
      <w:r w:rsidRPr="008903F7">
        <w:rPr>
          <w:rFonts w:eastAsia="Arial"/>
          <w:spacing w:val="-4"/>
        </w:rPr>
        <w:t>от</w:t>
      </w:r>
      <w:r w:rsidRPr="008903F7">
        <w:rPr>
          <w:rFonts w:eastAsia="Arial"/>
          <w:spacing w:val="-6"/>
        </w:rPr>
        <w:t>е</w:t>
      </w:r>
      <w:r w:rsidRPr="008903F7">
        <w:rPr>
          <w:rFonts w:eastAsia="Arial"/>
          <w:spacing w:val="-1"/>
        </w:rPr>
        <w:t>л</w:t>
      </w:r>
      <w:r w:rsidRPr="008903F7">
        <w:rPr>
          <w:rFonts w:eastAsia="Arial"/>
        </w:rPr>
        <w:t>има</w:t>
      </w:r>
      <w:r w:rsidRPr="008903F7">
        <w:rPr>
          <w:rFonts w:eastAsia="Arial"/>
          <w:spacing w:val="7"/>
        </w:rPr>
        <w:t xml:space="preserve"> </w:t>
      </w:r>
      <w:r w:rsidR="009869E8">
        <w:rPr>
          <w:rFonts w:eastAsia="Arial"/>
          <w:spacing w:val="7"/>
        </w:rPr>
        <w:t>захтеване категорије</w:t>
      </w:r>
      <w:r w:rsidRPr="008903F7">
        <w:rPr>
          <w:rFonts w:eastAsia="Arial"/>
        </w:rPr>
        <w:t>.</w:t>
      </w:r>
      <w:r w:rsidRPr="008903F7">
        <w:rPr>
          <w:rFonts w:eastAsia="Arial"/>
          <w:spacing w:val="1"/>
        </w:rPr>
        <w:t xml:space="preserve"> </w:t>
      </w:r>
      <w:r w:rsidRPr="008903F7">
        <w:rPr>
          <w:rFonts w:eastAsia="Arial"/>
          <w:spacing w:val="-8"/>
        </w:rPr>
        <w:t>У</w:t>
      </w:r>
      <w:r w:rsidRPr="008903F7">
        <w:rPr>
          <w:rFonts w:eastAsia="Arial"/>
          <w:spacing w:val="3"/>
        </w:rPr>
        <w:t>к</w:t>
      </w:r>
      <w:r w:rsidRPr="008903F7">
        <w:rPr>
          <w:rFonts w:eastAsia="Arial"/>
          <w:spacing w:val="-4"/>
        </w:rPr>
        <w:t>о</w:t>
      </w:r>
      <w:r w:rsidRPr="008903F7">
        <w:rPr>
          <w:rFonts w:eastAsia="Arial"/>
          <w:spacing w:val="-1"/>
        </w:rPr>
        <w:t>л</w:t>
      </w:r>
      <w:r w:rsidRPr="008903F7">
        <w:rPr>
          <w:rFonts w:eastAsia="Arial"/>
        </w:rPr>
        <w:t>ико</w:t>
      </w:r>
      <w:r w:rsidRPr="008903F7">
        <w:rPr>
          <w:rFonts w:eastAsia="Arial"/>
          <w:spacing w:val="4"/>
        </w:rPr>
        <w:t xml:space="preserve"> </w:t>
      </w:r>
      <w:r w:rsidRPr="008903F7">
        <w:rPr>
          <w:rFonts w:eastAsia="Arial"/>
        </w:rPr>
        <w:t>се</w:t>
      </w:r>
      <w:r w:rsidRPr="008903F7">
        <w:rPr>
          <w:rFonts w:eastAsia="Arial"/>
          <w:spacing w:val="4"/>
        </w:rPr>
        <w:t xml:space="preserve"> </w:t>
      </w:r>
      <w:r w:rsidRPr="008903F7">
        <w:rPr>
          <w:rFonts w:eastAsia="Arial"/>
          <w:spacing w:val="-2"/>
        </w:rPr>
        <w:t>з</w:t>
      </w:r>
      <w:r w:rsidRPr="008903F7">
        <w:rPr>
          <w:rFonts w:eastAsia="Arial"/>
        </w:rPr>
        <w:t>а</w:t>
      </w:r>
      <w:r w:rsidRPr="008903F7">
        <w:rPr>
          <w:rFonts w:eastAsia="Arial"/>
          <w:spacing w:val="4"/>
        </w:rPr>
        <w:t xml:space="preserve"> </w:t>
      </w:r>
      <w:r w:rsidRPr="008903F7">
        <w:rPr>
          <w:rFonts w:eastAsia="Arial"/>
        </w:rPr>
        <w:t>с</w:t>
      </w:r>
      <w:r w:rsidRPr="008903F7">
        <w:rPr>
          <w:rFonts w:eastAsia="Arial"/>
          <w:spacing w:val="-3"/>
        </w:rPr>
        <w:t>в</w:t>
      </w:r>
      <w:r w:rsidRPr="008903F7">
        <w:rPr>
          <w:rFonts w:eastAsia="Arial"/>
          <w:spacing w:val="-1"/>
        </w:rPr>
        <w:t>а</w:t>
      </w:r>
      <w:r w:rsidRPr="008903F7">
        <w:rPr>
          <w:rFonts w:eastAsia="Arial"/>
        </w:rPr>
        <w:t>ки</w:t>
      </w:r>
      <w:r w:rsidRPr="008903F7">
        <w:rPr>
          <w:rFonts w:eastAsia="Arial"/>
          <w:spacing w:val="3"/>
        </w:rPr>
        <w:t xml:space="preserve"> </w:t>
      </w:r>
      <w:r w:rsidRPr="008903F7">
        <w:rPr>
          <w:rFonts w:eastAsia="Arial"/>
        </w:rPr>
        <w:t>з</w:t>
      </w:r>
      <w:r w:rsidRPr="008903F7">
        <w:rPr>
          <w:rFonts w:eastAsia="Arial"/>
          <w:spacing w:val="1"/>
        </w:rPr>
        <w:t>а</w:t>
      </w:r>
      <w:r w:rsidRPr="008903F7">
        <w:rPr>
          <w:rFonts w:eastAsia="Arial"/>
          <w:spacing w:val="-5"/>
        </w:rPr>
        <w:t>х</w:t>
      </w:r>
      <w:r w:rsidRPr="008903F7">
        <w:rPr>
          <w:rFonts w:eastAsia="Arial"/>
          <w:spacing w:val="-2"/>
        </w:rPr>
        <w:t>т</w:t>
      </w:r>
      <w:r w:rsidRPr="008903F7">
        <w:rPr>
          <w:rFonts w:eastAsia="Arial"/>
          <w:spacing w:val="1"/>
        </w:rPr>
        <w:t>е</w:t>
      </w:r>
      <w:r w:rsidRPr="008903F7">
        <w:rPr>
          <w:rFonts w:eastAsia="Arial"/>
        </w:rPr>
        <w:t>в</w:t>
      </w:r>
      <w:r w:rsidRPr="008903F7">
        <w:rPr>
          <w:rFonts w:eastAsia="Arial"/>
          <w:spacing w:val="3"/>
        </w:rPr>
        <w:t xml:space="preserve"> </w:t>
      </w:r>
      <w:r w:rsidRPr="008903F7">
        <w:rPr>
          <w:rFonts w:eastAsia="Arial"/>
        </w:rPr>
        <w:t>не</w:t>
      </w:r>
      <w:r w:rsidRPr="008903F7">
        <w:rPr>
          <w:rFonts w:eastAsia="Arial"/>
          <w:spacing w:val="3"/>
        </w:rPr>
        <w:t xml:space="preserve"> </w:t>
      </w:r>
      <w:r w:rsidRPr="008903F7">
        <w:rPr>
          <w:rFonts w:eastAsia="Arial"/>
          <w:spacing w:val="-1"/>
        </w:rPr>
        <w:t>д</w:t>
      </w:r>
      <w:r w:rsidRPr="008903F7">
        <w:rPr>
          <w:rFonts w:eastAsia="Arial"/>
          <w:spacing w:val="1"/>
        </w:rPr>
        <w:t>о</w:t>
      </w:r>
      <w:r w:rsidRPr="008903F7">
        <w:rPr>
          <w:rFonts w:eastAsia="Arial"/>
        </w:rPr>
        <w:t>с</w:t>
      </w:r>
      <w:r w:rsidRPr="008903F7">
        <w:rPr>
          <w:rFonts w:eastAsia="Arial"/>
          <w:spacing w:val="-4"/>
        </w:rPr>
        <w:t>т</w:t>
      </w:r>
      <w:r w:rsidRPr="008903F7">
        <w:rPr>
          <w:rFonts w:eastAsia="Arial"/>
          <w:spacing w:val="1"/>
        </w:rPr>
        <w:t>а</w:t>
      </w:r>
      <w:r w:rsidRPr="008903F7">
        <w:rPr>
          <w:rFonts w:eastAsia="Arial"/>
          <w:spacing w:val="-3"/>
        </w:rPr>
        <w:t>в</w:t>
      </w:r>
      <w:r w:rsidRPr="008903F7">
        <w:rPr>
          <w:rFonts w:eastAsia="Arial"/>
        </w:rPr>
        <w:t>и више</w:t>
      </w:r>
      <w:r w:rsidRPr="008903F7">
        <w:rPr>
          <w:rFonts w:eastAsia="Arial"/>
          <w:spacing w:val="1"/>
        </w:rPr>
        <w:t xml:space="preserve"> о</w:t>
      </w:r>
      <w:r w:rsidRPr="008903F7">
        <w:rPr>
          <w:rFonts w:eastAsia="Arial"/>
        </w:rPr>
        <w:t>п</w:t>
      </w:r>
      <w:r w:rsidRPr="008903F7">
        <w:rPr>
          <w:rFonts w:eastAsia="Arial"/>
          <w:spacing w:val="-1"/>
        </w:rPr>
        <w:t>ц</w:t>
      </w:r>
      <w:r w:rsidRPr="008903F7">
        <w:rPr>
          <w:rFonts w:eastAsia="Arial"/>
        </w:rPr>
        <w:t>ија</w:t>
      </w:r>
      <w:r w:rsidRPr="008903F7">
        <w:rPr>
          <w:rFonts w:eastAsia="Arial"/>
          <w:spacing w:val="1"/>
        </w:rPr>
        <w:t xml:space="preserve"> </w:t>
      </w:r>
      <w:r w:rsidRPr="008903F7">
        <w:rPr>
          <w:rFonts w:eastAsia="Arial"/>
        </w:rPr>
        <w:t>н</w:t>
      </w:r>
      <w:r w:rsidRPr="008903F7">
        <w:rPr>
          <w:rFonts w:eastAsia="Arial"/>
          <w:spacing w:val="1"/>
        </w:rPr>
        <w:t>ео</w:t>
      </w:r>
      <w:r w:rsidRPr="008903F7">
        <w:rPr>
          <w:rFonts w:eastAsia="Arial"/>
        </w:rPr>
        <w:t>п</w:t>
      </w:r>
      <w:r w:rsidRPr="008903F7">
        <w:rPr>
          <w:rFonts w:eastAsia="Arial"/>
          <w:spacing w:val="-5"/>
        </w:rPr>
        <w:t>х</w:t>
      </w:r>
      <w:r w:rsidRPr="008903F7">
        <w:rPr>
          <w:rFonts w:eastAsia="Arial"/>
          <w:spacing w:val="-4"/>
        </w:rPr>
        <w:t>о</w:t>
      </w:r>
      <w:r w:rsidRPr="008903F7">
        <w:rPr>
          <w:rFonts w:eastAsia="Arial"/>
          <w:spacing w:val="-3"/>
        </w:rPr>
        <w:t>д</w:t>
      </w:r>
      <w:r w:rsidRPr="008903F7">
        <w:rPr>
          <w:rFonts w:eastAsia="Arial"/>
        </w:rPr>
        <w:t>но</w:t>
      </w:r>
      <w:r w:rsidRPr="008903F7">
        <w:rPr>
          <w:rFonts w:eastAsia="Arial"/>
          <w:spacing w:val="1"/>
        </w:rPr>
        <w:t xml:space="preserve"> </w:t>
      </w:r>
      <w:r w:rsidRPr="008903F7">
        <w:rPr>
          <w:rFonts w:eastAsia="Arial"/>
        </w:rPr>
        <w:t>је</w:t>
      </w:r>
      <w:r w:rsidRPr="008903F7">
        <w:rPr>
          <w:rFonts w:eastAsia="Arial"/>
          <w:spacing w:val="1"/>
        </w:rPr>
        <w:t xml:space="preserve"> </w:t>
      </w:r>
      <w:r w:rsidRPr="008903F7">
        <w:rPr>
          <w:rFonts w:eastAsia="Arial"/>
          <w:spacing w:val="-1"/>
        </w:rPr>
        <w:t>д</w:t>
      </w:r>
      <w:r w:rsidRPr="008903F7">
        <w:rPr>
          <w:rFonts w:eastAsia="Arial"/>
          <w:spacing w:val="1"/>
        </w:rPr>
        <w:t>о</w:t>
      </w:r>
      <w:r w:rsidRPr="008903F7">
        <w:rPr>
          <w:rFonts w:eastAsia="Arial"/>
        </w:rPr>
        <w:t>с</w:t>
      </w:r>
      <w:r w:rsidRPr="008903F7">
        <w:rPr>
          <w:rFonts w:eastAsia="Arial"/>
          <w:spacing w:val="-2"/>
        </w:rPr>
        <w:t>т</w:t>
      </w:r>
      <w:r w:rsidRPr="008903F7">
        <w:rPr>
          <w:rFonts w:eastAsia="Arial"/>
          <w:spacing w:val="1"/>
        </w:rPr>
        <w:t>а</w:t>
      </w:r>
      <w:r w:rsidRPr="008903F7">
        <w:rPr>
          <w:rFonts w:eastAsia="Arial"/>
        </w:rPr>
        <w:t>в</w:t>
      </w:r>
      <w:r w:rsidRPr="008903F7">
        <w:rPr>
          <w:rFonts w:eastAsia="Arial"/>
          <w:spacing w:val="-2"/>
        </w:rPr>
        <w:t>и</w:t>
      </w:r>
      <w:r w:rsidRPr="008903F7">
        <w:rPr>
          <w:rFonts w:eastAsia="Arial"/>
        </w:rPr>
        <w:t>ти</w:t>
      </w:r>
      <w:r w:rsidRPr="008903F7">
        <w:rPr>
          <w:rFonts w:eastAsia="Arial"/>
          <w:spacing w:val="1"/>
        </w:rPr>
        <w:t xml:space="preserve"> о</w:t>
      </w:r>
      <w:r w:rsidRPr="008903F7">
        <w:rPr>
          <w:rFonts w:eastAsia="Arial"/>
          <w:spacing w:val="-1"/>
        </w:rPr>
        <w:t>бра</w:t>
      </w:r>
      <w:r w:rsidRPr="008903F7">
        <w:rPr>
          <w:rFonts w:eastAsia="Arial"/>
          <w:spacing w:val="-4"/>
        </w:rPr>
        <w:t>з</w:t>
      </w:r>
      <w:r w:rsidRPr="008903F7">
        <w:rPr>
          <w:rFonts w:eastAsia="Arial"/>
          <w:spacing w:val="1"/>
        </w:rPr>
        <w:t>л</w:t>
      </w:r>
      <w:r w:rsidRPr="008903F7">
        <w:rPr>
          <w:rFonts w:eastAsia="Arial"/>
          <w:spacing w:val="-1"/>
        </w:rPr>
        <w:t>о</w:t>
      </w:r>
      <w:r w:rsidRPr="008903F7">
        <w:rPr>
          <w:rFonts w:eastAsia="Arial"/>
        </w:rPr>
        <w:t>ж</w:t>
      </w:r>
      <w:r w:rsidRPr="008903F7">
        <w:rPr>
          <w:rFonts w:eastAsia="Arial"/>
          <w:spacing w:val="1"/>
        </w:rPr>
        <w:t>е</w:t>
      </w:r>
      <w:r w:rsidRPr="008903F7">
        <w:rPr>
          <w:rFonts w:eastAsia="Arial"/>
          <w:spacing w:val="-1"/>
        </w:rPr>
        <w:t>њ</w:t>
      </w:r>
      <w:r w:rsidRPr="008903F7">
        <w:rPr>
          <w:rFonts w:eastAsia="Arial"/>
        </w:rPr>
        <w:t>е</w:t>
      </w:r>
      <w:r w:rsidRPr="008903F7">
        <w:rPr>
          <w:rFonts w:eastAsia="Arial"/>
          <w:spacing w:val="1"/>
        </w:rPr>
        <w:t xml:space="preserve"> </w:t>
      </w:r>
      <w:r w:rsidRPr="008903F7">
        <w:rPr>
          <w:rFonts w:eastAsia="Arial"/>
        </w:rPr>
        <w:t>у</w:t>
      </w:r>
      <w:r w:rsidRPr="008903F7">
        <w:rPr>
          <w:rFonts w:eastAsia="Arial"/>
          <w:spacing w:val="-2"/>
        </w:rPr>
        <w:t xml:space="preserve"> </w:t>
      </w:r>
      <w:r w:rsidRPr="008903F7">
        <w:rPr>
          <w:rFonts w:eastAsia="Arial"/>
        </w:rPr>
        <w:t>писм</w:t>
      </w:r>
      <w:r w:rsidRPr="008903F7">
        <w:rPr>
          <w:rFonts w:eastAsia="Arial"/>
          <w:spacing w:val="1"/>
        </w:rPr>
        <w:t>е</w:t>
      </w:r>
      <w:r w:rsidRPr="008903F7">
        <w:rPr>
          <w:rFonts w:eastAsia="Arial"/>
        </w:rPr>
        <w:t>ном</w:t>
      </w:r>
      <w:r w:rsidRPr="008903F7">
        <w:rPr>
          <w:rFonts w:eastAsia="Arial"/>
          <w:spacing w:val="-1"/>
        </w:rPr>
        <w:t xml:space="preserve"> </w:t>
      </w:r>
      <w:r w:rsidRPr="008903F7">
        <w:rPr>
          <w:rFonts w:eastAsia="Arial"/>
          <w:spacing w:val="1"/>
        </w:rPr>
        <w:t>о</w:t>
      </w:r>
      <w:r w:rsidRPr="008903F7">
        <w:rPr>
          <w:rFonts w:eastAsia="Arial"/>
          <w:spacing w:val="-10"/>
        </w:rPr>
        <w:t>б</w:t>
      </w:r>
      <w:r w:rsidRPr="008903F7">
        <w:rPr>
          <w:rFonts w:eastAsia="Arial"/>
          <w:spacing w:val="-1"/>
        </w:rPr>
        <w:t>л</w:t>
      </w:r>
      <w:r w:rsidRPr="008903F7">
        <w:rPr>
          <w:rFonts w:eastAsia="Arial"/>
        </w:rPr>
        <w:t>и</w:t>
      </w:r>
      <w:r w:rsidRPr="008903F7">
        <w:rPr>
          <w:rFonts w:eastAsia="Arial"/>
          <w:spacing w:val="3"/>
        </w:rPr>
        <w:t>к</w:t>
      </w:r>
      <w:r w:rsidRPr="008903F7">
        <w:rPr>
          <w:rFonts w:eastAsia="Arial"/>
          <w:spacing w:val="-2"/>
        </w:rPr>
        <w:t>у</w:t>
      </w:r>
      <w:r w:rsidRPr="008903F7">
        <w:rPr>
          <w:rFonts w:eastAsia="Arial"/>
        </w:rPr>
        <w:t>;</w:t>
      </w:r>
    </w:p>
    <w:p w:rsidR="002C4CC3" w:rsidRPr="008903F7" w:rsidRDefault="002C4CC3" w:rsidP="002C4CC3">
      <w:pPr>
        <w:ind w:firstLine="720"/>
        <w:rPr>
          <w:rFonts w:eastAsia="Arial"/>
        </w:rPr>
      </w:pPr>
      <w:r w:rsidRPr="008903F7">
        <w:rPr>
          <w:rFonts w:eastAsia="Arial"/>
        </w:rPr>
        <w:t>Да</w:t>
      </w:r>
      <w:r w:rsidRPr="008903F7">
        <w:rPr>
          <w:rFonts w:eastAsia="Arial"/>
          <w:spacing w:val="-6"/>
        </w:rPr>
        <w:t>в</w:t>
      </w:r>
      <w:r w:rsidRPr="008903F7">
        <w:rPr>
          <w:rFonts w:eastAsia="Arial"/>
          <w:spacing w:val="3"/>
        </w:rPr>
        <w:t>а</w:t>
      </w:r>
      <w:r w:rsidRPr="008903F7">
        <w:rPr>
          <w:rFonts w:eastAsia="Arial"/>
          <w:spacing w:val="1"/>
        </w:rPr>
        <w:t>л</w:t>
      </w:r>
      <w:r w:rsidRPr="008903F7">
        <w:rPr>
          <w:rFonts w:eastAsia="Arial"/>
        </w:rPr>
        <w:t xml:space="preserve">ац </w:t>
      </w:r>
      <w:r w:rsidRPr="008903F7">
        <w:rPr>
          <w:rFonts w:eastAsia="Arial"/>
          <w:spacing w:val="1"/>
        </w:rPr>
        <w:t>у</w:t>
      </w:r>
      <w:r w:rsidRPr="008903F7">
        <w:rPr>
          <w:rFonts w:eastAsia="Arial"/>
          <w:spacing w:val="-8"/>
        </w:rPr>
        <w:t>с</w:t>
      </w:r>
      <w:r w:rsidRPr="008903F7">
        <w:rPr>
          <w:rFonts w:eastAsia="Arial"/>
          <w:spacing w:val="-1"/>
        </w:rPr>
        <w:t>л</w:t>
      </w:r>
      <w:r w:rsidRPr="008903F7">
        <w:rPr>
          <w:rFonts w:eastAsia="Arial"/>
          <w:spacing w:val="1"/>
        </w:rPr>
        <w:t>у</w:t>
      </w:r>
      <w:r w:rsidRPr="008903F7">
        <w:rPr>
          <w:rFonts w:eastAsia="Arial"/>
        </w:rPr>
        <w:t>ге</w:t>
      </w:r>
      <w:r w:rsidRPr="008903F7">
        <w:rPr>
          <w:rFonts w:eastAsia="Arial"/>
          <w:spacing w:val="2"/>
        </w:rPr>
        <w:t xml:space="preserve"> </w:t>
      </w:r>
      <w:r w:rsidRPr="008903F7">
        <w:rPr>
          <w:rFonts w:eastAsia="Arial"/>
          <w:spacing w:val="-2"/>
        </w:rPr>
        <w:t>с</w:t>
      </w:r>
      <w:r w:rsidRPr="008903F7">
        <w:rPr>
          <w:rFonts w:eastAsia="Arial"/>
        </w:rPr>
        <w:t>е</w:t>
      </w:r>
      <w:r w:rsidRPr="008903F7">
        <w:rPr>
          <w:rFonts w:eastAsia="Arial"/>
          <w:spacing w:val="3"/>
        </w:rPr>
        <w:t xml:space="preserve"> </w:t>
      </w:r>
      <w:r w:rsidRPr="008903F7">
        <w:rPr>
          <w:rFonts w:eastAsia="Arial"/>
          <w:spacing w:val="1"/>
        </w:rPr>
        <w:t>о</w:t>
      </w:r>
      <w:r w:rsidRPr="008903F7">
        <w:rPr>
          <w:rFonts w:eastAsia="Arial"/>
          <w:spacing w:val="-6"/>
        </w:rPr>
        <w:t>б</w:t>
      </w:r>
      <w:r w:rsidRPr="008903F7">
        <w:rPr>
          <w:rFonts w:eastAsia="Arial"/>
          <w:spacing w:val="1"/>
        </w:rPr>
        <w:t>а</w:t>
      </w:r>
      <w:r w:rsidRPr="008903F7">
        <w:rPr>
          <w:rFonts w:eastAsia="Arial"/>
          <w:spacing w:val="-5"/>
        </w:rPr>
        <w:t>в</w:t>
      </w:r>
      <w:r w:rsidRPr="008903F7">
        <w:rPr>
          <w:rFonts w:eastAsia="Arial"/>
          <w:spacing w:val="-4"/>
        </w:rPr>
        <w:t>е</w:t>
      </w:r>
      <w:r w:rsidRPr="008903F7">
        <w:rPr>
          <w:rFonts w:eastAsia="Arial"/>
          <w:spacing w:val="-2"/>
        </w:rPr>
        <w:t>зу</w:t>
      </w:r>
      <w:r w:rsidRPr="008903F7">
        <w:rPr>
          <w:rFonts w:eastAsia="Arial"/>
        </w:rPr>
        <w:t>је</w:t>
      </w:r>
      <w:r w:rsidRPr="008903F7">
        <w:rPr>
          <w:rFonts w:eastAsia="Arial"/>
          <w:spacing w:val="3"/>
        </w:rPr>
        <w:t xml:space="preserve"> </w:t>
      </w:r>
      <w:r w:rsidRPr="008903F7">
        <w:rPr>
          <w:rFonts w:eastAsia="Arial"/>
          <w:spacing w:val="-1"/>
        </w:rPr>
        <w:t>д</w:t>
      </w:r>
      <w:r w:rsidRPr="008903F7">
        <w:rPr>
          <w:rFonts w:eastAsia="Arial"/>
        </w:rPr>
        <w:t>а</w:t>
      </w:r>
      <w:r w:rsidRPr="008903F7">
        <w:rPr>
          <w:rFonts w:eastAsia="Arial"/>
          <w:spacing w:val="3"/>
        </w:rPr>
        <w:t xml:space="preserve"> </w:t>
      </w:r>
      <w:r w:rsidRPr="008903F7">
        <w:rPr>
          <w:rFonts w:eastAsia="Arial"/>
        </w:rPr>
        <w:t>из</w:t>
      </w:r>
      <w:r w:rsidRPr="008903F7">
        <w:rPr>
          <w:rFonts w:eastAsia="Arial"/>
          <w:spacing w:val="-3"/>
        </w:rPr>
        <w:t>в</w:t>
      </w:r>
      <w:r w:rsidRPr="008903F7">
        <w:rPr>
          <w:rFonts w:eastAsia="Arial"/>
          <w:spacing w:val="-1"/>
        </w:rPr>
        <w:t>р</w:t>
      </w:r>
      <w:r w:rsidRPr="008903F7">
        <w:rPr>
          <w:rFonts w:eastAsia="Arial"/>
        </w:rPr>
        <w:t>ши</w:t>
      </w:r>
      <w:r w:rsidRPr="008903F7">
        <w:rPr>
          <w:rFonts w:eastAsia="Arial"/>
          <w:spacing w:val="7"/>
        </w:rPr>
        <w:t xml:space="preserve"> </w:t>
      </w:r>
      <w:r w:rsidRPr="008903F7">
        <w:rPr>
          <w:rFonts w:eastAsia="Arial"/>
          <w:spacing w:val="1"/>
        </w:rPr>
        <w:t>р</w:t>
      </w:r>
      <w:r w:rsidRPr="008903F7">
        <w:rPr>
          <w:rFonts w:eastAsia="Arial"/>
          <w:spacing w:val="-4"/>
        </w:rPr>
        <w:t>ез</w:t>
      </w:r>
      <w:r w:rsidRPr="008903F7">
        <w:rPr>
          <w:rFonts w:eastAsia="Arial"/>
          <w:spacing w:val="1"/>
        </w:rPr>
        <w:t>ер</w:t>
      </w:r>
      <w:r w:rsidRPr="008903F7">
        <w:rPr>
          <w:rFonts w:eastAsia="Arial"/>
          <w:spacing w:val="-5"/>
        </w:rPr>
        <w:t>в</w:t>
      </w:r>
      <w:r w:rsidRPr="008903F7">
        <w:rPr>
          <w:rFonts w:eastAsia="Arial"/>
          <w:spacing w:val="1"/>
        </w:rPr>
        <w:t>а</w:t>
      </w:r>
      <w:r w:rsidRPr="008903F7">
        <w:rPr>
          <w:rFonts w:eastAsia="Arial"/>
          <w:spacing w:val="-1"/>
        </w:rPr>
        <w:t>ц</w:t>
      </w:r>
      <w:r w:rsidRPr="008903F7">
        <w:rPr>
          <w:rFonts w:eastAsia="Arial"/>
        </w:rPr>
        <w:t>и</w:t>
      </w:r>
      <w:r w:rsidRPr="008903F7">
        <w:rPr>
          <w:rFonts w:eastAsia="Arial"/>
          <w:spacing w:val="1"/>
        </w:rPr>
        <w:t>ј</w:t>
      </w:r>
      <w:r w:rsidRPr="008903F7">
        <w:rPr>
          <w:rFonts w:eastAsia="Arial"/>
        </w:rPr>
        <w:t>е</w:t>
      </w:r>
      <w:r w:rsidRPr="008903F7">
        <w:rPr>
          <w:rFonts w:eastAsia="Arial"/>
          <w:spacing w:val="3"/>
        </w:rPr>
        <w:t xml:space="preserve"> </w:t>
      </w:r>
      <w:r w:rsidRPr="008903F7">
        <w:rPr>
          <w:rFonts w:eastAsia="Arial"/>
        </w:rPr>
        <w:t xml:space="preserve"> на</w:t>
      </w:r>
      <w:r w:rsidRPr="008903F7">
        <w:rPr>
          <w:rFonts w:eastAsia="Arial"/>
          <w:spacing w:val="3"/>
        </w:rPr>
        <w:t xml:space="preserve"> </w:t>
      </w:r>
      <w:r w:rsidRPr="008903F7">
        <w:rPr>
          <w:rFonts w:eastAsia="Arial"/>
        </w:rPr>
        <w:t xml:space="preserve">писани </w:t>
      </w:r>
      <w:r w:rsidRPr="008903F7">
        <w:rPr>
          <w:rFonts w:eastAsia="Arial"/>
          <w:spacing w:val="-2"/>
        </w:rPr>
        <w:t>з</w:t>
      </w:r>
      <w:r w:rsidRPr="008903F7">
        <w:rPr>
          <w:rFonts w:eastAsia="Arial"/>
          <w:spacing w:val="1"/>
        </w:rPr>
        <w:t>а</w:t>
      </w:r>
      <w:r w:rsidRPr="008903F7">
        <w:rPr>
          <w:rFonts w:eastAsia="Arial"/>
          <w:spacing w:val="-5"/>
        </w:rPr>
        <w:t>х</w:t>
      </w:r>
      <w:r w:rsidRPr="008903F7">
        <w:rPr>
          <w:rFonts w:eastAsia="Arial"/>
          <w:spacing w:val="-2"/>
        </w:rPr>
        <w:t>т</w:t>
      </w:r>
      <w:r w:rsidRPr="008903F7">
        <w:rPr>
          <w:rFonts w:eastAsia="Arial"/>
          <w:spacing w:val="1"/>
        </w:rPr>
        <w:t>е</w:t>
      </w:r>
      <w:r w:rsidRPr="008903F7">
        <w:rPr>
          <w:rFonts w:eastAsia="Arial"/>
        </w:rPr>
        <w:t>в</w:t>
      </w:r>
      <w:r w:rsidRPr="008903F7">
        <w:rPr>
          <w:rFonts w:eastAsia="Arial"/>
          <w:spacing w:val="2"/>
        </w:rPr>
        <w:t xml:space="preserve"> </w:t>
      </w:r>
      <w:r w:rsidRPr="008903F7">
        <w:rPr>
          <w:rFonts w:eastAsia="Arial"/>
        </w:rPr>
        <w:t>На</w:t>
      </w:r>
      <w:r w:rsidRPr="008903F7">
        <w:rPr>
          <w:rFonts w:eastAsia="Arial"/>
          <w:spacing w:val="-4"/>
        </w:rPr>
        <w:t>р</w:t>
      </w:r>
      <w:r w:rsidRPr="008903F7">
        <w:rPr>
          <w:rFonts w:eastAsia="Arial"/>
          <w:spacing w:val="-1"/>
        </w:rPr>
        <w:t>у</w:t>
      </w:r>
      <w:r w:rsidRPr="008903F7">
        <w:rPr>
          <w:rFonts w:eastAsia="Arial"/>
        </w:rPr>
        <w:t>чиоца</w:t>
      </w:r>
      <w:r w:rsidRPr="008903F7">
        <w:rPr>
          <w:rFonts w:eastAsia="Arial"/>
          <w:spacing w:val="6"/>
        </w:rPr>
        <w:t xml:space="preserve"> </w:t>
      </w:r>
      <w:r w:rsidRPr="008903F7">
        <w:rPr>
          <w:rFonts w:eastAsia="Arial"/>
        </w:rPr>
        <w:t>у</w:t>
      </w:r>
      <w:r w:rsidRPr="008903F7">
        <w:rPr>
          <w:rFonts w:eastAsia="Arial"/>
          <w:spacing w:val="1"/>
        </w:rPr>
        <w:t xml:space="preserve"> </w:t>
      </w:r>
      <w:r w:rsidRPr="008903F7">
        <w:rPr>
          <w:rFonts w:eastAsia="Arial"/>
          <w:spacing w:val="-3"/>
        </w:rPr>
        <w:t>в</w:t>
      </w:r>
      <w:r w:rsidRPr="008903F7">
        <w:rPr>
          <w:rFonts w:eastAsia="Arial"/>
          <w:spacing w:val="-4"/>
        </w:rPr>
        <w:t>е</w:t>
      </w:r>
      <w:r w:rsidRPr="008903F7">
        <w:rPr>
          <w:rFonts w:eastAsia="Arial"/>
        </w:rPr>
        <w:t>зи</w:t>
      </w:r>
      <w:r w:rsidRPr="008903F7">
        <w:rPr>
          <w:rFonts w:eastAsia="Arial"/>
          <w:spacing w:val="3"/>
        </w:rPr>
        <w:t xml:space="preserve"> </w:t>
      </w:r>
      <w:r w:rsidRPr="008903F7">
        <w:rPr>
          <w:rFonts w:eastAsia="Arial"/>
          <w:spacing w:val="-2"/>
        </w:rPr>
        <w:t>с</w:t>
      </w:r>
      <w:r w:rsidRPr="008903F7">
        <w:rPr>
          <w:rFonts w:eastAsia="Arial"/>
        </w:rPr>
        <w:t>а</w:t>
      </w:r>
      <w:r w:rsidRPr="008903F7">
        <w:rPr>
          <w:rFonts w:eastAsia="Arial"/>
          <w:spacing w:val="3"/>
        </w:rPr>
        <w:t xml:space="preserve"> </w:t>
      </w:r>
      <w:r w:rsidRPr="008903F7">
        <w:rPr>
          <w:rFonts w:eastAsia="Arial"/>
        </w:rPr>
        <w:t>прис</w:t>
      </w:r>
      <w:r w:rsidRPr="008903F7">
        <w:rPr>
          <w:rFonts w:eastAsia="Arial"/>
          <w:spacing w:val="-4"/>
        </w:rPr>
        <w:t>у</w:t>
      </w:r>
      <w:r w:rsidRPr="008903F7">
        <w:rPr>
          <w:rFonts w:eastAsia="Arial"/>
        </w:rPr>
        <w:t>ст</w:t>
      </w:r>
      <w:r w:rsidRPr="008903F7">
        <w:rPr>
          <w:rFonts w:eastAsia="Arial"/>
          <w:spacing w:val="-2"/>
        </w:rPr>
        <w:t>в</w:t>
      </w:r>
      <w:r w:rsidRPr="008903F7">
        <w:rPr>
          <w:rFonts w:eastAsia="Arial"/>
          <w:spacing w:val="1"/>
        </w:rPr>
        <w:t>о</w:t>
      </w:r>
      <w:r w:rsidRPr="008903F7">
        <w:rPr>
          <w:rFonts w:eastAsia="Arial"/>
          <w:spacing w:val="-3"/>
        </w:rPr>
        <w:t>в</w:t>
      </w:r>
      <w:r w:rsidRPr="008903F7">
        <w:rPr>
          <w:rFonts w:eastAsia="Arial"/>
          <w:spacing w:val="-1"/>
        </w:rPr>
        <w:t>ањ</w:t>
      </w:r>
      <w:r w:rsidRPr="008903F7">
        <w:rPr>
          <w:rFonts w:eastAsia="Arial"/>
          <w:spacing w:val="1"/>
        </w:rPr>
        <w:t>е</w:t>
      </w:r>
      <w:r w:rsidRPr="008903F7">
        <w:rPr>
          <w:rFonts w:eastAsia="Arial"/>
        </w:rPr>
        <w:t>м</w:t>
      </w:r>
      <w:r w:rsidRPr="008903F7">
        <w:rPr>
          <w:rFonts w:eastAsia="Arial"/>
          <w:spacing w:val="3"/>
        </w:rPr>
        <w:t xml:space="preserve"> </w:t>
      </w:r>
      <w:r w:rsidRPr="008903F7">
        <w:rPr>
          <w:rFonts w:eastAsia="Arial"/>
        </w:rPr>
        <w:t>на</w:t>
      </w:r>
      <w:r w:rsidRPr="008903F7">
        <w:rPr>
          <w:rFonts w:eastAsia="Arial"/>
          <w:spacing w:val="3"/>
        </w:rPr>
        <w:t xml:space="preserve"> </w:t>
      </w:r>
      <w:r w:rsidRPr="008903F7">
        <w:rPr>
          <w:rFonts w:eastAsia="Arial"/>
        </w:rPr>
        <w:t>такмичењима, припремама и другим спортским приредбама</w:t>
      </w:r>
      <w:r w:rsidRPr="008903F7">
        <w:rPr>
          <w:rFonts w:eastAsia="Arial"/>
          <w:spacing w:val="1"/>
        </w:rPr>
        <w:t xml:space="preserve"> </w:t>
      </w:r>
      <w:r w:rsidRPr="008903F7">
        <w:rPr>
          <w:rFonts w:eastAsia="Arial"/>
          <w:spacing w:val="-5"/>
        </w:rPr>
        <w:t>в</w:t>
      </w:r>
      <w:r w:rsidRPr="008903F7">
        <w:rPr>
          <w:rFonts w:eastAsia="Arial"/>
          <w:spacing w:val="1"/>
        </w:rPr>
        <w:t>а</w:t>
      </w:r>
      <w:r w:rsidRPr="008903F7">
        <w:rPr>
          <w:rFonts w:eastAsia="Arial"/>
        </w:rPr>
        <w:t>н с</w:t>
      </w:r>
      <w:r w:rsidRPr="008903F7">
        <w:rPr>
          <w:rFonts w:eastAsia="Arial"/>
          <w:spacing w:val="-4"/>
        </w:rPr>
        <w:t>е</w:t>
      </w:r>
      <w:r w:rsidRPr="008903F7">
        <w:rPr>
          <w:rFonts w:eastAsia="Arial"/>
          <w:spacing w:val="-3"/>
        </w:rPr>
        <w:t>д</w:t>
      </w:r>
      <w:r w:rsidRPr="008903F7">
        <w:rPr>
          <w:rFonts w:eastAsia="Arial"/>
        </w:rPr>
        <w:t>иш</w:t>
      </w:r>
      <w:r w:rsidRPr="008903F7">
        <w:rPr>
          <w:rFonts w:eastAsia="Arial"/>
          <w:spacing w:val="-2"/>
        </w:rPr>
        <w:t>т</w:t>
      </w:r>
      <w:r w:rsidRPr="008903F7">
        <w:rPr>
          <w:rFonts w:eastAsia="Arial"/>
        </w:rPr>
        <w:t>а</w:t>
      </w:r>
      <w:r w:rsidRPr="008903F7">
        <w:rPr>
          <w:rFonts w:eastAsia="Arial"/>
          <w:spacing w:val="1"/>
        </w:rPr>
        <w:t xml:space="preserve"> </w:t>
      </w:r>
      <w:r w:rsidRPr="008903F7">
        <w:rPr>
          <w:rFonts w:eastAsia="Arial"/>
        </w:rPr>
        <w:t>на</w:t>
      </w:r>
      <w:r w:rsidRPr="008903F7">
        <w:rPr>
          <w:rFonts w:eastAsia="Arial"/>
          <w:spacing w:val="-1"/>
        </w:rPr>
        <w:t>р</w:t>
      </w:r>
      <w:r w:rsidRPr="008903F7">
        <w:rPr>
          <w:rFonts w:eastAsia="Arial"/>
          <w:spacing w:val="-2"/>
        </w:rPr>
        <w:t>у</w:t>
      </w:r>
      <w:r w:rsidRPr="008903F7">
        <w:rPr>
          <w:rFonts w:eastAsia="Arial"/>
        </w:rPr>
        <w:t>чи</w:t>
      </w:r>
      <w:r w:rsidRPr="008903F7">
        <w:rPr>
          <w:rFonts w:eastAsia="Arial"/>
          <w:spacing w:val="1"/>
        </w:rPr>
        <w:t>о</w:t>
      </w:r>
      <w:r w:rsidRPr="008903F7">
        <w:rPr>
          <w:rFonts w:eastAsia="Arial"/>
          <w:spacing w:val="-1"/>
        </w:rPr>
        <w:t>ц</w:t>
      </w:r>
      <w:r w:rsidRPr="008903F7">
        <w:rPr>
          <w:rFonts w:eastAsia="Arial"/>
          <w:spacing w:val="1"/>
        </w:rPr>
        <w:t>а</w:t>
      </w:r>
      <w:r w:rsidRPr="008903F7">
        <w:rPr>
          <w:rFonts w:eastAsia="Arial"/>
        </w:rPr>
        <w:t>;</w:t>
      </w:r>
    </w:p>
    <w:p w:rsidR="002C4CC3" w:rsidRPr="008903F7" w:rsidRDefault="002C4CC3" w:rsidP="002C4CC3">
      <w:pPr>
        <w:ind w:firstLine="720"/>
        <w:rPr>
          <w:rFonts w:eastAsia="Arial"/>
        </w:rPr>
      </w:pPr>
      <w:r w:rsidRPr="008903F7">
        <w:rPr>
          <w:rFonts w:eastAsia="Arial"/>
        </w:rPr>
        <w:t>Да</w:t>
      </w:r>
      <w:r w:rsidRPr="008903F7">
        <w:rPr>
          <w:rFonts w:eastAsia="Arial"/>
          <w:spacing w:val="-6"/>
        </w:rPr>
        <w:t>в</w:t>
      </w:r>
      <w:r w:rsidRPr="008903F7">
        <w:rPr>
          <w:rFonts w:eastAsia="Arial"/>
          <w:spacing w:val="3"/>
        </w:rPr>
        <w:t>а</w:t>
      </w:r>
      <w:r w:rsidRPr="008903F7">
        <w:rPr>
          <w:rFonts w:eastAsia="Arial"/>
          <w:spacing w:val="1"/>
        </w:rPr>
        <w:t>л</w:t>
      </w:r>
      <w:r w:rsidRPr="008903F7">
        <w:rPr>
          <w:rFonts w:eastAsia="Arial"/>
        </w:rPr>
        <w:t xml:space="preserve">ац </w:t>
      </w:r>
      <w:r w:rsidRPr="008903F7">
        <w:rPr>
          <w:rFonts w:eastAsia="Arial"/>
          <w:spacing w:val="1"/>
        </w:rPr>
        <w:t>у</w:t>
      </w:r>
      <w:r w:rsidRPr="008903F7">
        <w:rPr>
          <w:rFonts w:eastAsia="Arial"/>
          <w:spacing w:val="-10"/>
        </w:rPr>
        <w:t>с</w:t>
      </w:r>
      <w:r w:rsidRPr="008903F7">
        <w:rPr>
          <w:rFonts w:eastAsia="Arial"/>
          <w:spacing w:val="1"/>
        </w:rPr>
        <w:t>лу</w:t>
      </w:r>
      <w:r w:rsidRPr="008903F7">
        <w:rPr>
          <w:rFonts w:eastAsia="Arial"/>
        </w:rPr>
        <w:t xml:space="preserve">ге </w:t>
      </w:r>
      <w:r w:rsidRPr="008903F7">
        <w:rPr>
          <w:rFonts w:eastAsia="Arial"/>
          <w:spacing w:val="-2"/>
        </w:rPr>
        <w:t>с</w:t>
      </w:r>
      <w:r w:rsidRPr="008903F7">
        <w:rPr>
          <w:rFonts w:eastAsia="Arial"/>
        </w:rPr>
        <w:t>е</w:t>
      </w:r>
      <w:r w:rsidRPr="008903F7">
        <w:rPr>
          <w:rFonts w:eastAsia="Arial"/>
          <w:spacing w:val="3"/>
        </w:rPr>
        <w:t xml:space="preserve"> </w:t>
      </w:r>
      <w:r w:rsidRPr="008903F7">
        <w:rPr>
          <w:rFonts w:eastAsia="Arial"/>
          <w:spacing w:val="1"/>
        </w:rPr>
        <w:t>о</w:t>
      </w:r>
      <w:r w:rsidRPr="008903F7">
        <w:rPr>
          <w:rFonts w:eastAsia="Arial"/>
          <w:spacing w:val="-8"/>
        </w:rPr>
        <w:t>б</w:t>
      </w:r>
      <w:r w:rsidRPr="008903F7">
        <w:rPr>
          <w:rFonts w:eastAsia="Arial"/>
          <w:spacing w:val="1"/>
        </w:rPr>
        <w:t>а</w:t>
      </w:r>
      <w:r w:rsidRPr="008903F7">
        <w:rPr>
          <w:rFonts w:eastAsia="Arial"/>
          <w:spacing w:val="-3"/>
        </w:rPr>
        <w:t>в</w:t>
      </w:r>
      <w:r w:rsidRPr="008903F7">
        <w:rPr>
          <w:rFonts w:eastAsia="Arial"/>
          <w:spacing w:val="-6"/>
        </w:rPr>
        <w:t>е</w:t>
      </w:r>
      <w:r w:rsidRPr="008903F7">
        <w:rPr>
          <w:rFonts w:eastAsia="Arial"/>
          <w:spacing w:val="-2"/>
        </w:rPr>
        <w:t>зу</w:t>
      </w:r>
      <w:r w:rsidRPr="008903F7">
        <w:rPr>
          <w:rFonts w:eastAsia="Arial"/>
        </w:rPr>
        <w:t>је</w:t>
      </w:r>
      <w:r w:rsidRPr="008903F7">
        <w:rPr>
          <w:rFonts w:eastAsia="Arial"/>
          <w:spacing w:val="3"/>
        </w:rPr>
        <w:t xml:space="preserve"> </w:t>
      </w:r>
      <w:r w:rsidRPr="008903F7">
        <w:rPr>
          <w:rFonts w:eastAsia="Arial"/>
          <w:spacing w:val="-1"/>
        </w:rPr>
        <w:t>д</w:t>
      </w:r>
      <w:r w:rsidRPr="008903F7">
        <w:rPr>
          <w:rFonts w:eastAsia="Arial"/>
        </w:rPr>
        <w:t>а</w:t>
      </w:r>
      <w:r w:rsidRPr="008903F7">
        <w:rPr>
          <w:rFonts w:eastAsia="Arial"/>
          <w:spacing w:val="3"/>
        </w:rPr>
        <w:t xml:space="preserve"> </w:t>
      </w:r>
      <w:r w:rsidRPr="008903F7">
        <w:rPr>
          <w:rFonts w:eastAsia="Arial"/>
        </w:rPr>
        <w:t>из</w:t>
      </w:r>
      <w:r w:rsidRPr="008903F7">
        <w:rPr>
          <w:rFonts w:eastAsia="Arial"/>
          <w:spacing w:val="-3"/>
        </w:rPr>
        <w:t>в</w:t>
      </w:r>
      <w:r w:rsidRPr="008903F7">
        <w:rPr>
          <w:rFonts w:eastAsia="Arial"/>
          <w:spacing w:val="-1"/>
        </w:rPr>
        <w:t>р</w:t>
      </w:r>
      <w:r w:rsidRPr="008903F7">
        <w:rPr>
          <w:rFonts w:eastAsia="Arial"/>
        </w:rPr>
        <w:t>ши</w:t>
      </w:r>
      <w:r w:rsidRPr="008903F7">
        <w:rPr>
          <w:rFonts w:eastAsia="Arial"/>
          <w:spacing w:val="2"/>
        </w:rPr>
        <w:t xml:space="preserve"> </w:t>
      </w:r>
      <w:r w:rsidRPr="008903F7">
        <w:rPr>
          <w:rFonts w:eastAsia="Arial"/>
        </w:rPr>
        <w:t>испо</w:t>
      </w:r>
      <w:r w:rsidRPr="008903F7">
        <w:rPr>
          <w:rFonts w:eastAsia="Arial"/>
          <w:spacing w:val="-1"/>
        </w:rPr>
        <w:t>р</w:t>
      </w:r>
      <w:r w:rsidRPr="008903F7">
        <w:rPr>
          <w:rFonts w:eastAsia="Arial"/>
          <w:spacing w:val="-2"/>
        </w:rPr>
        <w:t>у</w:t>
      </w:r>
      <w:r w:rsidRPr="008903F7">
        <w:rPr>
          <w:rFonts w:eastAsia="Arial"/>
          <w:spacing w:val="3"/>
        </w:rPr>
        <w:t>к</w:t>
      </w:r>
      <w:r w:rsidRPr="008903F7">
        <w:rPr>
          <w:rFonts w:eastAsia="Arial"/>
        </w:rPr>
        <w:t xml:space="preserve">у </w:t>
      </w:r>
      <w:r w:rsidRPr="008903F7">
        <w:rPr>
          <w:rFonts w:eastAsia="Arial"/>
          <w:spacing w:val="-3"/>
        </w:rPr>
        <w:t>в</w:t>
      </w:r>
      <w:r w:rsidRPr="008903F7">
        <w:rPr>
          <w:rFonts w:eastAsia="Arial"/>
          <w:spacing w:val="-1"/>
        </w:rPr>
        <w:t>а</w:t>
      </w:r>
      <w:r w:rsidRPr="008903F7">
        <w:rPr>
          <w:rFonts w:eastAsia="Arial"/>
          <w:spacing w:val="-2"/>
        </w:rPr>
        <w:t>у</w:t>
      </w:r>
      <w:r w:rsidRPr="008903F7">
        <w:rPr>
          <w:rFonts w:eastAsia="Arial"/>
        </w:rPr>
        <w:t>ча</w:t>
      </w:r>
      <w:r w:rsidRPr="008903F7">
        <w:rPr>
          <w:rFonts w:eastAsia="Arial"/>
          <w:spacing w:val="2"/>
        </w:rPr>
        <w:t>р</w:t>
      </w:r>
      <w:r w:rsidRPr="008903F7">
        <w:rPr>
          <w:rFonts w:eastAsia="Arial"/>
        </w:rPr>
        <w:t>а</w:t>
      </w:r>
      <w:r w:rsidRPr="008903F7">
        <w:rPr>
          <w:rFonts w:eastAsia="Arial"/>
          <w:spacing w:val="2"/>
        </w:rPr>
        <w:t xml:space="preserve"> </w:t>
      </w:r>
      <w:r w:rsidRPr="008903F7">
        <w:rPr>
          <w:rFonts w:eastAsia="Arial"/>
          <w:spacing w:val="1"/>
        </w:rPr>
        <w:t xml:space="preserve"> </w:t>
      </w:r>
      <w:r w:rsidRPr="008903F7">
        <w:rPr>
          <w:rFonts w:eastAsia="Arial"/>
          <w:spacing w:val="-2"/>
        </w:rPr>
        <w:t>с</w:t>
      </w:r>
      <w:r w:rsidRPr="008903F7">
        <w:rPr>
          <w:rFonts w:eastAsia="Arial"/>
          <w:spacing w:val="-1"/>
        </w:rPr>
        <w:t>л</w:t>
      </w:r>
      <w:r w:rsidRPr="008903F7">
        <w:rPr>
          <w:rFonts w:eastAsia="Arial"/>
          <w:spacing w:val="1"/>
        </w:rPr>
        <w:t>а</w:t>
      </w:r>
      <w:r w:rsidRPr="008903F7">
        <w:rPr>
          <w:rFonts w:eastAsia="Arial"/>
          <w:spacing w:val="-1"/>
        </w:rPr>
        <w:t>њ</w:t>
      </w:r>
      <w:r w:rsidRPr="008903F7">
        <w:rPr>
          <w:rFonts w:eastAsia="Arial"/>
          <w:spacing w:val="1"/>
        </w:rPr>
        <w:t>е</w:t>
      </w:r>
      <w:r w:rsidRPr="008903F7">
        <w:rPr>
          <w:rFonts w:eastAsia="Arial"/>
        </w:rPr>
        <w:t>м</w:t>
      </w:r>
      <w:r w:rsidRPr="008903F7">
        <w:rPr>
          <w:rFonts w:eastAsia="Arial"/>
          <w:spacing w:val="3"/>
        </w:rPr>
        <w:t xml:space="preserve"> </w:t>
      </w:r>
      <w:r w:rsidRPr="008903F7">
        <w:rPr>
          <w:rFonts w:eastAsia="Arial"/>
        </w:rPr>
        <w:t>на</w:t>
      </w:r>
      <w:r w:rsidRPr="008903F7">
        <w:rPr>
          <w:rFonts w:eastAsia="Arial"/>
          <w:spacing w:val="2"/>
        </w:rPr>
        <w:t xml:space="preserve"> </w:t>
      </w:r>
      <w:r w:rsidRPr="008903F7">
        <w:rPr>
          <w:rFonts w:eastAsia="Arial"/>
          <w:spacing w:val="1"/>
        </w:rPr>
        <w:t>е</w:t>
      </w:r>
      <w:r w:rsidRPr="008903F7">
        <w:rPr>
          <w:rFonts w:eastAsia="Arial"/>
          <w:spacing w:val="-1"/>
        </w:rPr>
        <w:t>-</w:t>
      </w:r>
      <w:r w:rsidRPr="008903F7">
        <w:rPr>
          <w:rFonts w:eastAsia="Arial"/>
        </w:rPr>
        <w:t>м</w:t>
      </w:r>
      <w:r w:rsidRPr="008903F7">
        <w:rPr>
          <w:rFonts w:eastAsia="Arial"/>
          <w:spacing w:val="1"/>
        </w:rPr>
        <w:t>е</w:t>
      </w:r>
      <w:r w:rsidRPr="008903F7">
        <w:rPr>
          <w:rFonts w:eastAsia="Arial"/>
        </w:rPr>
        <w:t>ј</w:t>
      </w:r>
      <w:r w:rsidRPr="008903F7">
        <w:rPr>
          <w:rFonts w:eastAsia="Arial"/>
          <w:spacing w:val="-1"/>
        </w:rPr>
        <w:t>л</w:t>
      </w:r>
      <w:r w:rsidRPr="008903F7">
        <w:rPr>
          <w:rFonts w:eastAsia="Arial"/>
        </w:rPr>
        <w:t xml:space="preserve">: </w:t>
      </w:r>
      <w:r>
        <w:t>office@stss.rs</w:t>
      </w:r>
      <w:r w:rsidRPr="00410A71">
        <w:rPr>
          <w:rFonts w:eastAsia="Arial"/>
        </w:rPr>
        <w:t xml:space="preserve"> </w:t>
      </w:r>
      <w:r w:rsidRPr="008903F7">
        <w:rPr>
          <w:rFonts w:eastAsia="Arial"/>
          <w:color w:val="000000"/>
        </w:rPr>
        <w:t>или</w:t>
      </w:r>
      <w:r w:rsidRPr="008903F7">
        <w:rPr>
          <w:rFonts w:eastAsia="Arial"/>
          <w:color w:val="000000"/>
          <w:spacing w:val="2"/>
        </w:rPr>
        <w:t xml:space="preserve"> </w:t>
      </w:r>
      <w:r w:rsidRPr="008903F7">
        <w:rPr>
          <w:rFonts w:eastAsia="Arial"/>
          <w:color w:val="000000"/>
        </w:rPr>
        <w:t>на</w:t>
      </w:r>
      <w:r w:rsidRPr="008903F7">
        <w:rPr>
          <w:rFonts w:eastAsia="Arial"/>
          <w:color w:val="000000"/>
          <w:spacing w:val="1"/>
        </w:rPr>
        <w:t xml:space="preserve"> а</w:t>
      </w:r>
      <w:r w:rsidRPr="008903F7">
        <w:rPr>
          <w:rFonts w:eastAsia="Arial"/>
          <w:color w:val="000000"/>
          <w:spacing w:val="-1"/>
        </w:rPr>
        <w:t>д</w:t>
      </w:r>
      <w:r w:rsidRPr="008903F7">
        <w:rPr>
          <w:rFonts w:eastAsia="Arial"/>
          <w:color w:val="000000"/>
          <w:spacing w:val="1"/>
        </w:rPr>
        <w:t>ре</w:t>
      </w:r>
      <w:r w:rsidRPr="008903F7">
        <w:rPr>
          <w:rFonts w:eastAsia="Arial"/>
          <w:color w:val="000000"/>
        </w:rPr>
        <w:t>су</w:t>
      </w:r>
      <w:r w:rsidRPr="008903F7">
        <w:rPr>
          <w:rFonts w:eastAsia="Arial"/>
          <w:color w:val="000000"/>
          <w:spacing w:val="1"/>
        </w:rPr>
        <w:t xml:space="preserve"> </w:t>
      </w:r>
      <w:r w:rsidRPr="008903F7">
        <w:rPr>
          <w:rFonts w:eastAsia="Arial"/>
          <w:color w:val="000000"/>
        </w:rPr>
        <w:t>На</w:t>
      </w:r>
      <w:r w:rsidRPr="008903F7">
        <w:rPr>
          <w:rFonts w:eastAsia="Arial"/>
          <w:color w:val="000000"/>
          <w:spacing w:val="-6"/>
        </w:rPr>
        <w:t>р</w:t>
      </w:r>
      <w:r w:rsidRPr="008903F7">
        <w:rPr>
          <w:rFonts w:eastAsia="Arial"/>
          <w:color w:val="000000"/>
          <w:spacing w:val="1"/>
        </w:rPr>
        <w:t>у</w:t>
      </w:r>
      <w:r w:rsidRPr="008903F7">
        <w:rPr>
          <w:rFonts w:eastAsia="Arial"/>
          <w:color w:val="000000"/>
        </w:rPr>
        <w:t>чиоца:</w:t>
      </w:r>
      <w:r w:rsidRPr="008903F7">
        <w:rPr>
          <w:rFonts w:eastAsia="Arial"/>
          <w:color w:val="000000"/>
          <w:spacing w:val="1"/>
        </w:rPr>
        <w:t xml:space="preserve"> </w:t>
      </w:r>
      <w:r>
        <w:rPr>
          <w:rFonts w:eastAsia="Arial"/>
          <w:color w:val="000000"/>
          <w:spacing w:val="-8"/>
        </w:rPr>
        <w:t>Стонотениски</w:t>
      </w:r>
      <w:r w:rsidRPr="008903F7">
        <w:rPr>
          <w:rFonts w:eastAsia="Arial"/>
          <w:color w:val="000000"/>
          <w:spacing w:val="-8"/>
        </w:rPr>
        <w:t xml:space="preserve"> савез Србије, </w:t>
      </w:r>
      <w:r>
        <w:rPr>
          <w:rFonts w:eastAsia="Arial"/>
          <w:spacing w:val="-8"/>
        </w:rPr>
        <w:t>Страхињића Бана 73а</w:t>
      </w:r>
      <w:r w:rsidRPr="008903F7">
        <w:rPr>
          <w:rFonts w:eastAsia="Arial"/>
          <w:color w:val="000000"/>
        </w:rPr>
        <w:t xml:space="preserve">, </w:t>
      </w:r>
      <w:r w:rsidRPr="008903F7">
        <w:rPr>
          <w:rFonts w:eastAsia="Arial"/>
          <w:color w:val="000000"/>
          <w:spacing w:val="1"/>
        </w:rPr>
        <w:t>Бео</w:t>
      </w:r>
      <w:r w:rsidRPr="008903F7">
        <w:rPr>
          <w:rFonts w:eastAsia="Arial"/>
          <w:color w:val="000000"/>
          <w:spacing w:val="-1"/>
        </w:rPr>
        <w:t>гр</w:t>
      </w:r>
      <w:r w:rsidRPr="008903F7">
        <w:rPr>
          <w:rFonts w:eastAsia="Arial"/>
          <w:color w:val="000000"/>
          <w:spacing w:val="1"/>
        </w:rPr>
        <w:t>а</w:t>
      </w:r>
      <w:r w:rsidRPr="008903F7">
        <w:rPr>
          <w:rFonts w:eastAsia="Arial"/>
          <w:color w:val="000000"/>
          <w:spacing w:val="-1"/>
        </w:rPr>
        <w:t>д</w:t>
      </w:r>
      <w:r w:rsidRPr="008903F7">
        <w:rPr>
          <w:rFonts w:eastAsia="Arial"/>
          <w:color w:val="000000"/>
        </w:rPr>
        <w:t>, не</w:t>
      </w:r>
      <w:r w:rsidRPr="008903F7">
        <w:rPr>
          <w:rFonts w:eastAsia="Arial"/>
          <w:color w:val="000000"/>
          <w:spacing w:val="1"/>
        </w:rPr>
        <w:t>о</w:t>
      </w:r>
      <w:r w:rsidRPr="008903F7">
        <w:rPr>
          <w:rFonts w:eastAsia="Arial"/>
          <w:color w:val="000000"/>
        </w:rPr>
        <w:t>пос</w:t>
      </w:r>
      <w:r w:rsidRPr="008903F7">
        <w:rPr>
          <w:rFonts w:eastAsia="Arial"/>
          <w:color w:val="000000"/>
          <w:spacing w:val="-1"/>
        </w:rPr>
        <w:t>р</w:t>
      </w:r>
      <w:r w:rsidRPr="008903F7">
        <w:rPr>
          <w:rFonts w:eastAsia="Arial"/>
          <w:color w:val="000000"/>
          <w:spacing w:val="-4"/>
        </w:rPr>
        <w:t>е</w:t>
      </w:r>
      <w:r w:rsidRPr="008903F7">
        <w:rPr>
          <w:rFonts w:eastAsia="Arial"/>
          <w:color w:val="000000"/>
          <w:spacing w:val="-1"/>
        </w:rPr>
        <w:t>д</w:t>
      </w:r>
      <w:r w:rsidRPr="008903F7">
        <w:rPr>
          <w:rFonts w:eastAsia="Arial"/>
          <w:color w:val="000000"/>
        </w:rPr>
        <w:t>но.</w:t>
      </w:r>
    </w:p>
    <w:p w:rsidR="002C4CC3" w:rsidRPr="008903F7" w:rsidRDefault="002C4CC3" w:rsidP="002C4CC3">
      <w:pPr>
        <w:suppressAutoHyphens/>
        <w:rPr>
          <w:szCs w:val="28"/>
        </w:rPr>
      </w:pPr>
    </w:p>
    <w:p w:rsidR="002C4CC3" w:rsidRPr="008903F7" w:rsidRDefault="002C4CC3" w:rsidP="002C4CC3">
      <w:r w:rsidRPr="008903F7">
        <w:rPr>
          <w:rFonts w:eastAsia="BookAntiqua-Bold"/>
          <w:b/>
        </w:rPr>
        <w:t>Начин и рок плаћања</w:t>
      </w:r>
      <w:r w:rsidRPr="008903F7">
        <w:rPr>
          <w:rFonts w:eastAsia="BookAntiqua-Bold"/>
        </w:rPr>
        <w:t xml:space="preserve">: </w:t>
      </w:r>
      <w:r w:rsidRPr="008903F7">
        <w:t>Извршилац се обавезује да наручиоцу испостави рачун за извршену услугу, на основу стварно извршених услуга, са исказаним ценама, са и без ПДВ.</w:t>
      </w:r>
    </w:p>
    <w:p w:rsidR="002C4CC3" w:rsidRPr="008903F7" w:rsidRDefault="002C4CC3" w:rsidP="002C4CC3">
      <w:r w:rsidRPr="008903F7">
        <w:t xml:space="preserve">Наручилац ће извршити плаћање услуге, на рачун извршиоца, у року од </w:t>
      </w:r>
      <w:r w:rsidR="001C5475">
        <w:t>___</w:t>
      </w:r>
      <w:r w:rsidRPr="008903F7">
        <w:t xml:space="preserve">________  </w:t>
      </w:r>
      <w:r w:rsidRPr="008903F7">
        <w:rPr>
          <w:b/>
          <w:i/>
        </w:rPr>
        <w:t xml:space="preserve">(уписати) </w:t>
      </w:r>
      <w:r w:rsidRPr="008903F7">
        <w:t>дана од дана пријема исправне фактуре.</w:t>
      </w:r>
    </w:p>
    <w:p w:rsidR="002C4CC3" w:rsidRDefault="002C4CC3" w:rsidP="002C4CC3">
      <w:r w:rsidRPr="008903F7">
        <w:rPr>
          <w:b/>
          <w:i/>
        </w:rPr>
        <w:t>(напомена: рок плаћања не може бити краћи од 15 (петнаест) дана</w:t>
      </w:r>
      <w:r>
        <w:rPr>
          <w:b/>
          <w:i/>
        </w:rPr>
        <w:t xml:space="preserve"> нити дужи од 45 дана</w:t>
      </w:r>
      <w:r w:rsidRPr="008903F7">
        <w:rPr>
          <w:b/>
          <w:i/>
        </w:rPr>
        <w:t xml:space="preserve"> од дана достављања  фактуре)</w:t>
      </w:r>
      <w:r w:rsidRPr="008903F7">
        <w:t>.</w:t>
      </w:r>
    </w:p>
    <w:p w:rsidR="001C5475" w:rsidRDefault="001C5475" w:rsidP="002C4CC3">
      <w:pPr>
        <w:rPr>
          <w:b/>
        </w:rPr>
      </w:pPr>
    </w:p>
    <w:p w:rsidR="001C5475" w:rsidRPr="008903F7" w:rsidRDefault="001C5475" w:rsidP="002C4CC3">
      <w:r w:rsidRPr="001C5475">
        <w:rPr>
          <w:b/>
        </w:rPr>
        <w:t>Рок важења понуде</w:t>
      </w:r>
      <w:r>
        <w:t>:_________________(не краћи од 60 дана) дана.</w:t>
      </w:r>
    </w:p>
    <w:p w:rsidR="002C4CC3" w:rsidRPr="008903F7" w:rsidRDefault="002C4CC3" w:rsidP="002C4CC3">
      <w:pPr>
        <w:tabs>
          <w:tab w:val="right" w:pos="8640"/>
        </w:tabs>
        <w:ind w:right="-1283"/>
      </w:pPr>
    </w:p>
    <w:p w:rsidR="002C4CC3" w:rsidRPr="008903F7" w:rsidRDefault="002C4CC3" w:rsidP="002C4CC3">
      <w:pPr>
        <w:tabs>
          <w:tab w:val="right" w:pos="8640"/>
        </w:tabs>
        <w:ind w:right="-1283"/>
      </w:pPr>
    </w:p>
    <w:p w:rsidR="002C4CC3" w:rsidRPr="008903F7" w:rsidRDefault="002C4CC3" w:rsidP="002C4CC3">
      <w:pPr>
        <w:rPr>
          <w:b/>
        </w:rPr>
      </w:pPr>
      <w:r w:rsidRPr="008903F7">
        <w:rPr>
          <w:b/>
        </w:rPr>
        <w:t xml:space="preserve">У _______________________                                                            Овлашћено лице понуђача      </w:t>
      </w:r>
    </w:p>
    <w:p w:rsidR="002C4CC3" w:rsidRPr="008903F7" w:rsidRDefault="002C4CC3" w:rsidP="002C4CC3">
      <w:pPr>
        <w:rPr>
          <w:b/>
        </w:rPr>
      </w:pPr>
    </w:p>
    <w:p w:rsidR="002C4CC3" w:rsidRPr="008903F7" w:rsidRDefault="002C4CC3" w:rsidP="002C4CC3">
      <w:pPr>
        <w:rPr>
          <w:b/>
        </w:rPr>
      </w:pPr>
      <w:r w:rsidRPr="008903F7">
        <w:rPr>
          <w:b/>
        </w:rPr>
        <w:lastRenderedPageBreak/>
        <w:t>Дана______________године                                           М.П.        __________________________</w:t>
      </w:r>
    </w:p>
    <w:p w:rsidR="002C4CC3" w:rsidRPr="008903F7" w:rsidRDefault="002C4CC3" w:rsidP="002C4CC3">
      <w:pPr>
        <w:rPr>
          <w:b/>
        </w:rPr>
      </w:pPr>
    </w:p>
    <w:p w:rsidR="002C4CC3" w:rsidRPr="008903F7" w:rsidRDefault="002C4CC3" w:rsidP="002C4CC3">
      <w:pPr>
        <w:tabs>
          <w:tab w:val="right" w:pos="8640"/>
        </w:tabs>
        <w:ind w:right="-1283"/>
      </w:pPr>
    </w:p>
    <w:p w:rsidR="00DD3444" w:rsidRDefault="00DD3444" w:rsidP="00DD3444">
      <w:pPr>
        <w:overflowPunct w:val="0"/>
        <w:autoSpaceDE w:val="0"/>
        <w:autoSpaceDN w:val="0"/>
        <w:adjustRightInd w:val="0"/>
        <w:spacing w:line="266" w:lineRule="auto"/>
        <w:ind w:left="100" w:right="420"/>
        <w:rPr>
          <w:szCs w:val="24"/>
        </w:rPr>
      </w:pPr>
      <w:r>
        <w:rPr>
          <w:b/>
          <w:bCs/>
          <w:szCs w:val="24"/>
          <w:u w:val="single"/>
        </w:rPr>
        <w:t>Напомене:</w:t>
      </w:r>
      <w:r>
        <w:rPr>
          <w:b/>
          <w:bCs/>
          <w:szCs w:val="24"/>
        </w:rPr>
        <w:t xml:space="preserve"> </w:t>
      </w:r>
      <w:r>
        <w:rPr>
          <w:szCs w:val="24"/>
        </w:rPr>
        <w:t>Образац понуде понуђач мора да попуни,</w:t>
      </w:r>
      <w:r>
        <w:rPr>
          <w:b/>
          <w:bCs/>
          <w:szCs w:val="24"/>
        </w:rPr>
        <w:t xml:space="preserve"> </w:t>
      </w:r>
      <w:r>
        <w:rPr>
          <w:szCs w:val="24"/>
        </w:rPr>
        <w:t>овери печатом и потпише,</w:t>
      </w:r>
      <w:r>
        <w:rPr>
          <w:b/>
          <w:bCs/>
          <w:szCs w:val="24"/>
        </w:rPr>
        <w:t xml:space="preserve"> </w:t>
      </w:r>
      <w:r>
        <w:rPr>
          <w:szCs w:val="24"/>
        </w:rPr>
        <w:t>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D3444" w:rsidRPr="00EC75DD" w:rsidRDefault="00DD3444" w:rsidP="00170E93">
      <w:pPr>
        <w:autoSpaceDE w:val="0"/>
        <w:autoSpaceDN w:val="0"/>
        <w:adjustRightInd w:val="0"/>
        <w:rPr>
          <w:szCs w:val="24"/>
        </w:rPr>
      </w:pPr>
    </w:p>
    <w:tbl>
      <w:tblPr>
        <w:tblW w:w="8466" w:type="dxa"/>
        <w:jc w:val="center"/>
        <w:tblLook w:val="01E0"/>
      </w:tblPr>
      <w:tblGrid>
        <w:gridCol w:w="2628"/>
        <w:gridCol w:w="2520"/>
        <w:gridCol w:w="3318"/>
      </w:tblGrid>
      <w:tr w:rsidR="00350914" w:rsidRPr="007B4FCB" w:rsidTr="00EA7CE4">
        <w:trPr>
          <w:jc w:val="center"/>
        </w:trPr>
        <w:tc>
          <w:tcPr>
            <w:tcW w:w="2628" w:type="dxa"/>
            <w:shd w:val="clear" w:color="auto" w:fill="auto"/>
          </w:tcPr>
          <w:p w:rsidR="00350914" w:rsidRPr="007B4FCB" w:rsidRDefault="00350914" w:rsidP="00FB1C18">
            <w:pPr>
              <w:keepNext/>
              <w:keepLines/>
              <w:jc w:val="center"/>
              <w:rPr>
                <w:b/>
                <w:szCs w:val="22"/>
              </w:rPr>
            </w:pPr>
          </w:p>
        </w:tc>
        <w:tc>
          <w:tcPr>
            <w:tcW w:w="2520" w:type="dxa"/>
            <w:shd w:val="clear" w:color="auto" w:fill="auto"/>
          </w:tcPr>
          <w:p w:rsidR="00350914" w:rsidRPr="007B4FCB" w:rsidRDefault="00350914" w:rsidP="00FB1C18">
            <w:pPr>
              <w:keepNext/>
              <w:keepLines/>
              <w:jc w:val="center"/>
              <w:rPr>
                <w:b/>
                <w:szCs w:val="22"/>
              </w:rPr>
            </w:pPr>
          </w:p>
        </w:tc>
        <w:tc>
          <w:tcPr>
            <w:tcW w:w="3318" w:type="dxa"/>
            <w:shd w:val="clear" w:color="auto" w:fill="auto"/>
          </w:tcPr>
          <w:p w:rsidR="00350914" w:rsidRPr="001C400B" w:rsidRDefault="00350914" w:rsidP="00FB1C18">
            <w:pPr>
              <w:keepNext/>
              <w:keepLines/>
              <w:jc w:val="center"/>
              <w:rPr>
                <w:b/>
                <w:szCs w:val="24"/>
              </w:rPr>
            </w:pPr>
            <w:r w:rsidRPr="001C400B">
              <w:rPr>
                <w:b/>
                <w:szCs w:val="24"/>
              </w:rPr>
              <w:t>Потпис овлашћеног лица</w:t>
            </w:r>
          </w:p>
        </w:tc>
      </w:tr>
      <w:tr w:rsidR="00350914" w:rsidRPr="007B4FCB" w:rsidTr="00EA7CE4">
        <w:trPr>
          <w:jc w:val="center"/>
        </w:trPr>
        <w:tc>
          <w:tcPr>
            <w:tcW w:w="2628" w:type="dxa"/>
            <w:shd w:val="clear" w:color="auto" w:fill="auto"/>
          </w:tcPr>
          <w:p w:rsidR="00350914" w:rsidRPr="007B4FCB" w:rsidRDefault="00350914" w:rsidP="00FB1C18">
            <w:pPr>
              <w:keepNext/>
              <w:keepLines/>
              <w:rPr>
                <w:b/>
                <w:szCs w:val="22"/>
              </w:rPr>
            </w:pPr>
          </w:p>
        </w:tc>
        <w:tc>
          <w:tcPr>
            <w:tcW w:w="2520" w:type="dxa"/>
            <w:shd w:val="clear" w:color="auto" w:fill="auto"/>
          </w:tcPr>
          <w:p w:rsidR="00350914" w:rsidRPr="001C400B" w:rsidRDefault="00350914" w:rsidP="00FB1C18">
            <w:pPr>
              <w:keepNext/>
              <w:keepLines/>
              <w:jc w:val="center"/>
              <w:rPr>
                <w:b/>
                <w:szCs w:val="24"/>
                <w:lang w:val="en-US"/>
              </w:rPr>
            </w:pPr>
            <w:r w:rsidRPr="001C400B">
              <w:rPr>
                <w:b/>
                <w:szCs w:val="24"/>
                <w:lang w:val="en-US"/>
              </w:rPr>
              <w:t>М.П.</w:t>
            </w:r>
          </w:p>
        </w:tc>
        <w:tc>
          <w:tcPr>
            <w:tcW w:w="3318" w:type="dxa"/>
            <w:shd w:val="clear" w:color="auto" w:fill="auto"/>
          </w:tcPr>
          <w:p w:rsidR="00350914" w:rsidRPr="001C400B" w:rsidRDefault="00350914" w:rsidP="00FB1C18">
            <w:pPr>
              <w:keepNext/>
              <w:keepLines/>
              <w:jc w:val="center"/>
              <w:rPr>
                <w:b/>
                <w:szCs w:val="24"/>
              </w:rPr>
            </w:pPr>
          </w:p>
        </w:tc>
      </w:tr>
      <w:tr w:rsidR="00350914" w:rsidRPr="007B4FCB" w:rsidTr="00EA7CE4">
        <w:trPr>
          <w:trHeight w:val="738"/>
          <w:jc w:val="center"/>
        </w:trPr>
        <w:tc>
          <w:tcPr>
            <w:tcW w:w="2628" w:type="dxa"/>
            <w:shd w:val="clear" w:color="auto" w:fill="auto"/>
          </w:tcPr>
          <w:p w:rsidR="00350914" w:rsidRPr="007B4FCB" w:rsidRDefault="00350914" w:rsidP="00FB1C18">
            <w:pPr>
              <w:keepNext/>
              <w:keepLines/>
              <w:rPr>
                <w:szCs w:val="22"/>
              </w:rPr>
            </w:pPr>
          </w:p>
        </w:tc>
        <w:tc>
          <w:tcPr>
            <w:tcW w:w="2520" w:type="dxa"/>
            <w:shd w:val="clear" w:color="auto" w:fill="auto"/>
          </w:tcPr>
          <w:p w:rsidR="00350914" w:rsidRPr="007B4FCB" w:rsidRDefault="00350914" w:rsidP="00FB1C18">
            <w:pPr>
              <w:keepNext/>
              <w:keepLines/>
              <w:jc w:val="center"/>
              <w:rPr>
                <w:szCs w:val="22"/>
              </w:rPr>
            </w:pPr>
          </w:p>
        </w:tc>
        <w:tc>
          <w:tcPr>
            <w:tcW w:w="3318" w:type="dxa"/>
            <w:tcBorders>
              <w:top w:val="nil"/>
              <w:left w:val="nil"/>
              <w:bottom w:val="single" w:sz="4" w:space="0" w:color="auto"/>
              <w:right w:val="nil"/>
            </w:tcBorders>
            <w:shd w:val="clear" w:color="auto" w:fill="auto"/>
          </w:tcPr>
          <w:p w:rsidR="00350914" w:rsidRPr="001C400B" w:rsidRDefault="00350914" w:rsidP="00FB1C18">
            <w:pPr>
              <w:keepNext/>
              <w:keepLines/>
              <w:jc w:val="center"/>
              <w:rPr>
                <w:szCs w:val="24"/>
              </w:rPr>
            </w:pPr>
          </w:p>
        </w:tc>
      </w:tr>
    </w:tbl>
    <w:p w:rsidR="00F14AB8" w:rsidRDefault="00F14AB8" w:rsidP="00F14AB8">
      <w:pPr>
        <w:keepNext/>
        <w:keepLines/>
        <w:rPr>
          <w:b/>
          <w:szCs w:val="24"/>
        </w:rPr>
      </w:pPr>
    </w:p>
    <w:p w:rsidR="00F14AB8" w:rsidRDefault="00F14AB8" w:rsidP="00F14AB8">
      <w:pPr>
        <w:keepNext/>
        <w:keepLines/>
        <w:rPr>
          <w:b/>
          <w:szCs w:val="24"/>
        </w:rPr>
      </w:pPr>
    </w:p>
    <w:p w:rsidR="00931BD9" w:rsidRDefault="00931BD9" w:rsidP="00F14AB8">
      <w:pPr>
        <w:keepNext/>
        <w:keepLines/>
        <w:rPr>
          <w:b/>
          <w:szCs w:val="24"/>
        </w:rPr>
        <w:sectPr w:rsidR="00931BD9" w:rsidSect="00926C81">
          <w:headerReference w:type="default" r:id="rId20"/>
          <w:pgSz w:w="11906" w:h="16838" w:code="9"/>
          <w:pgMar w:top="1260" w:right="1646" w:bottom="1418" w:left="1620" w:header="680" w:footer="680" w:gutter="0"/>
          <w:pgBorders w:offsetFrom="page">
            <w:top w:val="dotted" w:sz="4" w:space="24" w:color="auto"/>
            <w:left w:val="dotted" w:sz="4" w:space="24" w:color="auto"/>
            <w:bottom w:val="dotted" w:sz="4" w:space="24" w:color="auto"/>
            <w:right w:val="dotted" w:sz="4" w:space="24" w:color="auto"/>
          </w:pgBorders>
          <w:pgNumType w:start="36" w:chapStyle="2"/>
          <w:cols w:space="708"/>
          <w:docGrid w:linePitch="360"/>
        </w:sectPr>
      </w:pPr>
    </w:p>
    <w:p w:rsidR="00F14AB8" w:rsidRDefault="00F14AB8" w:rsidP="00F14AB8">
      <w:pPr>
        <w:keepNext/>
        <w:keepLines/>
        <w:rPr>
          <w:b/>
          <w:szCs w:val="24"/>
        </w:rPr>
      </w:pPr>
    </w:p>
    <w:p w:rsidR="00F14AB8" w:rsidRDefault="00F14AB8" w:rsidP="00F14AB8">
      <w:pPr>
        <w:keepNext/>
        <w:keepLines/>
        <w:rPr>
          <w:b/>
          <w:szCs w:val="24"/>
        </w:rPr>
      </w:pPr>
    </w:p>
    <w:p w:rsidR="00F14AB8" w:rsidRDefault="00F14AB8" w:rsidP="00F14AB8">
      <w:pPr>
        <w:keepNext/>
        <w:keepLines/>
        <w:jc w:val="center"/>
        <w:rPr>
          <w:b/>
          <w:szCs w:val="24"/>
        </w:rPr>
      </w:pPr>
    </w:p>
    <w:p w:rsidR="007A6263" w:rsidRPr="00931BD9" w:rsidRDefault="007A6263" w:rsidP="00931BD9">
      <w:pPr>
        <w:pStyle w:val="Standard"/>
        <w:outlineLvl w:val="0"/>
        <w:rPr>
          <w:b/>
          <w:lang w:val="sr-Cyrl-CS"/>
        </w:rPr>
      </w:pPr>
    </w:p>
    <w:p w:rsidR="007A6263" w:rsidRDefault="007A6263" w:rsidP="00300C7B">
      <w:pPr>
        <w:pStyle w:val="Standard"/>
        <w:jc w:val="center"/>
        <w:outlineLvl w:val="0"/>
        <w:rPr>
          <w:b/>
          <w:lang w:val="sr-Cyrl-CS"/>
        </w:rPr>
      </w:pPr>
    </w:p>
    <w:p w:rsidR="00300C7B" w:rsidRDefault="00300C7B" w:rsidP="00300C7B">
      <w:pPr>
        <w:pStyle w:val="Standard"/>
        <w:jc w:val="center"/>
        <w:outlineLvl w:val="0"/>
        <w:rPr>
          <w:b/>
        </w:rPr>
      </w:pPr>
      <w:r>
        <w:rPr>
          <w:b/>
        </w:rPr>
        <w:t>И З Ј А В А</w:t>
      </w:r>
    </w:p>
    <w:p w:rsidR="00300C7B" w:rsidRDefault="00300C7B" w:rsidP="00300C7B">
      <w:pPr>
        <w:pStyle w:val="Standard"/>
      </w:pPr>
    </w:p>
    <w:p w:rsidR="00300C7B" w:rsidRDefault="00300C7B" w:rsidP="00300C7B">
      <w:pPr>
        <w:pStyle w:val="Standard"/>
      </w:pPr>
    </w:p>
    <w:p w:rsidR="00300C7B" w:rsidRDefault="00300C7B" w:rsidP="00300C7B">
      <w:pPr>
        <w:pStyle w:val="Standard"/>
        <w:rPr>
          <w:b/>
        </w:rPr>
      </w:pPr>
      <w:r>
        <w:rPr>
          <w:b/>
        </w:rPr>
        <w:tab/>
      </w:r>
    </w:p>
    <w:p w:rsidR="00300C7B" w:rsidRPr="00E54709" w:rsidRDefault="00300C7B" w:rsidP="00300C7B">
      <w:pPr>
        <w:pStyle w:val="Standard"/>
        <w:spacing w:line="480" w:lineRule="auto"/>
        <w:rPr>
          <w:lang w:val="ru-RU"/>
        </w:rPr>
      </w:pPr>
      <w:r w:rsidRPr="00E54709">
        <w:rPr>
          <w:lang w:val="ru-RU"/>
        </w:rPr>
        <w:tab/>
        <w:t>У предметној јавној набавци делимично поверавам подизвођачу __ %</w:t>
      </w:r>
    </w:p>
    <w:p w:rsidR="00300C7B" w:rsidRPr="00E54709" w:rsidRDefault="00300C7B" w:rsidP="00300C7B">
      <w:pPr>
        <w:pStyle w:val="Standard"/>
        <w:spacing w:line="480" w:lineRule="auto"/>
        <w:rPr>
          <w:lang w:val="ru-RU"/>
        </w:rPr>
      </w:pPr>
      <w:r w:rsidRPr="00E54709">
        <w:rPr>
          <w:lang w:val="ru-RU"/>
        </w:rPr>
        <w:t>укупне вредности набавке, а што се односи на: _______________________________</w:t>
      </w:r>
    </w:p>
    <w:p w:rsidR="00300C7B" w:rsidRPr="00B37621" w:rsidRDefault="00300C7B" w:rsidP="00300C7B">
      <w:pPr>
        <w:pStyle w:val="Standard"/>
        <w:spacing w:line="480" w:lineRule="auto"/>
        <w:rPr>
          <w:lang w:val="ru-RU"/>
        </w:rPr>
      </w:pPr>
      <w:r w:rsidRPr="00B37621">
        <w:rPr>
          <w:lang w:val="ru-RU"/>
        </w:rPr>
        <w:t>________________________________________________________________________</w:t>
      </w:r>
    </w:p>
    <w:p w:rsidR="00300C7B" w:rsidRPr="00B37621" w:rsidRDefault="00300C7B" w:rsidP="00300C7B">
      <w:pPr>
        <w:pStyle w:val="Standard"/>
        <w:spacing w:line="480" w:lineRule="auto"/>
        <w:rPr>
          <w:lang w:val="ru-RU"/>
        </w:rPr>
      </w:pPr>
      <w:r w:rsidRPr="00B37621">
        <w:rPr>
          <w:lang w:val="ru-RU"/>
        </w:rPr>
        <w:t>________________________________________________________________________</w:t>
      </w:r>
    </w:p>
    <w:p w:rsidR="00300C7B" w:rsidRPr="00B37621" w:rsidRDefault="00300C7B" w:rsidP="00300C7B">
      <w:pPr>
        <w:pStyle w:val="Standard"/>
        <w:spacing w:line="480" w:lineRule="auto"/>
        <w:rPr>
          <w:lang w:val="ru-RU"/>
        </w:rPr>
      </w:pPr>
      <w:r w:rsidRPr="00B37621">
        <w:rPr>
          <w:lang w:val="ru-RU"/>
        </w:rPr>
        <w:t>________________________________________________________________________</w:t>
      </w:r>
    </w:p>
    <w:p w:rsidR="00300C7B" w:rsidRPr="00B37621" w:rsidRDefault="00300C7B" w:rsidP="00300C7B">
      <w:pPr>
        <w:pStyle w:val="Standard"/>
        <w:spacing w:line="480" w:lineRule="auto"/>
        <w:rPr>
          <w:lang w:val="ru-RU"/>
        </w:rPr>
      </w:pPr>
      <w:r w:rsidRPr="00B37621">
        <w:rPr>
          <w:lang w:val="ru-RU"/>
        </w:rPr>
        <w:t>________________________________________________________________________</w:t>
      </w:r>
    </w:p>
    <w:p w:rsidR="00300C7B" w:rsidRPr="00B37621" w:rsidRDefault="00300C7B" w:rsidP="00300C7B">
      <w:pPr>
        <w:pStyle w:val="Standard"/>
        <w:rPr>
          <w:lang w:val="ru-RU"/>
        </w:rPr>
      </w:pPr>
    </w:p>
    <w:p w:rsidR="00300C7B" w:rsidRPr="00E54709" w:rsidRDefault="00300C7B" w:rsidP="00300C7B">
      <w:pPr>
        <w:pStyle w:val="Standard"/>
        <w:rPr>
          <w:lang w:val="ru-RU"/>
        </w:rPr>
      </w:pPr>
      <w:r w:rsidRPr="00E54709">
        <w:rPr>
          <w:b/>
          <w:lang w:val="ru-RU"/>
        </w:rPr>
        <w:t xml:space="preserve">Напомена: </w:t>
      </w:r>
      <w:r w:rsidRPr="00E54709">
        <w:rPr>
          <w:lang w:val="ru-RU"/>
        </w:rPr>
        <w:t>Проценат укупне вредности набавке који се поверава подизвођачу не може бити већи од 50 %</w:t>
      </w:r>
      <w:r>
        <w:rPr>
          <w:lang w:val="ru-RU"/>
        </w:rPr>
        <w:t>.</w:t>
      </w:r>
      <w:r w:rsidRPr="00E54709">
        <w:rPr>
          <w:lang w:val="ru-RU"/>
        </w:rPr>
        <w:t xml:space="preserve">  Понуђач је дужан да наведе део предмет  набавке који ће се извршити преко подизвођача.</w:t>
      </w:r>
    </w:p>
    <w:p w:rsidR="00300C7B" w:rsidRPr="00E54709" w:rsidRDefault="00300C7B" w:rsidP="00300C7B">
      <w:pPr>
        <w:pStyle w:val="Standard"/>
        <w:rPr>
          <w:lang w:val="ru-RU"/>
        </w:rPr>
      </w:pPr>
    </w:p>
    <w:p w:rsidR="00300C7B" w:rsidRPr="00E54709" w:rsidRDefault="00300C7B" w:rsidP="00300C7B">
      <w:pPr>
        <w:pStyle w:val="Standard"/>
        <w:rPr>
          <w:lang w:val="ru-RU"/>
        </w:rPr>
      </w:pPr>
    </w:p>
    <w:p w:rsidR="00300C7B" w:rsidRPr="00E54709" w:rsidRDefault="00300C7B" w:rsidP="00300C7B">
      <w:pPr>
        <w:pStyle w:val="Standard"/>
        <w:spacing w:before="28" w:line="210" w:lineRule="atLeast"/>
        <w:ind w:firstLine="480"/>
        <w:rPr>
          <w:b/>
          <w:lang w:val="ru-RU"/>
        </w:rPr>
      </w:pPr>
    </w:p>
    <w:tbl>
      <w:tblPr>
        <w:tblW w:w="5838" w:type="dxa"/>
        <w:jc w:val="right"/>
        <w:tblLayout w:type="fixed"/>
        <w:tblCellMar>
          <w:left w:w="10" w:type="dxa"/>
          <w:right w:w="10" w:type="dxa"/>
        </w:tblCellMar>
        <w:tblLook w:val="0000"/>
      </w:tblPr>
      <w:tblGrid>
        <w:gridCol w:w="2519"/>
        <w:gridCol w:w="3319"/>
      </w:tblGrid>
      <w:tr w:rsidR="00300C7B" w:rsidTr="00300C7B">
        <w:trPr>
          <w:cantSplit/>
          <w:trHeight w:val="567"/>
          <w:jc w:val="right"/>
        </w:trPr>
        <w:tc>
          <w:tcPr>
            <w:tcW w:w="2519" w:type="dxa"/>
            <w:tcMar>
              <w:top w:w="0" w:type="dxa"/>
              <w:left w:w="108" w:type="dxa"/>
              <w:bottom w:w="0" w:type="dxa"/>
              <w:right w:w="108" w:type="dxa"/>
            </w:tcMar>
          </w:tcPr>
          <w:p w:rsidR="00300C7B" w:rsidRPr="00E54709" w:rsidRDefault="00300C7B" w:rsidP="00300C7B">
            <w:pPr>
              <w:pStyle w:val="Standard"/>
              <w:jc w:val="center"/>
              <w:rPr>
                <w:b/>
                <w:lang w:val="ru-RU"/>
              </w:rPr>
            </w:pPr>
          </w:p>
        </w:tc>
        <w:tc>
          <w:tcPr>
            <w:tcW w:w="3319" w:type="dxa"/>
            <w:tcMar>
              <w:top w:w="0" w:type="dxa"/>
              <w:left w:w="108" w:type="dxa"/>
              <w:bottom w:w="0" w:type="dxa"/>
              <w:right w:w="108" w:type="dxa"/>
            </w:tcMar>
          </w:tcPr>
          <w:p w:rsidR="00300C7B" w:rsidRDefault="00300C7B" w:rsidP="00300C7B">
            <w:pPr>
              <w:pStyle w:val="Standard"/>
              <w:jc w:val="center"/>
              <w:rPr>
                <w:b/>
              </w:rPr>
            </w:pPr>
            <w:r>
              <w:rPr>
                <w:b/>
              </w:rPr>
              <w:t>Потпис овлашћеног лица</w:t>
            </w:r>
          </w:p>
        </w:tc>
      </w:tr>
      <w:tr w:rsidR="00300C7B" w:rsidTr="00300C7B">
        <w:trPr>
          <w:cantSplit/>
          <w:trHeight w:val="567"/>
          <w:jc w:val="right"/>
        </w:trPr>
        <w:tc>
          <w:tcPr>
            <w:tcW w:w="2519" w:type="dxa"/>
            <w:tcMar>
              <w:top w:w="0" w:type="dxa"/>
              <w:left w:w="108" w:type="dxa"/>
              <w:bottom w:w="0" w:type="dxa"/>
              <w:right w:w="108" w:type="dxa"/>
            </w:tcMar>
          </w:tcPr>
          <w:p w:rsidR="00300C7B" w:rsidRDefault="00300C7B" w:rsidP="00300C7B">
            <w:pPr>
              <w:pStyle w:val="Standard"/>
              <w:jc w:val="center"/>
              <w:rPr>
                <w:b/>
              </w:rPr>
            </w:pPr>
            <w:r>
              <w:rPr>
                <w:b/>
              </w:rPr>
              <w:t>М.П.</w:t>
            </w:r>
          </w:p>
        </w:tc>
        <w:tc>
          <w:tcPr>
            <w:tcW w:w="3319" w:type="dxa"/>
            <w:tcMar>
              <w:top w:w="0" w:type="dxa"/>
              <w:left w:w="108" w:type="dxa"/>
              <w:bottom w:w="0" w:type="dxa"/>
              <w:right w:w="108" w:type="dxa"/>
            </w:tcMar>
          </w:tcPr>
          <w:p w:rsidR="00300C7B" w:rsidRDefault="00300C7B" w:rsidP="00300C7B">
            <w:pPr>
              <w:pStyle w:val="Standard"/>
              <w:jc w:val="center"/>
              <w:rPr>
                <w:b/>
              </w:rPr>
            </w:pPr>
          </w:p>
        </w:tc>
      </w:tr>
      <w:tr w:rsidR="00300C7B" w:rsidTr="00300C7B">
        <w:trPr>
          <w:cantSplit/>
          <w:trHeight w:val="567"/>
          <w:jc w:val="right"/>
        </w:trPr>
        <w:tc>
          <w:tcPr>
            <w:tcW w:w="2519" w:type="dxa"/>
            <w:tcMar>
              <w:top w:w="0" w:type="dxa"/>
              <w:left w:w="108" w:type="dxa"/>
              <w:bottom w:w="0" w:type="dxa"/>
              <w:right w:w="108" w:type="dxa"/>
            </w:tcMar>
          </w:tcPr>
          <w:p w:rsidR="00300C7B" w:rsidRDefault="00300C7B" w:rsidP="00300C7B">
            <w:pPr>
              <w:pStyle w:val="Standard"/>
              <w:jc w:val="center"/>
            </w:pPr>
          </w:p>
        </w:tc>
        <w:tc>
          <w:tcPr>
            <w:tcW w:w="3319" w:type="dxa"/>
            <w:tcBorders>
              <w:bottom w:val="single" w:sz="4" w:space="0" w:color="00000A"/>
            </w:tcBorders>
            <w:tcMar>
              <w:top w:w="0" w:type="dxa"/>
              <w:left w:w="108" w:type="dxa"/>
              <w:bottom w:w="0" w:type="dxa"/>
              <w:right w:w="108" w:type="dxa"/>
            </w:tcMar>
          </w:tcPr>
          <w:p w:rsidR="00300C7B" w:rsidRDefault="00300C7B" w:rsidP="00300C7B">
            <w:pPr>
              <w:pStyle w:val="Standard"/>
              <w:jc w:val="center"/>
            </w:pPr>
          </w:p>
        </w:tc>
      </w:tr>
    </w:tbl>
    <w:p w:rsidR="00300C7B" w:rsidRDefault="00300C7B" w:rsidP="00300C7B">
      <w:pPr>
        <w:pStyle w:val="Standard"/>
        <w:spacing w:before="28" w:line="210" w:lineRule="atLeast"/>
        <w:ind w:firstLine="480"/>
        <w:jc w:val="center"/>
        <w:rPr>
          <w:b/>
          <w:sz w:val="22"/>
          <w:szCs w:val="22"/>
        </w:rPr>
      </w:pPr>
    </w:p>
    <w:p w:rsidR="00300C7B" w:rsidRDefault="00300C7B" w:rsidP="00300C7B">
      <w:pPr>
        <w:pStyle w:val="Standard"/>
        <w:pageBreakBefore/>
        <w:jc w:val="center"/>
        <w:rPr>
          <w:b/>
          <w:sz w:val="28"/>
          <w:szCs w:val="28"/>
        </w:rPr>
      </w:pPr>
    </w:p>
    <w:p w:rsidR="00300C7B" w:rsidRDefault="00300C7B" w:rsidP="00300C7B">
      <w:pPr>
        <w:pStyle w:val="Standard"/>
        <w:jc w:val="center"/>
        <w:rPr>
          <w:b/>
          <w:sz w:val="28"/>
          <w:szCs w:val="28"/>
        </w:rPr>
      </w:pPr>
    </w:p>
    <w:p w:rsidR="00300C7B" w:rsidRDefault="00300C7B" w:rsidP="00300C7B">
      <w:pPr>
        <w:pStyle w:val="Standard"/>
        <w:jc w:val="center"/>
        <w:rPr>
          <w:b/>
          <w:sz w:val="28"/>
          <w:szCs w:val="28"/>
        </w:rPr>
      </w:pPr>
    </w:p>
    <w:p w:rsidR="00300C7B" w:rsidRDefault="00300C7B" w:rsidP="00300C7B">
      <w:pPr>
        <w:pStyle w:val="Standard"/>
        <w:jc w:val="center"/>
        <w:rPr>
          <w:b/>
          <w:sz w:val="28"/>
          <w:szCs w:val="28"/>
        </w:rPr>
      </w:pPr>
    </w:p>
    <w:p w:rsidR="00300C7B" w:rsidRDefault="00300C7B" w:rsidP="00300C7B">
      <w:pPr>
        <w:pStyle w:val="Standard"/>
        <w:jc w:val="center"/>
        <w:rPr>
          <w:b/>
          <w:sz w:val="28"/>
          <w:szCs w:val="28"/>
        </w:rPr>
      </w:pPr>
    </w:p>
    <w:p w:rsidR="00300C7B" w:rsidRDefault="00300C7B" w:rsidP="00300C7B">
      <w:pPr>
        <w:pStyle w:val="Standard"/>
        <w:jc w:val="center"/>
        <w:rPr>
          <w:b/>
          <w:sz w:val="28"/>
          <w:szCs w:val="28"/>
        </w:rPr>
      </w:pPr>
    </w:p>
    <w:p w:rsidR="00300C7B" w:rsidRDefault="00300C7B" w:rsidP="00300C7B">
      <w:pPr>
        <w:pStyle w:val="Standard"/>
        <w:rPr>
          <w:b/>
          <w:sz w:val="28"/>
          <w:szCs w:val="28"/>
        </w:rPr>
      </w:pPr>
    </w:p>
    <w:p w:rsidR="00300C7B" w:rsidRDefault="00300C7B" w:rsidP="00300C7B">
      <w:pPr>
        <w:pStyle w:val="Standard"/>
        <w:jc w:val="center"/>
        <w:outlineLvl w:val="0"/>
        <w:rPr>
          <w:b/>
          <w:sz w:val="32"/>
          <w:szCs w:val="32"/>
        </w:rPr>
      </w:pPr>
      <w:r>
        <w:rPr>
          <w:b/>
          <w:sz w:val="32"/>
          <w:szCs w:val="32"/>
        </w:rPr>
        <w:t>VII</w:t>
      </w:r>
    </w:p>
    <w:p w:rsidR="00300C7B" w:rsidRDefault="00300C7B" w:rsidP="00300C7B">
      <w:pPr>
        <w:pStyle w:val="Standard"/>
        <w:jc w:val="center"/>
        <w:rPr>
          <w:b/>
          <w:sz w:val="28"/>
          <w:szCs w:val="28"/>
        </w:rPr>
      </w:pPr>
    </w:p>
    <w:p w:rsidR="00300C7B" w:rsidRDefault="00300C7B" w:rsidP="00300C7B">
      <w:pPr>
        <w:pStyle w:val="Standard"/>
        <w:jc w:val="center"/>
        <w:outlineLvl w:val="0"/>
        <w:rPr>
          <w:b/>
          <w:sz w:val="28"/>
          <w:szCs w:val="28"/>
        </w:rPr>
      </w:pPr>
      <w:r>
        <w:rPr>
          <w:b/>
          <w:sz w:val="28"/>
          <w:szCs w:val="28"/>
        </w:rPr>
        <w:t>МОДЕЛ УГОВОРА</w:t>
      </w:r>
    </w:p>
    <w:p w:rsidR="00300C7B" w:rsidRDefault="00300C7B" w:rsidP="00300C7B">
      <w:pPr>
        <w:pStyle w:val="Standard"/>
        <w:jc w:val="center"/>
        <w:rPr>
          <w:b/>
          <w:sz w:val="28"/>
          <w:szCs w:val="28"/>
        </w:rPr>
      </w:pPr>
    </w:p>
    <w:p w:rsidR="00300C7B" w:rsidRPr="00E54709" w:rsidRDefault="00300C7B" w:rsidP="00300C7B">
      <w:pPr>
        <w:pStyle w:val="Standard"/>
        <w:spacing w:line="360" w:lineRule="auto"/>
        <w:jc w:val="center"/>
        <w:outlineLvl w:val="0"/>
        <w:rPr>
          <w:b/>
          <w:lang w:val="ru-RU"/>
        </w:rPr>
      </w:pPr>
      <w:r w:rsidRPr="00E54709">
        <w:rPr>
          <w:b/>
          <w:lang w:val="ru-RU"/>
        </w:rPr>
        <w:t>Модел уговора понуђач мора да попуни, потпише и овери печатом,</w:t>
      </w:r>
    </w:p>
    <w:p w:rsidR="00300C7B" w:rsidRPr="00E54709" w:rsidRDefault="00300C7B" w:rsidP="00300C7B">
      <w:pPr>
        <w:pStyle w:val="Standard"/>
        <w:spacing w:line="360" w:lineRule="auto"/>
        <w:jc w:val="center"/>
        <w:rPr>
          <w:b/>
          <w:lang w:val="ru-RU"/>
        </w:rPr>
      </w:pPr>
      <w:r w:rsidRPr="00E54709">
        <w:rPr>
          <w:b/>
          <w:lang w:val="ru-RU"/>
        </w:rPr>
        <w:t xml:space="preserve">чиме потврђује да </w:t>
      </w:r>
      <w:r w:rsidR="00CE59C5">
        <w:rPr>
          <w:b/>
          <w:lang w:val="ru-RU"/>
        </w:rPr>
        <w:t xml:space="preserve">је сагласан са </w:t>
      </w:r>
      <w:r w:rsidR="0039211B">
        <w:rPr>
          <w:b/>
          <w:lang w:val="ru-RU"/>
        </w:rPr>
        <w:t>њ</w:t>
      </w:r>
      <w:r w:rsidR="00CE59C5">
        <w:rPr>
          <w:b/>
          <w:lang w:val="ru-RU"/>
        </w:rPr>
        <w:t>еговом садржином</w:t>
      </w:r>
    </w:p>
    <w:p w:rsidR="00300C7B" w:rsidRPr="00E54709" w:rsidRDefault="00300C7B" w:rsidP="00300C7B">
      <w:pPr>
        <w:pStyle w:val="Standard"/>
        <w:jc w:val="center"/>
        <w:rPr>
          <w:b/>
          <w:sz w:val="28"/>
          <w:szCs w:val="28"/>
          <w:lang w:val="ru-RU"/>
        </w:rPr>
      </w:pPr>
    </w:p>
    <w:p w:rsidR="00300C7B" w:rsidRDefault="00300C7B" w:rsidP="00300C7B">
      <w:pPr>
        <w:pStyle w:val="Standard"/>
        <w:keepNext/>
        <w:keepLines/>
        <w:rPr>
          <w:sz w:val="22"/>
          <w:szCs w:val="22"/>
        </w:rPr>
      </w:pPr>
    </w:p>
    <w:p w:rsidR="00300C7B" w:rsidRDefault="00300C7B" w:rsidP="00300C7B">
      <w:pPr>
        <w:pStyle w:val="Standard"/>
        <w:keepNext/>
        <w:keepLines/>
        <w:jc w:val="center"/>
        <w:rPr>
          <w:b/>
          <w:sz w:val="22"/>
          <w:szCs w:val="22"/>
          <w:lang w:val="ru-RU"/>
        </w:rPr>
      </w:pPr>
    </w:p>
    <w:p w:rsidR="00300C7B" w:rsidRDefault="00300C7B" w:rsidP="00300C7B">
      <w:pPr>
        <w:pStyle w:val="Standard"/>
        <w:keepNext/>
        <w:keepLines/>
        <w:jc w:val="center"/>
        <w:rPr>
          <w:b/>
          <w:sz w:val="22"/>
          <w:szCs w:val="22"/>
          <w:lang w:val="ru-RU"/>
        </w:rPr>
      </w:pPr>
    </w:p>
    <w:p w:rsidR="00300C7B" w:rsidRDefault="00300C7B" w:rsidP="00300C7B">
      <w:pPr>
        <w:pStyle w:val="Standard"/>
        <w:keepNext/>
        <w:keepLines/>
        <w:jc w:val="center"/>
        <w:outlineLvl w:val="0"/>
        <w:rPr>
          <w:b/>
        </w:rPr>
      </w:pPr>
      <w:r>
        <w:rPr>
          <w:b/>
        </w:rPr>
        <w:t>МОДЕЛ УГОВОРА</w:t>
      </w:r>
    </w:p>
    <w:p w:rsidR="00300C7B" w:rsidRDefault="00300C7B" w:rsidP="00300C7B">
      <w:pPr>
        <w:pStyle w:val="Standard"/>
        <w:keepNext/>
        <w:keepLines/>
        <w:jc w:val="center"/>
        <w:rPr>
          <w:b/>
          <w:lang w:val="ru-RU"/>
        </w:rPr>
      </w:pPr>
    </w:p>
    <w:p w:rsidR="000377DF" w:rsidRPr="00DF7643" w:rsidRDefault="000377DF" w:rsidP="000377DF">
      <w:pPr>
        <w:keepNext/>
        <w:keepLines/>
        <w:outlineLvl w:val="0"/>
        <w:rPr>
          <w:b/>
          <w:szCs w:val="24"/>
        </w:rPr>
      </w:pPr>
      <w:r w:rsidRPr="00DF7643">
        <w:rPr>
          <w:b/>
          <w:szCs w:val="24"/>
          <w:lang w:val="ru-RU"/>
        </w:rPr>
        <w:t>УГОВОРНЕ СТРАНЕ:</w:t>
      </w:r>
    </w:p>
    <w:p w:rsidR="000377DF" w:rsidRPr="00DF7643" w:rsidRDefault="000377DF" w:rsidP="000377DF">
      <w:pPr>
        <w:keepNext/>
        <w:keepLines/>
        <w:rPr>
          <w:b/>
          <w:szCs w:val="24"/>
        </w:rPr>
      </w:pPr>
    </w:p>
    <w:p w:rsidR="000377DF" w:rsidRPr="00DF7643" w:rsidRDefault="000377DF" w:rsidP="000377DF">
      <w:pPr>
        <w:keepNext/>
        <w:keepLines/>
        <w:rPr>
          <w:szCs w:val="24"/>
        </w:rPr>
      </w:pPr>
    </w:p>
    <w:tbl>
      <w:tblPr>
        <w:tblW w:w="7585" w:type="dxa"/>
        <w:jc w:val="right"/>
        <w:tblInd w:w="1101" w:type="dxa"/>
        <w:tblLook w:val="0000"/>
      </w:tblPr>
      <w:tblGrid>
        <w:gridCol w:w="889"/>
        <w:gridCol w:w="6696"/>
      </w:tblGrid>
      <w:tr w:rsidR="000377DF" w:rsidRPr="00DF7643" w:rsidTr="009C546D">
        <w:trPr>
          <w:jc w:val="right"/>
        </w:trPr>
        <w:tc>
          <w:tcPr>
            <w:tcW w:w="1160" w:type="dxa"/>
          </w:tcPr>
          <w:p w:rsidR="000377DF" w:rsidRPr="00DF7643" w:rsidRDefault="000377DF" w:rsidP="00D75AD1">
            <w:pPr>
              <w:keepNext/>
              <w:keepLines/>
              <w:rPr>
                <w:b/>
                <w:szCs w:val="24"/>
              </w:rPr>
            </w:pPr>
            <w:r w:rsidRPr="00DF7643">
              <w:rPr>
                <w:b/>
                <w:szCs w:val="24"/>
              </w:rPr>
              <w:t>1.</w:t>
            </w:r>
          </w:p>
        </w:tc>
        <w:tc>
          <w:tcPr>
            <w:tcW w:w="6425" w:type="dxa"/>
          </w:tcPr>
          <w:p w:rsidR="00C73D76" w:rsidRDefault="00C73D76" w:rsidP="00C73D76">
            <w:pPr>
              <w:overflowPunct w:val="0"/>
              <w:autoSpaceDE w:val="0"/>
              <w:autoSpaceDN w:val="0"/>
              <w:adjustRightInd w:val="0"/>
              <w:spacing w:line="227" w:lineRule="auto"/>
              <w:rPr>
                <w:szCs w:val="24"/>
              </w:rPr>
            </w:pPr>
            <w:r>
              <w:rPr>
                <w:b/>
                <w:bCs/>
                <w:szCs w:val="24"/>
              </w:rPr>
              <w:t>Стонотениски савез Србије</w:t>
            </w:r>
            <w:r>
              <w:rPr>
                <w:szCs w:val="24"/>
              </w:rPr>
              <w:t>,</w:t>
            </w:r>
            <w:r>
              <w:rPr>
                <w:b/>
                <w:bCs/>
                <w:szCs w:val="24"/>
              </w:rPr>
              <w:t xml:space="preserve"> Страхињића Бана 73а, Стари град, Београд, </w:t>
            </w:r>
            <w:r>
              <w:rPr>
                <w:szCs w:val="24"/>
              </w:rPr>
              <w:t xml:space="preserve">, ПИБ: 100053740, Матични број: 70539160, Број рачуна: </w:t>
            </w:r>
            <w:r w:rsidRPr="00B817F8">
              <w:rPr>
                <w:color w:val="FF0000"/>
                <w:szCs w:val="24"/>
              </w:rPr>
              <w:t>_____________</w:t>
            </w:r>
            <w:r w:rsidRPr="007B77D7">
              <w:rPr>
                <w:color w:val="FF0000"/>
                <w:szCs w:val="24"/>
              </w:rPr>
              <w:t xml:space="preserve">код Управе за Трезор, Филијала ___________, </w:t>
            </w:r>
            <w:r>
              <w:rPr>
                <w:szCs w:val="24"/>
              </w:rPr>
              <w:t>(у даљем тексту: Наручилац), кога заступа Председник Душан Стевановић,  с једне стране</w:t>
            </w:r>
          </w:p>
          <w:p w:rsidR="000377DF" w:rsidRPr="00DF7643" w:rsidRDefault="000377DF" w:rsidP="009C546D">
            <w:pPr>
              <w:keepNext/>
              <w:keepLines/>
              <w:rPr>
                <w:b/>
                <w:spacing w:val="-6"/>
                <w:szCs w:val="24"/>
              </w:rPr>
            </w:pPr>
          </w:p>
        </w:tc>
      </w:tr>
      <w:tr w:rsidR="000377DF" w:rsidRPr="00DF7643" w:rsidTr="009C546D">
        <w:trPr>
          <w:trHeight w:val="235"/>
          <w:jc w:val="right"/>
        </w:trPr>
        <w:tc>
          <w:tcPr>
            <w:tcW w:w="1160" w:type="dxa"/>
          </w:tcPr>
          <w:p w:rsidR="000377DF" w:rsidRPr="00DF7643" w:rsidRDefault="000377DF" w:rsidP="009C546D">
            <w:pPr>
              <w:keepNext/>
              <w:keepLines/>
              <w:rPr>
                <w:b/>
                <w:szCs w:val="24"/>
              </w:rPr>
            </w:pPr>
          </w:p>
        </w:tc>
        <w:tc>
          <w:tcPr>
            <w:tcW w:w="6425" w:type="dxa"/>
          </w:tcPr>
          <w:p w:rsidR="000377DF" w:rsidRPr="00DF7643" w:rsidRDefault="000377DF" w:rsidP="009C546D">
            <w:pPr>
              <w:keepNext/>
              <w:keepLines/>
              <w:rPr>
                <w:b/>
                <w:szCs w:val="24"/>
              </w:rPr>
            </w:pPr>
          </w:p>
        </w:tc>
      </w:tr>
      <w:tr w:rsidR="000377DF" w:rsidRPr="00DF7643" w:rsidTr="009C546D">
        <w:trPr>
          <w:jc w:val="right"/>
        </w:trPr>
        <w:tc>
          <w:tcPr>
            <w:tcW w:w="1160" w:type="dxa"/>
          </w:tcPr>
          <w:p w:rsidR="000377DF" w:rsidRPr="00DF7643" w:rsidRDefault="000377DF" w:rsidP="009C546D">
            <w:pPr>
              <w:keepNext/>
              <w:keepLines/>
              <w:jc w:val="center"/>
              <w:rPr>
                <w:b/>
                <w:szCs w:val="24"/>
              </w:rPr>
            </w:pPr>
            <w:r w:rsidRPr="00DF7643">
              <w:rPr>
                <w:b/>
                <w:szCs w:val="24"/>
              </w:rPr>
              <w:t>2.</w:t>
            </w:r>
          </w:p>
        </w:tc>
        <w:tc>
          <w:tcPr>
            <w:tcW w:w="6425" w:type="dxa"/>
          </w:tcPr>
          <w:p w:rsidR="000377DF" w:rsidRPr="00DF7643" w:rsidRDefault="000377DF" w:rsidP="009C546D">
            <w:pPr>
              <w:keepNext/>
              <w:keepLines/>
              <w:spacing w:line="360" w:lineRule="auto"/>
              <w:rPr>
                <w:b/>
                <w:szCs w:val="24"/>
              </w:rPr>
            </w:pPr>
            <w:r w:rsidRPr="00DF7643">
              <w:rPr>
                <w:b/>
                <w:szCs w:val="24"/>
              </w:rPr>
              <w:t xml:space="preserve">______________________________________________________ са седиштем у ______________, улица ________________________, ПИБ __________________, матични број ________________ кога заступа ___________________________________________, директор  (у даљем тексту: </w:t>
            </w:r>
            <w:r>
              <w:rPr>
                <w:b/>
                <w:szCs w:val="24"/>
              </w:rPr>
              <w:t>Давалац услуге</w:t>
            </w:r>
            <w:r w:rsidRPr="00DF7643">
              <w:rPr>
                <w:b/>
                <w:szCs w:val="24"/>
              </w:rPr>
              <w:t>)</w:t>
            </w:r>
          </w:p>
        </w:tc>
      </w:tr>
    </w:tbl>
    <w:p w:rsidR="000377DF" w:rsidRPr="00DF7643" w:rsidRDefault="000377DF" w:rsidP="000377DF">
      <w:pPr>
        <w:keepNext/>
        <w:keepLines/>
        <w:tabs>
          <w:tab w:val="clear" w:pos="1440"/>
        </w:tabs>
        <w:ind w:left="1920"/>
        <w:rPr>
          <w:b/>
          <w:szCs w:val="24"/>
        </w:rPr>
      </w:pPr>
    </w:p>
    <w:tbl>
      <w:tblPr>
        <w:tblW w:w="8388" w:type="dxa"/>
        <w:jc w:val="center"/>
        <w:tblLook w:val="0000"/>
      </w:tblPr>
      <w:tblGrid>
        <w:gridCol w:w="1194"/>
        <w:gridCol w:w="7194"/>
      </w:tblGrid>
      <w:tr w:rsidR="000377DF" w:rsidRPr="0033342B" w:rsidTr="009C546D">
        <w:trPr>
          <w:trHeight w:val="392"/>
          <w:jc w:val="center"/>
        </w:trPr>
        <w:tc>
          <w:tcPr>
            <w:tcW w:w="1194" w:type="dxa"/>
          </w:tcPr>
          <w:p w:rsidR="000377DF" w:rsidRPr="0033342B" w:rsidRDefault="000377DF" w:rsidP="009C546D">
            <w:pPr>
              <w:keepNext/>
              <w:keepLines/>
              <w:rPr>
                <w:b/>
                <w:szCs w:val="22"/>
              </w:rPr>
            </w:pPr>
            <w:r w:rsidRPr="00AC2524">
              <w:rPr>
                <w:b/>
                <w:sz w:val="20"/>
              </w:rPr>
              <w:t>Напомена:</w:t>
            </w:r>
          </w:p>
        </w:tc>
        <w:tc>
          <w:tcPr>
            <w:tcW w:w="7194" w:type="dxa"/>
          </w:tcPr>
          <w:p w:rsidR="000377DF" w:rsidRPr="00F810D7" w:rsidRDefault="000377DF" w:rsidP="009C546D">
            <w:pPr>
              <w:keepNext/>
              <w:keepLines/>
              <w:tabs>
                <w:tab w:val="clear" w:pos="1440"/>
              </w:tabs>
              <w:rPr>
                <w:b/>
                <w:i/>
                <w:sz w:val="20"/>
              </w:rPr>
            </w:pPr>
            <w:r w:rsidRPr="00F810D7">
              <w:rPr>
                <w:b/>
                <w:i/>
                <w:sz w:val="20"/>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Pr>
                <w:b/>
                <w:i/>
                <w:sz w:val="20"/>
              </w:rPr>
              <w:t>.</w:t>
            </w:r>
          </w:p>
        </w:tc>
      </w:tr>
    </w:tbl>
    <w:p w:rsidR="000377DF" w:rsidRDefault="000377DF" w:rsidP="000377DF">
      <w:pPr>
        <w:keepNext/>
        <w:keepLines/>
        <w:tabs>
          <w:tab w:val="clear" w:pos="1440"/>
        </w:tabs>
        <w:rPr>
          <w:b/>
          <w:sz w:val="20"/>
        </w:rPr>
      </w:pPr>
    </w:p>
    <w:p w:rsidR="000377DF" w:rsidRPr="00044C6B" w:rsidRDefault="000377DF" w:rsidP="000377DF">
      <w:pPr>
        <w:keepNext/>
        <w:keepLines/>
        <w:tabs>
          <w:tab w:val="clear" w:pos="1440"/>
        </w:tabs>
        <w:rPr>
          <w:b/>
          <w:sz w:val="20"/>
        </w:rPr>
      </w:pPr>
    </w:p>
    <w:p w:rsidR="000377DF" w:rsidRPr="00291C22" w:rsidRDefault="000377DF" w:rsidP="000377DF">
      <w:pPr>
        <w:keepNext/>
        <w:keepLines/>
        <w:tabs>
          <w:tab w:val="clear" w:pos="1440"/>
          <w:tab w:val="left" w:pos="1418"/>
        </w:tabs>
        <w:outlineLvl w:val="0"/>
        <w:rPr>
          <w:b/>
          <w:szCs w:val="24"/>
        </w:rPr>
      </w:pPr>
      <w:r w:rsidRPr="00291C22">
        <w:rPr>
          <w:b/>
          <w:szCs w:val="24"/>
        </w:rPr>
        <w:t>УГОВОРНЕ СТРАНЕ КОНСТАТУЈУ:</w:t>
      </w:r>
    </w:p>
    <w:p w:rsidR="000377DF" w:rsidRPr="00291C22" w:rsidRDefault="000377DF" w:rsidP="000377DF">
      <w:pPr>
        <w:keepNext/>
        <w:keepLines/>
        <w:tabs>
          <w:tab w:val="clear" w:pos="1440"/>
          <w:tab w:val="left" w:pos="1418"/>
        </w:tabs>
        <w:rPr>
          <w:b/>
          <w:szCs w:val="24"/>
        </w:rPr>
      </w:pPr>
    </w:p>
    <w:p w:rsidR="000377DF" w:rsidRPr="00291C22" w:rsidRDefault="000377DF" w:rsidP="000377DF">
      <w:pPr>
        <w:keepNext/>
        <w:keepLines/>
        <w:tabs>
          <w:tab w:val="left" w:pos="7380"/>
        </w:tabs>
        <w:rPr>
          <w:color w:val="FF0000"/>
          <w:szCs w:val="24"/>
          <w:lang w:val="ru-RU"/>
        </w:rPr>
      </w:pPr>
      <w:r w:rsidRPr="00291C22">
        <w:rPr>
          <w:szCs w:val="24"/>
        </w:rPr>
        <w:tab/>
        <w:t>- да је Наручилац, на осн</w:t>
      </w:r>
      <w:r>
        <w:rPr>
          <w:szCs w:val="24"/>
        </w:rPr>
        <w:t>ову Закона о јавним набавкама („</w:t>
      </w:r>
      <w:r w:rsidRPr="00291C22">
        <w:rPr>
          <w:szCs w:val="24"/>
        </w:rPr>
        <w:t>Службени гласник РС</w:t>
      </w:r>
      <w:r>
        <w:rPr>
          <w:szCs w:val="24"/>
        </w:rPr>
        <w:t>“</w:t>
      </w:r>
      <w:r w:rsidRPr="00291C22">
        <w:rPr>
          <w:szCs w:val="24"/>
        </w:rPr>
        <w:t>, бр. 124/2012</w:t>
      </w:r>
      <w:r w:rsidR="004970A5">
        <w:rPr>
          <w:szCs w:val="24"/>
        </w:rPr>
        <w:t>, 14/15 и 68/15</w:t>
      </w:r>
      <w:r w:rsidRPr="00291C22">
        <w:rPr>
          <w:szCs w:val="24"/>
        </w:rPr>
        <w:t xml:space="preserve">) спровео поступак јавне набавке </w:t>
      </w:r>
      <w:r w:rsidR="001E4867">
        <w:rPr>
          <w:szCs w:val="24"/>
        </w:rPr>
        <w:t xml:space="preserve">мале вредности </w:t>
      </w:r>
      <w:r w:rsidRPr="00291C22">
        <w:rPr>
          <w:b/>
          <w:szCs w:val="24"/>
        </w:rPr>
        <w:t xml:space="preserve">број </w:t>
      </w:r>
      <w:r w:rsidR="004970A5">
        <w:rPr>
          <w:b/>
          <w:szCs w:val="24"/>
        </w:rPr>
        <w:t>1-2016-2</w:t>
      </w:r>
      <w:r w:rsidRPr="00291C22">
        <w:rPr>
          <w:szCs w:val="24"/>
        </w:rPr>
        <w:t xml:space="preserve">, чији је предмет набавка </w:t>
      </w:r>
      <w:r w:rsidR="00537BFC">
        <w:rPr>
          <w:szCs w:val="24"/>
        </w:rPr>
        <w:t xml:space="preserve">услуга </w:t>
      </w:r>
      <w:r w:rsidR="00892F7D">
        <w:rPr>
          <w:szCs w:val="24"/>
        </w:rPr>
        <w:t xml:space="preserve">посредовања при резервацији </w:t>
      </w:r>
      <w:r w:rsidR="00537BFC">
        <w:rPr>
          <w:szCs w:val="24"/>
        </w:rPr>
        <w:t xml:space="preserve">исхране и хотелског смештаја у земљи </w:t>
      </w:r>
      <w:r w:rsidR="00EB4728">
        <w:rPr>
          <w:szCs w:val="24"/>
        </w:rPr>
        <w:t xml:space="preserve">и иностранству </w:t>
      </w:r>
      <w:r w:rsidRPr="00291C22">
        <w:rPr>
          <w:szCs w:val="24"/>
        </w:rPr>
        <w:t>на основу позива објављ</w:t>
      </w:r>
      <w:r w:rsidR="00EB4728">
        <w:rPr>
          <w:szCs w:val="24"/>
        </w:rPr>
        <w:t xml:space="preserve">еног на Порталу јавних набавки и </w:t>
      </w:r>
      <w:r w:rsidRPr="00291C22">
        <w:rPr>
          <w:szCs w:val="24"/>
        </w:rPr>
        <w:t>интернет страници Наручиоца;</w:t>
      </w:r>
    </w:p>
    <w:p w:rsidR="000377DF" w:rsidRPr="00291C22" w:rsidRDefault="000377DF" w:rsidP="000377DF">
      <w:pPr>
        <w:keepNext/>
        <w:keepLines/>
        <w:rPr>
          <w:szCs w:val="24"/>
        </w:rPr>
      </w:pPr>
      <w:r w:rsidRPr="00291C22">
        <w:rPr>
          <w:szCs w:val="24"/>
        </w:rPr>
        <w:tab/>
        <w:t xml:space="preserve">- да је </w:t>
      </w:r>
      <w:r>
        <w:rPr>
          <w:szCs w:val="24"/>
        </w:rPr>
        <w:t>Давалац услуга</w:t>
      </w:r>
      <w:r w:rsidRPr="00291C22">
        <w:rPr>
          <w:szCs w:val="24"/>
        </w:rPr>
        <w:t xml:space="preserve"> доставио (заједничку/са подизвођачем) понуду број </w:t>
      </w:r>
      <w:r w:rsidRPr="00291C22">
        <w:rPr>
          <w:b/>
          <w:szCs w:val="24"/>
        </w:rPr>
        <w:t>(</w:t>
      </w:r>
      <w:r w:rsidRPr="008566FC">
        <w:rPr>
          <w:b/>
          <w:i/>
          <w:szCs w:val="24"/>
          <w:u w:val="single"/>
        </w:rPr>
        <w:t>биће преузето из понуде</w:t>
      </w:r>
      <w:r w:rsidRPr="00291C22">
        <w:rPr>
          <w:b/>
          <w:szCs w:val="24"/>
        </w:rPr>
        <w:t>)</w:t>
      </w:r>
      <w:r w:rsidRPr="00291C22">
        <w:rPr>
          <w:szCs w:val="24"/>
        </w:rPr>
        <w:t xml:space="preserve">, која у потпуности одговара </w:t>
      </w:r>
      <w:r w:rsidR="004970A5">
        <w:rPr>
          <w:szCs w:val="24"/>
        </w:rPr>
        <w:t>захтевим анаручиоца датим у к</w:t>
      </w:r>
      <w:r w:rsidRPr="00291C22">
        <w:rPr>
          <w:szCs w:val="24"/>
        </w:rPr>
        <w:t>онкурсн</w:t>
      </w:r>
      <w:r w:rsidR="004970A5">
        <w:rPr>
          <w:szCs w:val="24"/>
        </w:rPr>
        <w:t>ој документацији</w:t>
      </w:r>
      <w:r w:rsidRPr="00291C22">
        <w:rPr>
          <w:szCs w:val="24"/>
        </w:rPr>
        <w:t>;</w:t>
      </w:r>
    </w:p>
    <w:p w:rsidR="000377DF" w:rsidRPr="00291C22" w:rsidRDefault="000377DF" w:rsidP="000377DF">
      <w:pPr>
        <w:keepNext/>
        <w:keepLines/>
        <w:rPr>
          <w:szCs w:val="24"/>
        </w:rPr>
      </w:pPr>
      <w:r w:rsidRPr="00291C22">
        <w:rPr>
          <w:szCs w:val="24"/>
        </w:rPr>
        <w:tab/>
        <w:t xml:space="preserve">- да Наручилац, на основу Одлуке о додели уговора број </w:t>
      </w:r>
      <w:r w:rsidRPr="008566FC">
        <w:rPr>
          <w:b/>
          <w:szCs w:val="24"/>
        </w:rPr>
        <w:t>(</w:t>
      </w:r>
      <w:r w:rsidRPr="008566FC">
        <w:rPr>
          <w:b/>
          <w:i/>
          <w:szCs w:val="24"/>
          <w:u w:val="single"/>
        </w:rPr>
        <w:t>попуњава Наручилац</w:t>
      </w:r>
      <w:r w:rsidRPr="00291C22">
        <w:rPr>
          <w:b/>
          <w:szCs w:val="24"/>
        </w:rPr>
        <w:t>)</w:t>
      </w:r>
      <w:r w:rsidRPr="00291C22">
        <w:rPr>
          <w:szCs w:val="24"/>
        </w:rPr>
        <w:t xml:space="preserve">, закључује са </w:t>
      </w:r>
      <w:r>
        <w:rPr>
          <w:szCs w:val="24"/>
        </w:rPr>
        <w:t>Даваоцем услуга</w:t>
      </w:r>
      <w:r w:rsidRPr="00291C22">
        <w:rPr>
          <w:szCs w:val="24"/>
        </w:rPr>
        <w:t xml:space="preserve"> Уговор о </w:t>
      </w:r>
      <w:r>
        <w:rPr>
          <w:rFonts w:eastAsiaTheme="minorHAnsi"/>
          <w:color w:val="000000"/>
          <w:szCs w:val="24"/>
          <w:lang w:val="ru-RU"/>
        </w:rPr>
        <w:t>пружању услуга</w:t>
      </w:r>
      <w:r w:rsidR="008D307F">
        <w:rPr>
          <w:rFonts w:eastAsiaTheme="minorHAnsi"/>
          <w:color w:val="000000"/>
          <w:szCs w:val="24"/>
          <w:lang w:val="ru-RU"/>
        </w:rPr>
        <w:t xml:space="preserve"> </w:t>
      </w:r>
      <w:r w:rsidR="00892F7D">
        <w:rPr>
          <w:rFonts w:eastAsiaTheme="minorHAnsi"/>
          <w:color w:val="000000"/>
          <w:szCs w:val="24"/>
          <w:lang w:val="ru-RU"/>
        </w:rPr>
        <w:t xml:space="preserve">посредовања при резервацији </w:t>
      </w:r>
      <w:r w:rsidR="008D307F">
        <w:rPr>
          <w:rFonts w:eastAsiaTheme="minorHAnsi"/>
          <w:color w:val="000000"/>
          <w:szCs w:val="24"/>
          <w:lang w:val="ru-RU"/>
        </w:rPr>
        <w:t>исхране и хотелског смештаја у земљи</w:t>
      </w:r>
      <w:r w:rsidR="00EB4728">
        <w:rPr>
          <w:rFonts w:eastAsiaTheme="minorHAnsi"/>
          <w:color w:val="000000"/>
          <w:szCs w:val="24"/>
          <w:lang w:val="ru-RU"/>
        </w:rPr>
        <w:t xml:space="preserve"> и иностранству</w:t>
      </w:r>
      <w:r w:rsidRPr="00291C22">
        <w:rPr>
          <w:szCs w:val="24"/>
        </w:rPr>
        <w:t xml:space="preserve">; </w:t>
      </w:r>
    </w:p>
    <w:p w:rsidR="000377DF" w:rsidRDefault="000377DF" w:rsidP="000377DF">
      <w:pPr>
        <w:keepNext/>
        <w:keepLines/>
        <w:rPr>
          <w:b/>
          <w:i/>
          <w:szCs w:val="24"/>
        </w:rPr>
      </w:pPr>
      <w:r w:rsidRPr="00291C22">
        <w:rPr>
          <w:color w:val="000000"/>
          <w:szCs w:val="24"/>
        </w:rPr>
        <w:tab/>
      </w:r>
      <w:r w:rsidRPr="00291C22">
        <w:rPr>
          <w:szCs w:val="24"/>
        </w:rPr>
        <w:t xml:space="preserve">- да ће </w:t>
      </w:r>
      <w:r>
        <w:rPr>
          <w:szCs w:val="24"/>
        </w:rPr>
        <w:t>Давалац услуга</w:t>
      </w:r>
      <w:r w:rsidRPr="00291C22">
        <w:rPr>
          <w:szCs w:val="24"/>
        </w:rPr>
        <w:t xml:space="preserve"> извршење уговорених обавеза по овом Уговору делимично поверити Подизвођачу </w:t>
      </w:r>
      <w:r w:rsidRPr="00291C22">
        <w:rPr>
          <w:b/>
          <w:szCs w:val="24"/>
        </w:rPr>
        <w:t>(</w:t>
      </w:r>
      <w:r w:rsidRPr="008566FC">
        <w:rPr>
          <w:b/>
          <w:i/>
          <w:szCs w:val="24"/>
          <w:u w:val="single"/>
        </w:rPr>
        <w:t>попуњава Наручилац</w:t>
      </w:r>
      <w:r w:rsidRPr="00291C22">
        <w:rPr>
          <w:b/>
          <w:i/>
          <w:szCs w:val="24"/>
        </w:rPr>
        <w:t>).</w:t>
      </w:r>
    </w:p>
    <w:p w:rsidR="000377DF" w:rsidRPr="00735F44" w:rsidRDefault="000377DF" w:rsidP="000377DF">
      <w:pPr>
        <w:keepNext/>
        <w:keepLines/>
        <w:rPr>
          <w:b/>
          <w:szCs w:val="24"/>
          <w:u w:val="single"/>
        </w:rPr>
      </w:pPr>
    </w:p>
    <w:p w:rsidR="000377DF" w:rsidRDefault="000377DF" w:rsidP="000377DF">
      <w:pPr>
        <w:keepNext/>
        <w:keepLines/>
        <w:widowControl/>
        <w:tabs>
          <w:tab w:val="clear" w:pos="1440"/>
        </w:tabs>
        <w:autoSpaceDE w:val="0"/>
        <w:autoSpaceDN w:val="0"/>
        <w:adjustRightInd w:val="0"/>
        <w:rPr>
          <w:rFonts w:eastAsiaTheme="minorHAnsi"/>
          <w:b/>
          <w:bCs/>
          <w:color w:val="000000"/>
          <w:szCs w:val="24"/>
        </w:rPr>
      </w:pPr>
    </w:p>
    <w:p w:rsidR="000377DF" w:rsidRPr="007542B6" w:rsidRDefault="000377DF" w:rsidP="000377DF">
      <w:pPr>
        <w:keepNext/>
        <w:keepLines/>
        <w:widowControl/>
        <w:tabs>
          <w:tab w:val="clear" w:pos="1440"/>
        </w:tabs>
        <w:autoSpaceDE w:val="0"/>
        <w:autoSpaceDN w:val="0"/>
        <w:adjustRightInd w:val="0"/>
        <w:outlineLvl w:val="0"/>
        <w:rPr>
          <w:rFonts w:eastAsiaTheme="minorHAnsi"/>
          <w:color w:val="000000"/>
          <w:szCs w:val="24"/>
          <w:lang w:val="ru-RU"/>
        </w:rPr>
      </w:pPr>
      <w:r w:rsidRPr="007542B6">
        <w:rPr>
          <w:rFonts w:eastAsiaTheme="minorHAnsi"/>
          <w:b/>
          <w:bCs/>
          <w:color w:val="000000"/>
          <w:szCs w:val="24"/>
          <w:lang w:val="ru-RU"/>
        </w:rPr>
        <w:t xml:space="preserve">ПРЕДМЕТ УГОВОРА, ЦЕНА И УСЛОВИ ПЛАЋАЊА </w:t>
      </w:r>
    </w:p>
    <w:p w:rsidR="000377DF" w:rsidRDefault="000377DF" w:rsidP="000377DF">
      <w:pPr>
        <w:keepNext/>
        <w:keepLines/>
        <w:widowControl/>
        <w:tabs>
          <w:tab w:val="clear" w:pos="1440"/>
        </w:tabs>
        <w:autoSpaceDE w:val="0"/>
        <w:autoSpaceDN w:val="0"/>
        <w:adjustRightInd w:val="0"/>
        <w:jc w:val="center"/>
        <w:rPr>
          <w:rFonts w:eastAsiaTheme="minorHAnsi"/>
          <w:b/>
          <w:bCs/>
          <w:color w:val="000000"/>
          <w:szCs w:val="24"/>
        </w:rPr>
      </w:pPr>
    </w:p>
    <w:p w:rsidR="000377DF" w:rsidRDefault="000377DF" w:rsidP="000377DF">
      <w:pPr>
        <w:keepNext/>
        <w:keepLines/>
        <w:widowControl/>
        <w:tabs>
          <w:tab w:val="clear" w:pos="1440"/>
        </w:tabs>
        <w:autoSpaceDE w:val="0"/>
        <w:autoSpaceDN w:val="0"/>
        <w:adjustRightInd w:val="0"/>
        <w:jc w:val="center"/>
        <w:outlineLvl w:val="0"/>
        <w:rPr>
          <w:rFonts w:eastAsiaTheme="minorHAnsi"/>
          <w:b/>
          <w:bCs/>
          <w:color w:val="000000"/>
          <w:szCs w:val="24"/>
        </w:rPr>
      </w:pPr>
      <w:r w:rsidRPr="007542B6">
        <w:rPr>
          <w:rFonts w:eastAsiaTheme="minorHAnsi"/>
          <w:b/>
          <w:bCs/>
          <w:color w:val="000000"/>
          <w:szCs w:val="24"/>
          <w:lang w:val="ru-RU"/>
        </w:rPr>
        <w:t xml:space="preserve">Члан 1. </w:t>
      </w:r>
    </w:p>
    <w:p w:rsidR="000377DF" w:rsidRPr="007E668E" w:rsidRDefault="000377DF" w:rsidP="000377DF">
      <w:pPr>
        <w:keepNext/>
        <w:keepLines/>
        <w:widowControl/>
        <w:tabs>
          <w:tab w:val="clear" w:pos="1440"/>
        </w:tabs>
        <w:autoSpaceDE w:val="0"/>
        <w:autoSpaceDN w:val="0"/>
        <w:adjustRightInd w:val="0"/>
        <w:jc w:val="center"/>
        <w:rPr>
          <w:rFonts w:eastAsiaTheme="minorHAnsi"/>
          <w:color w:val="000000"/>
          <w:szCs w:val="24"/>
        </w:rPr>
      </w:pPr>
    </w:p>
    <w:p w:rsidR="000377DF" w:rsidRDefault="000377DF" w:rsidP="000377DF">
      <w:pPr>
        <w:keepNext/>
        <w:keepLines/>
        <w:widowControl/>
        <w:tabs>
          <w:tab w:val="clear" w:pos="1440"/>
        </w:tabs>
        <w:autoSpaceDE w:val="0"/>
        <w:autoSpaceDN w:val="0"/>
        <w:adjustRightInd w:val="0"/>
        <w:ind w:firstLine="1440"/>
        <w:rPr>
          <w:noProof/>
          <w:color w:val="000000"/>
          <w:szCs w:val="24"/>
        </w:rPr>
      </w:pPr>
      <w:r w:rsidRPr="007542B6">
        <w:rPr>
          <w:rFonts w:eastAsiaTheme="minorHAnsi"/>
          <w:color w:val="000000"/>
          <w:szCs w:val="24"/>
          <w:lang w:val="ru-RU"/>
        </w:rPr>
        <w:lastRenderedPageBreak/>
        <w:t xml:space="preserve">Предмет Уговора је </w:t>
      </w:r>
      <w:r w:rsidR="007A6263">
        <w:rPr>
          <w:rFonts w:eastAsiaTheme="minorHAnsi"/>
          <w:color w:val="000000"/>
          <w:szCs w:val="24"/>
          <w:lang w:val="ru-RU"/>
        </w:rPr>
        <w:t xml:space="preserve">посредовање </w:t>
      </w:r>
      <w:r w:rsidR="00892F7D">
        <w:rPr>
          <w:rFonts w:eastAsiaTheme="minorHAnsi"/>
          <w:color w:val="000000"/>
          <w:szCs w:val="24"/>
          <w:lang w:val="ru-RU"/>
        </w:rPr>
        <w:t>при резервацији</w:t>
      </w:r>
      <w:r w:rsidR="007A6263">
        <w:rPr>
          <w:rFonts w:eastAsiaTheme="minorHAnsi"/>
          <w:color w:val="000000"/>
          <w:szCs w:val="24"/>
          <w:lang w:val="ru-RU"/>
        </w:rPr>
        <w:t xml:space="preserve"> </w:t>
      </w:r>
      <w:r w:rsidR="008D307F">
        <w:rPr>
          <w:rFonts w:eastAsiaTheme="minorHAnsi"/>
          <w:color w:val="000000"/>
          <w:szCs w:val="24"/>
          <w:lang w:val="ru-RU"/>
        </w:rPr>
        <w:t>исхране и хотелског смештаја у земљи</w:t>
      </w:r>
      <w:r w:rsidR="008D307F" w:rsidRPr="007542B6">
        <w:rPr>
          <w:rFonts w:eastAsiaTheme="minorHAnsi"/>
          <w:color w:val="000000"/>
          <w:szCs w:val="24"/>
          <w:lang w:val="ru-RU"/>
        </w:rPr>
        <w:t xml:space="preserve"> </w:t>
      </w:r>
      <w:r w:rsidRPr="007542B6">
        <w:rPr>
          <w:rFonts w:eastAsiaTheme="minorHAnsi"/>
          <w:color w:val="000000"/>
          <w:szCs w:val="24"/>
          <w:lang w:val="ru-RU"/>
        </w:rPr>
        <w:t xml:space="preserve">и </w:t>
      </w:r>
      <w:r w:rsidR="007076E3">
        <w:rPr>
          <w:rFonts w:eastAsiaTheme="minorHAnsi"/>
          <w:color w:val="000000"/>
          <w:szCs w:val="24"/>
          <w:lang w:val="ru-RU"/>
        </w:rPr>
        <w:t>иностранству за потребе Стонотениског савеза Србије.</w:t>
      </w:r>
      <w:r>
        <w:rPr>
          <w:noProof/>
          <w:color w:val="000000"/>
          <w:szCs w:val="24"/>
        </w:rPr>
        <w:t xml:space="preserve"> </w:t>
      </w:r>
    </w:p>
    <w:p w:rsidR="007076E3" w:rsidRDefault="001E4867" w:rsidP="000377DF">
      <w:pPr>
        <w:keepNext/>
        <w:keepLines/>
        <w:ind w:firstLine="1440"/>
        <w:rPr>
          <w:szCs w:val="24"/>
          <w:lang w:val="ru-RU"/>
        </w:rPr>
      </w:pPr>
      <w:r>
        <w:rPr>
          <w:iCs/>
          <w:szCs w:val="24"/>
          <w:lang w:val="ru-RU"/>
        </w:rPr>
        <w:t>Јединична ц</w:t>
      </w:r>
      <w:r w:rsidR="000377DF" w:rsidRPr="000D62A2">
        <w:rPr>
          <w:iCs/>
          <w:szCs w:val="24"/>
          <w:lang w:val="ru-RU"/>
        </w:rPr>
        <w:t xml:space="preserve">ена </w:t>
      </w:r>
      <w:r w:rsidR="007076E3">
        <w:rPr>
          <w:iCs/>
          <w:szCs w:val="24"/>
          <w:lang w:val="ru-RU"/>
        </w:rPr>
        <w:t xml:space="preserve">услуге посредовања </w:t>
      </w:r>
      <w:r w:rsidR="000377DF" w:rsidRPr="000D62A2">
        <w:rPr>
          <w:iCs/>
          <w:szCs w:val="24"/>
          <w:lang w:val="ru-RU"/>
        </w:rPr>
        <w:t xml:space="preserve">мора бити </w:t>
      </w:r>
      <w:r w:rsidR="000377DF">
        <w:rPr>
          <w:iCs/>
          <w:szCs w:val="24"/>
          <w:lang w:val="ru-RU"/>
        </w:rPr>
        <w:t xml:space="preserve">фиксна, </w:t>
      </w:r>
      <w:r w:rsidR="000377DF" w:rsidRPr="000D62A2">
        <w:rPr>
          <w:iCs/>
          <w:szCs w:val="24"/>
          <w:lang w:val="ru-RU"/>
        </w:rPr>
        <w:t>исказана у динарима, без пореза на додату вредност,</w:t>
      </w:r>
      <w:r w:rsidR="000377DF" w:rsidRPr="000D62A2">
        <w:rPr>
          <w:szCs w:val="24"/>
          <w:lang w:val="ru-RU"/>
        </w:rPr>
        <w:t xml:space="preserve"> </w:t>
      </w:r>
      <w:r w:rsidR="0039211B">
        <w:rPr>
          <w:szCs w:val="24"/>
          <w:lang w:val="ru-RU"/>
        </w:rPr>
        <w:t>и не мож</w:t>
      </w:r>
      <w:r w:rsidR="007076E3">
        <w:rPr>
          <w:szCs w:val="24"/>
          <w:lang w:val="ru-RU"/>
        </w:rPr>
        <w:t>е се мењати за сво време трајања овог уговора.</w:t>
      </w:r>
    </w:p>
    <w:p w:rsidR="000377DF" w:rsidRPr="00E7644A" w:rsidRDefault="000377DF" w:rsidP="000377DF">
      <w:pPr>
        <w:keepNext/>
        <w:keepLines/>
        <w:ind w:firstLine="1440"/>
        <w:rPr>
          <w:szCs w:val="24"/>
        </w:rPr>
      </w:pPr>
    </w:p>
    <w:p w:rsidR="000377DF" w:rsidRDefault="000377DF" w:rsidP="000377DF">
      <w:pPr>
        <w:keepNext/>
        <w:keepLines/>
        <w:tabs>
          <w:tab w:val="clear" w:pos="1440"/>
          <w:tab w:val="left" w:pos="0"/>
        </w:tabs>
        <w:ind w:firstLine="1440"/>
        <w:rPr>
          <w:lang w:val="ru-RU"/>
        </w:rPr>
      </w:pPr>
      <w:r>
        <w:rPr>
          <w:lang w:val="ru-RU"/>
        </w:rPr>
        <w:t>Давалац услуге је дужан да обезбеди хотел</w:t>
      </w:r>
      <w:r w:rsidR="007A6263">
        <w:rPr>
          <w:lang w:val="ru-RU"/>
        </w:rPr>
        <w:t xml:space="preserve">ске услуге ноћења са доручком, </w:t>
      </w:r>
      <w:r w:rsidR="001E4867">
        <w:rPr>
          <w:lang w:val="ru-RU"/>
        </w:rPr>
        <w:t xml:space="preserve">хотелске услуге </w:t>
      </w:r>
      <w:r w:rsidR="007A6263">
        <w:rPr>
          <w:lang w:val="ru-RU"/>
        </w:rPr>
        <w:t xml:space="preserve">са полупансионом и хотелске услуге са </w:t>
      </w:r>
      <w:r>
        <w:rPr>
          <w:lang w:val="ru-RU"/>
        </w:rPr>
        <w:t>пуним пансионом</w:t>
      </w:r>
      <w:r w:rsidR="001E4867">
        <w:rPr>
          <w:lang w:val="ru-RU"/>
        </w:rPr>
        <w:t xml:space="preserve"> а све по основу појединачних захтева Наручиоца</w:t>
      </w:r>
      <w:r>
        <w:rPr>
          <w:lang w:val="ru-RU"/>
        </w:rPr>
        <w:t>.</w:t>
      </w:r>
    </w:p>
    <w:p w:rsidR="000377DF" w:rsidRDefault="000377DF" w:rsidP="000377DF">
      <w:pPr>
        <w:keepNext/>
        <w:keepLines/>
        <w:tabs>
          <w:tab w:val="clear" w:pos="1440"/>
          <w:tab w:val="left" w:pos="0"/>
        </w:tabs>
        <w:ind w:firstLine="1440"/>
        <w:rPr>
          <w:lang w:val="ru-RU"/>
        </w:rPr>
      </w:pPr>
    </w:p>
    <w:p w:rsidR="000377DF" w:rsidRPr="00A44928" w:rsidRDefault="000377DF" w:rsidP="000377DF">
      <w:pPr>
        <w:keepNext/>
        <w:keepLines/>
        <w:tabs>
          <w:tab w:val="clear" w:pos="1440"/>
          <w:tab w:val="left" w:pos="0"/>
        </w:tabs>
        <w:ind w:firstLine="1440"/>
        <w:rPr>
          <w:rFonts w:ascii="Calibri" w:hAnsi="Calibri"/>
          <w:lang w:val="ru-RU"/>
        </w:rPr>
      </w:pPr>
    </w:p>
    <w:p w:rsidR="000377DF" w:rsidRDefault="000377DF" w:rsidP="000377DF">
      <w:pPr>
        <w:keepNext/>
        <w:keepLines/>
        <w:widowControl/>
        <w:tabs>
          <w:tab w:val="clear" w:pos="1440"/>
        </w:tabs>
        <w:autoSpaceDE w:val="0"/>
        <w:autoSpaceDN w:val="0"/>
        <w:adjustRightInd w:val="0"/>
        <w:jc w:val="center"/>
        <w:outlineLvl w:val="0"/>
        <w:rPr>
          <w:rFonts w:eastAsiaTheme="minorHAnsi"/>
          <w:b/>
          <w:bCs/>
          <w:color w:val="000000"/>
          <w:szCs w:val="24"/>
        </w:rPr>
      </w:pPr>
      <w:r w:rsidRPr="007542B6">
        <w:rPr>
          <w:rFonts w:eastAsiaTheme="minorHAnsi"/>
          <w:b/>
          <w:bCs/>
          <w:color w:val="000000"/>
          <w:szCs w:val="24"/>
          <w:lang w:val="ru-RU"/>
        </w:rPr>
        <w:t xml:space="preserve">Члан 2. </w:t>
      </w:r>
    </w:p>
    <w:p w:rsidR="000377DF" w:rsidRPr="00B12A3D" w:rsidRDefault="000377DF" w:rsidP="000377DF">
      <w:pPr>
        <w:keepNext/>
        <w:keepLines/>
        <w:jc w:val="center"/>
        <w:rPr>
          <w:rFonts w:eastAsiaTheme="minorHAnsi"/>
          <w:b/>
          <w:szCs w:val="24"/>
        </w:rPr>
      </w:pPr>
    </w:p>
    <w:p w:rsidR="000377DF" w:rsidRDefault="000377DF" w:rsidP="000377DF">
      <w:pPr>
        <w:keepNext/>
        <w:keepLines/>
        <w:rPr>
          <w:szCs w:val="24"/>
          <w:lang w:val="ru-RU"/>
        </w:rPr>
      </w:pPr>
      <w:r>
        <w:rPr>
          <w:rFonts w:eastAsiaTheme="minorHAnsi"/>
          <w:szCs w:val="24"/>
        </w:rPr>
        <w:tab/>
      </w:r>
      <w:r w:rsidRPr="00CE2993">
        <w:rPr>
          <w:rFonts w:eastAsiaTheme="minorHAnsi"/>
          <w:szCs w:val="24"/>
        </w:rPr>
        <w:t xml:space="preserve">Укупна </w:t>
      </w:r>
      <w:r w:rsidRPr="00A44928">
        <w:rPr>
          <w:rFonts w:eastAsiaTheme="minorHAnsi"/>
          <w:szCs w:val="24"/>
          <w:lang w:val="ru-RU"/>
        </w:rPr>
        <w:t xml:space="preserve">вредност </w:t>
      </w:r>
      <w:r w:rsidRPr="00CE2993">
        <w:rPr>
          <w:rFonts w:eastAsiaTheme="minorHAnsi"/>
          <w:szCs w:val="24"/>
        </w:rPr>
        <w:t>у</w:t>
      </w:r>
      <w:r w:rsidRPr="00A44928">
        <w:rPr>
          <w:rFonts w:eastAsiaTheme="minorHAnsi"/>
          <w:szCs w:val="24"/>
          <w:lang w:val="ru-RU"/>
        </w:rPr>
        <w:t xml:space="preserve">говора износи </w:t>
      </w:r>
      <w:r w:rsidRPr="00960BB8">
        <w:rPr>
          <w:b/>
          <w:i/>
          <w:szCs w:val="24"/>
        </w:rPr>
        <w:t>(</w:t>
      </w:r>
      <w:r w:rsidRPr="00960BB8">
        <w:rPr>
          <w:b/>
          <w:i/>
          <w:szCs w:val="24"/>
          <w:u w:val="single"/>
        </w:rPr>
        <w:t>попуњава Наручилац</w:t>
      </w:r>
      <w:r w:rsidRPr="00960BB8">
        <w:rPr>
          <w:b/>
          <w:i/>
          <w:szCs w:val="24"/>
        </w:rPr>
        <w:t>)</w:t>
      </w:r>
      <w:r w:rsidRPr="00A44928">
        <w:rPr>
          <w:rFonts w:eastAsiaTheme="minorHAnsi"/>
          <w:szCs w:val="24"/>
          <w:lang w:val="ru-RU"/>
        </w:rPr>
        <w:t xml:space="preserve"> динара </w:t>
      </w:r>
      <w:r>
        <w:rPr>
          <w:rFonts w:eastAsiaTheme="minorHAnsi"/>
          <w:szCs w:val="24"/>
        </w:rPr>
        <w:t xml:space="preserve">и словима: </w:t>
      </w:r>
      <w:r w:rsidRPr="00960BB8">
        <w:rPr>
          <w:b/>
          <w:i/>
          <w:szCs w:val="24"/>
        </w:rPr>
        <w:t>(</w:t>
      </w:r>
      <w:r w:rsidRPr="00960BB8">
        <w:rPr>
          <w:b/>
          <w:i/>
          <w:szCs w:val="24"/>
          <w:u w:val="single"/>
        </w:rPr>
        <w:t>попуњава Наручилац</w:t>
      </w:r>
      <w:r w:rsidRPr="00960BB8">
        <w:rPr>
          <w:b/>
          <w:i/>
          <w:szCs w:val="24"/>
        </w:rPr>
        <w:t>)</w:t>
      </w:r>
      <w:r w:rsidRPr="00A44928">
        <w:rPr>
          <w:rFonts w:eastAsiaTheme="minorHAnsi"/>
          <w:szCs w:val="24"/>
          <w:lang w:val="ru-RU"/>
        </w:rPr>
        <w:t xml:space="preserve"> без ПДВ</w:t>
      </w:r>
      <w:r w:rsidR="007076E3">
        <w:rPr>
          <w:rFonts w:eastAsiaTheme="minorHAnsi"/>
          <w:szCs w:val="24"/>
          <w:lang w:val="ru-RU"/>
        </w:rPr>
        <w:t>, односно (</w:t>
      </w:r>
      <w:r w:rsidR="007076E3" w:rsidRPr="00960BB8">
        <w:rPr>
          <w:b/>
          <w:i/>
          <w:szCs w:val="24"/>
          <w:u w:val="single"/>
        </w:rPr>
        <w:t>попуњава Наручилац</w:t>
      </w:r>
      <w:r w:rsidR="007076E3" w:rsidRPr="00960BB8">
        <w:rPr>
          <w:b/>
          <w:i/>
          <w:szCs w:val="24"/>
        </w:rPr>
        <w:t>)</w:t>
      </w:r>
      <w:r w:rsidR="007076E3" w:rsidRPr="00A44928">
        <w:rPr>
          <w:rFonts w:eastAsiaTheme="minorHAnsi"/>
          <w:szCs w:val="24"/>
          <w:lang w:val="ru-RU"/>
        </w:rPr>
        <w:t xml:space="preserve"> динара </w:t>
      </w:r>
      <w:r w:rsidR="007076E3">
        <w:rPr>
          <w:rFonts w:eastAsiaTheme="minorHAnsi"/>
          <w:szCs w:val="24"/>
        </w:rPr>
        <w:t xml:space="preserve">и словима: </w:t>
      </w:r>
      <w:r w:rsidR="007076E3" w:rsidRPr="00960BB8">
        <w:rPr>
          <w:b/>
          <w:i/>
          <w:szCs w:val="24"/>
        </w:rPr>
        <w:t>(</w:t>
      </w:r>
      <w:r w:rsidR="007076E3" w:rsidRPr="00960BB8">
        <w:rPr>
          <w:b/>
          <w:i/>
          <w:szCs w:val="24"/>
          <w:u w:val="single"/>
        </w:rPr>
        <w:t>попуњава Наручилац</w:t>
      </w:r>
      <w:r w:rsidR="007076E3" w:rsidRPr="00960BB8">
        <w:rPr>
          <w:b/>
          <w:i/>
          <w:szCs w:val="24"/>
        </w:rPr>
        <w:t>)</w:t>
      </w:r>
      <w:r w:rsidR="007076E3" w:rsidRPr="00A44928">
        <w:rPr>
          <w:rFonts w:eastAsiaTheme="minorHAnsi"/>
          <w:szCs w:val="24"/>
          <w:lang w:val="ru-RU"/>
        </w:rPr>
        <w:t xml:space="preserve"> </w:t>
      </w:r>
      <w:r w:rsidR="007076E3">
        <w:rPr>
          <w:rFonts w:eastAsiaTheme="minorHAnsi"/>
          <w:szCs w:val="24"/>
          <w:lang w:val="ru-RU"/>
        </w:rPr>
        <w:t xml:space="preserve">динара са ПДВ, </w:t>
      </w:r>
      <w:r>
        <w:rPr>
          <w:rFonts w:eastAsiaTheme="minorHAnsi"/>
          <w:szCs w:val="24"/>
        </w:rPr>
        <w:t xml:space="preserve"> </w:t>
      </w:r>
      <w:r w:rsidRPr="00647BF6">
        <w:rPr>
          <w:szCs w:val="24"/>
        </w:rPr>
        <w:t xml:space="preserve">и обухвата </w:t>
      </w:r>
      <w:r w:rsidR="007076E3">
        <w:rPr>
          <w:szCs w:val="24"/>
        </w:rPr>
        <w:t xml:space="preserve">цену услуге </w:t>
      </w:r>
      <w:r w:rsidR="007A6263">
        <w:rPr>
          <w:szCs w:val="24"/>
        </w:rPr>
        <w:t>посредовање</w:t>
      </w:r>
      <w:r w:rsidR="00C75E0F">
        <w:rPr>
          <w:szCs w:val="24"/>
        </w:rPr>
        <w:t xml:space="preserve"> при</w:t>
      </w:r>
      <w:r>
        <w:rPr>
          <w:szCs w:val="24"/>
        </w:rPr>
        <w:t xml:space="preserve"> </w:t>
      </w:r>
      <w:r w:rsidR="00C75E0F">
        <w:rPr>
          <w:szCs w:val="24"/>
        </w:rPr>
        <w:t>резервацији</w:t>
      </w:r>
      <w:r>
        <w:rPr>
          <w:szCs w:val="24"/>
        </w:rPr>
        <w:t xml:space="preserve"> </w:t>
      </w:r>
      <w:r w:rsidR="007A6263">
        <w:rPr>
          <w:szCs w:val="24"/>
        </w:rPr>
        <w:t xml:space="preserve">исхране и </w:t>
      </w:r>
      <w:r>
        <w:rPr>
          <w:szCs w:val="24"/>
        </w:rPr>
        <w:t>хотелског смештаја</w:t>
      </w:r>
      <w:r w:rsidR="007A6263">
        <w:rPr>
          <w:szCs w:val="24"/>
        </w:rPr>
        <w:t xml:space="preserve"> у земљи</w:t>
      </w:r>
      <w:r w:rsidR="00F624FB">
        <w:rPr>
          <w:szCs w:val="24"/>
        </w:rPr>
        <w:t xml:space="preserve"> и иностранству</w:t>
      </w:r>
      <w:r w:rsidRPr="00647BF6">
        <w:rPr>
          <w:szCs w:val="24"/>
        </w:rPr>
        <w:t>,</w:t>
      </w:r>
      <w:r w:rsidR="007076E3">
        <w:rPr>
          <w:szCs w:val="24"/>
        </w:rPr>
        <w:t xml:space="preserve"> цену услуге хотелског смештаја </w:t>
      </w:r>
      <w:r>
        <w:rPr>
          <w:szCs w:val="24"/>
        </w:rPr>
        <w:t xml:space="preserve"> </w:t>
      </w:r>
      <w:r w:rsidR="007076E3">
        <w:rPr>
          <w:szCs w:val="24"/>
        </w:rPr>
        <w:t>са урачунатим свим зависним трошковима (боравишна такса, осигурање и сл)</w:t>
      </w:r>
      <w:r w:rsidRPr="002E7823">
        <w:rPr>
          <w:szCs w:val="24"/>
          <w:lang w:val="ru-RU"/>
        </w:rPr>
        <w:t xml:space="preserve"> које </w:t>
      </w:r>
      <w:r>
        <w:rPr>
          <w:szCs w:val="24"/>
          <w:lang w:val="ru-RU"/>
        </w:rPr>
        <w:t>Давалац услуга</w:t>
      </w:r>
      <w:r w:rsidRPr="002E7823">
        <w:rPr>
          <w:szCs w:val="24"/>
          <w:lang w:val="ru-RU"/>
        </w:rPr>
        <w:t xml:space="preserve"> има у реализацији предметн</w:t>
      </w:r>
      <w:r>
        <w:rPr>
          <w:szCs w:val="24"/>
          <w:lang w:val="ru-RU"/>
        </w:rPr>
        <w:t>ог</w:t>
      </w:r>
      <w:r w:rsidRPr="002E7823">
        <w:rPr>
          <w:szCs w:val="24"/>
          <w:lang w:val="ru-RU"/>
        </w:rPr>
        <w:t xml:space="preserve"> </w:t>
      </w:r>
      <w:r>
        <w:rPr>
          <w:szCs w:val="24"/>
          <w:lang w:val="ru-RU"/>
        </w:rPr>
        <w:t>Уговора</w:t>
      </w:r>
      <w:r w:rsidR="007076E3">
        <w:rPr>
          <w:szCs w:val="24"/>
          <w:lang w:val="ru-RU"/>
        </w:rPr>
        <w:t>.</w:t>
      </w:r>
    </w:p>
    <w:p w:rsidR="00FB2A0C" w:rsidRDefault="00FB2A0C" w:rsidP="000377DF">
      <w:pPr>
        <w:keepNext/>
        <w:keepLines/>
        <w:rPr>
          <w:szCs w:val="24"/>
          <w:lang w:val="ru-RU"/>
        </w:rPr>
      </w:pPr>
      <w:r>
        <w:rPr>
          <w:szCs w:val="24"/>
          <w:lang w:val="ru-RU"/>
        </w:rPr>
        <w:t xml:space="preserve">                 Давалац услуга је дужан да Наручиоцу достави спецификацију структур</w:t>
      </w:r>
      <w:r w:rsidR="0039211B">
        <w:rPr>
          <w:szCs w:val="24"/>
          <w:lang w:val="ru-RU"/>
        </w:rPr>
        <w:t xml:space="preserve">е </w:t>
      </w:r>
      <w:r>
        <w:rPr>
          <w:szCs w:val="24"/>
          <w:lang w:val="ru-RU"/>
        </w:rPr>
        <w:t>цене, доказиву на основу рачуна улазних фактура и слично.</w:t>
      </w:r>
    </w:p>
    <w:p w:rsidR="00FB2A0C" w:rsidRDefault="00FB2A0C" w:rsidP="000377DF">
      <w:pPr>
        <w:keepNext/>
        <w:keepLines/>
        <w:rPr>
          <w:szCs w:val="24"/>
        </w:rPr>
      </w:pPr>
      <w:r>
        <w:rPr>
          <w:szCs w:val="24"/>
          <w:lang w:val="ru-RU"/>
        </w:rPr>
        <w:t xml:space="preserve">             Цена боравишне таксе мора бити укључена у цену хотелског смештаја </w:t>
      </w:r>
    </w:p>
    <w:p w:rsidR="000377DF" w:rsidRDefault="000377DF" w:rsidP="000377DF">
      <w:pPr>
        <w:keepNext/>
        <w:keepLines/>
        <w:rPr>
          <w:szCs w:val="24"/>
        </w:rPr>
      </w:pPr>
    </w:p>
    <w:p w:rsidR="000377DF" w:rsidRPr="00F753A0" w:rsidRDefault="000377DF" w:rsidP="000377DF">
      <w:pPr>
        <w:keepNext/>
        <w:keepLines/>
        <w:tabs>
          <w:tab w:val="left" w:pos="990"/>
        </w:tabs>
        <w:rPr>
          <w:szCs w:val="24"/>
          <w:lang w:val="ru-RU"/>
        </w:rPr>
      </w:pPr>
    </w:p>
    <w:p w:rsidR="000377DF" w:rsidRDefault="000377DF" w:rsidP="000377DF">
      <w:pPr>
        <w:keepNext/>
        <w:keepLines/>
        <w:widowControl/>
        <w:tabs>
          <w:tab w:val="clear" w:pos="1440"/>
        </w:tabs>
        <w:autoSpaceDE w:val="0"/>
        <w:autoSpaceDN w:val="0"/>
        <w:adjustRightInd w:val="0"/>
        <w:jc w:val="center"/>
        <w:outlineLvl w:val="0"/>
        <w:rPr>
          <w:rFonts w:eastAsiaTheme="minorHAnsi"/>
          <w:b/>
          <w:bCs/>
          <w:color w:val="000000"/>
          <w:szCs w:val="24"/>
          <w:lang w:val="ru-RU"/>
        </w:rPr>
      </w:pPr>
      <w:r w:rsidRPr="007542B6">
        <w:rPr>
          <w:rFonts w:eastAsiaTheme="minorHAnsi"/>
          <w:b/>
          <w:bCs/>
          <w:color w:val="000000"/>
          <w:szCs w:val="24"/>
          <w:lang w:val="ru-RU"/>
        </w:rPr>
        <w:t xml:space="preserve">Члан 3. </w:t>
      </w:r>
    </w:p>
    <w:p w:rsidR="009E2C27" w:rsidRDefault="009E2C27" w:rsidP="000377DF">
      <w:pPr>
        <w:keepNext/>
        <w:keepLines/>
        <w:widowControl/>
        <w:tabs>
          <w:tab w:val="clear" w:pos="1440"/>
        </w:tabs>
        <w:autoSpaceDE w:val="0"/>
        <w:autoSpaceDN w:val="0"/>
        <w:adjustRightInd w:val="0"/>
        <w:jc w:val="center"/>
        <w:outlineLvl w:val="0"/>
        <w:rPr>
          <w:rFonts w:eastAsiaTheme="minorHAnsi"/>
          <w:b/>
          <w:bCs/>
          <w:color w:val="000000"/>
          <w:szCs w:val="24"/>
          <w:lang w:val="ru-RU"/>
        </w:rPr>
      </w:pPr>
    </w:p>
    <w:p w:rsidR="00DF6D7F" w:rsidRPr="00794CF1" w:rsidRDefault="00DF6D7F" w:rsidP="00DF6D7F">
      <w:pPr>
        <w:rPr>
          <w:b/>
          <w:u w:val="single"/>
          <w:lang w:val="ru-RU"/>
        </w:rPr>
      </w:pPr>
      <w:r>
        <w:rPr>
          <w:lang w:val="ru-RU"/>
        </w:rPr>
        <w:t xml:space="preserve">             </w:t>
      </w:r>
      <w:r w:rsidRPr="00794CF1">
        <w:rPr>
          <w:lang w:val="ru-RU"/>
        </w:rPr>
        <w:t>Плаћање се врши уплатом на рачун понуђача.</w:t>
      </w:r>
    </w:p>
    <w:p w:rsidR="00982A4D" w:rsidRDefault="00DF6D7F" w:rsidP="00982A4D">
      <w:r>
        <w:t xml:space="preserve">              </w:t>
      </w:r>
      <w:r w:rsidR="00983F03">
        <w:t>Р</w:t>
      </w:r>
      <w:r w:rsidRPr="00794CF1">
        <w:t>ок плаћања</w:t>
      </w:r>
      <w:r w:rsidR="00983F03">
        <w:t xml:space="preserve"> </w:t>
      </w:r>
      <w:r w:rsidRPr="00794CF1">
        <w:t>се рачуна од дана достављања исправне фактуре</w:t>
      </w:r>
      <w:r>
        <w:rPr>
          <w:lang w:eastAsia="sr-Latn-CS"/>
        </w:rPr>
        <w:t xml:space="preserve">. </w:t>
      </w:r>
      <w:r w:rsidRPr="00AF5F9E">
        <w:rPr>
          <w:lang w:eastAsia="sr-Latn-CS"/>
        </w:rPr>
        <w:t xml:space="preserve">Рок плаћања </w:t>
      </w:r>
      <w:r w:rsidR="00983F03">
        <w:rPr>
          <w:lang w:eastAsia="sr-Latn-CS"/>
        </w:rPr>
        <w:t>износи )попуњава Давалац услуге)__________________(</w:t>
      </w:r>
      <w:r w:rsidRPr="00AF5F9E">
        <w:rPr>
          <w:lang w:eastAsia="sr-Latn-CS"/>
        </w:rPr>
        <w:t>не може да буде краћи од 15 (петнаест) ни дужи од 45 (четрдесетпет) дана од дана службеног пријема исправно испостављеног рачуна</w:t>
      </w:r>
      <w:r w:rsidR="00983F03">
        <w:rPr>
          <w:lang w:eastAsia="sr-Latn-CS"/>
        </w:rPr>
        <w:t>)</w:t>
      </w:r>
      <w:r w:rsidRPr="00AF5F9E">
        <w:t>.</w:t>
      </w:r>
    </w:p>
    <w:p w:rsidR="00983F03" w:rsidRDefault="00982A4D" w:rsidP="00983F03">
      <w:pPr>
        <w:rPr>
          <w:rFonts w:eastAsiaTheme="minorHAnsi"/>
          <w:szCs w:val="24"/>
          <w:lang w:val="ru-RU"/>
        </w:rPr>
      </w:pPr>
      <w:r>
        <w:t xml:space="preserve">            </w:t>
      </w:r>
      <w:r w:rsidR="00DF6D7F">
        <w:t xml:space="preserve"> </w:t>
      </w:r>
      <w:r w:rsidR="00DF6D7F" w:rsidRPr="00794CF1">
        <w:rPr>
          <w:lang w:val="sr-Cyrl-BA"/>
        </w:rPr>
        <w:t>Авансно плаћање није предвиђено условима понуде</w:t>
      </w:r>
      <w:r w:rsidR="00892F7D" w:rsidRPr="005D782F">
        <w:rPr>
          <w:rFonts w:eastAsiaTheme="minorHAnsi"/>
          <w:szCs w:val="24"/>
          <w:lang w:val="ru-RU"/>
        </w:rPr>
        <w:t xml:space="preserve">. </w:t>
      </w:r>
    </w:p>
    <w:p w:rsidR="00983F03" w:rsidRDefault="00983F03" w:rsidP="00983F03">
      <w:pPr>
        <w:rPr>
          <w:rFonts w:eastAsiaTheme="minorHAnsi"/>
          <w:szCs w:val="24"/>
          <w:lang w:val="ru-RU"/>
        </w:rPr>
      </w:pPr>
    </w:p>
    <w:p w:rsidR="00983F03" w:rsidRDefault="009C546D" w:rsidP="00983F03">
      <w:pPr>
        <w:rPr>
          <w:rFonts w:eastAsiaTheme="minorHAnsi"/>
          <w:b/>
          <w:bCs/>
          <w:color w:val="000000"/>
          <w:szCs w:val="24"/>
          <w:lang w:val="ru-RU"/>
        </w:rPr>
      </w:pPr>
      <w:r>
        <w:rPr>
          <w:rFonts w:eastAsiaTheme="minorHAnsi"/>
          <w:b/>
          <w:bCs/>
          <w:color w:val="000000"/>
          <w:szCs w:val="24"/>
          <w:lang w:val="ru-RU"/>
        </w:rPr>
        <w:t>СРЕДСТВА</w:t>
      </w:r>
      <w:r w:rsidR="000377DF" w:rsidRPr="007542B6">
        <w:rPr>
          <w:rFonts w:eastAsiaTheme="minorHAnsi"/>
          <w:b/>
          <w:bCs/>
          <w:color w:val="000000"/>
          <w:szCs w:val="24"/>
          <w:lang w:val="ru-RU"/>
        </w:rPr>
        <w:t xml:space="preserve"> ФИНАНСИЈСКОГ ОБЕЗБЕЂЕЊА </w:t>
      </w:r>
    </w:p>
    <w:p w:rsidR="00983F03" w:rsidRDefault="00983F03" w:rsidP="00983F03">
      <w:pPr>
        <w:jc w:val="center"/>
        <w:rPr>
          <w:rFonts w:eastAsiaTheme="minorHAnsi"/>
          <w:b/>
          <w:bCs/>
          <w:color w:val="000000"/>
          <w:szCs w:val="24"/>
          <w:lang w:val="ru-RU"/>
        </w:rPr>
      </w:pPr>
    </w:p>
    <w:p w:rsidR="000377DF" w:rsidRDefault="000377DF" w:rsidP="00983F03">
      <w:pPr>
        <w:jc w:val="center"/>
        <w:rPr>
          <w:rFonts w:eastAsiaTheme="minorHAnsi"/>
          <w:b/>
          <w:bCs/>
          <w:color w:val="000000"/>
          <w:szCs w:val="24"/>
          <w:lang w:val="ru-RU"/>
        </w:rPr>
      </w:pPr>
      <w:r>
        <w:rPr>
          <w:rFonts w:eastAsiaTheme="minorHAnsi"/>
          <w:b/>
          <w:bCs/>
          <w:color w:val="000000"/>
          <w:szCs w:val="24"/>
          <w:lang w:val="ru-RU"/>
        </w:rPr>
        <w:t>Члан 4</w:t>
      </w:r>
      <w:r w:rsidRPr="007542B6">
        <w:rPr>
          <w:rFonts w:eastAsiaTheme="minorHAnsi"/>
          <w:b/>
          <w:bCs/>
          <w:color w:val="000000"/>
          <w:szCs w:val="24"/>
          <w:lang w:val="ru-RU"/>
        </w:rPr>
        <w:t>.</w:t>
      </w:r>
    </w:p>
    <w:p w:rsidR="000377DF" w:rsidRDefault="000377DF" w:rsidP="00892F7D">
      <w:pPr>
        <w:keepNext/>
        <w:keepLines/>
        <w:ind w:left="1"/>
        <w:jc w:val="center"/>
        <w:outlineLvl w:val="0"/>
        <w:rPr>
          <w:rFonts w:eastAsiaTheme="minorHAnsi"/>
          <w:b/>
          <w:bCs/>
          <w:color w:val="000000"/>
          <w:szCs w:val="24"/>
          <w:lang w:val="ru-RU"/>
        </w:rPr>
      </w:pPr>
    </w:p>
    <w:p w:rsidR="000377DF" w:rsidRPr="001E4867" w:rsidRDefault="000377DF" w:rsidP="00892F7D">
      <w:pPr>
        <w:keepNext/>
        <w:keepLines/>
        <w:ind w:left="1" w:firstLine="1439"/>
        <w:outlineLvl w:val="0"/>
        <w:rPr>
          <w:rFonts w:eastAsia="Calibri"/>
          <w:bCs/>
          <w:szCs w:val="24"/>
        </w:rPr>
      </w:pPr>
      <w:r>
        <w:rPr>
          <w:rFonts w:eastAsia="Calibri"/>
          <w:bCs/>
          <w:szCs w:val="24"/>
        </w:rPr>
        <w:t>Давалац услуга</w:t>
      </w:r>
      <w:r w:rsidRPr="004F12A3">
        <w:rPr>
          <w:rFonts w:eastAsia="Calibri"/>
          <w:bCs/>
          <w:szCs w:val="24"/>
        </w:rPr>
        <w:t xml:space="preserve"> </w:t>
      </w:r>
      <w:r>
        <w:rPr>
          <w:bCs/>
        </w:rPr>
        <w:t xml:space="preserve">се обавезује да </w:t>
      </w:r>
      <w:r>
        <w:t>у року од 15 дана од дана</w:t>
      </w:r>
      <w:r w:rsidRPr="00647BF6">
        <w:rPr>
          <w:szCs w:val="24"/>
        </w:rPr>
        <w:t xml:space="preserve"> закључења </w:t>
      </w:r>
      <w:r>
        <w:rPr>
          <w:szCs w:val="24"/>
        </w:rPr>
        <w:t xml:space="preserve">овог </w:t>
      </w:r>
      <w:r w:rsidRPr="00647BF6">
        <w:rPr>
          <w:szCs w:val="24"/>
        </w:rPr>
        <w:t>уговора</w:t>
      </w:r>
      <w:r w:rsidRPr="004F12A3">
        <w:rPr>
          <w:rFonts w:eastAsia="Calibri"/>
          <w:bCs/>
          <w:szCs w:val="24"/>
        </w:rPr>
        <w:t xml:space="preserve"> </w:t>
      </w:r>
      <w:r>
        <w:rPr>
          <w:rFonts w:eastAsia="Calibri"/>
          <w:bCs/>
          <w:szCs w:val="24"/>
        </w:rPr>
        <w:t>преда</w:t>
      </w:r>
      <w:r w:rsidRPr="004F12A3">
        <w:rPr>
          <w:rFonts w:eastAsia="Calibri"/>
          <w:bCs/>
          <w:szCs w:val="24"/>
        </w:rPr>
        <w:t xml:space="preserve"> Наручиоцу меницу за добро извршење посла са назначеним износом од </w:t>
      </w:r>
      <w:r>
        <w:rPr>
          <w:rFonts w:eastAsia="Calibri"/>
          <w:bCs/>
          <w:szCs w:val="24"/>
        </w:rPr>
        <w:t>10% без ПДВ од вредности уговора</w:t>
      </w:r>
      <w:r w:rsidRPr="004F12A3">
        <w:rPr>
          <w:rFonts w:eastAsia="Calibri"/>
          <w:bCs/>
          <w:szCs w:val="24"/>
        </w:rPr>
        <w:t>, оверену, потписану од стране лица овлашћеног за заступање и регистровану у складу са чланом 47а Закона о платном промету</w:t>
      </w:r>
      <w:r>
        <w:rPr>
          <w:rFonts w:eastAsia="Calibri"/>
          <w:bCs/>
          <w:szCs w:val="24"/>
        </w:rPr>
        <w:t xml:space="preserve"> </w:t>
      </w:r>
      <w:r w:rsidR="001E4867" w:rsidRPr="00300C7B">
        <w:rPr>
          <w:spacing w:val="-4"/>
          <w:lang w:val="ru-RU"/>
        </w:rPr>
        <w:t>(„Службени лист СРЈ“, бр. 3/2002 и 5/2003 и „Службени гласник РС“, бр. 43/2004, 62/2006</w:t>
      </w:r>
      <w:r w:rsidR="001E4867">
        <w:rPr>
          <w:spacing w:val="-4"/>
          <w:lang w:val="ru-RU"/>
        </w:rPr>
        <w:t xml:space="preserve">, 111/2009 , </w:t>
      </w:r>
      <w:r w:rsidR="001E4867" w:rsidRPr="00300C7B">
        <w:rPr>
          <w:spacing w:val="-4"/>
          <w:lang w:val="ru-RU"/>
        </w:rPr>
        <w:t>31/2011</w:t>
      </w:r>
      <w:r w:rsidR="001E4867">
        <w:rPr>
          <w:spacing w:val="-4"/>
          <w:lang w:val="ru-RU"/>
        </w:rPr>
        <w:t xml:space="preserve"> и 139/2014</w:t>
      </w:r>
      <w:r w:rsidR="001E4867" w:rsidRPr="00300C7B">
        <w:rPr>
          <w:spacing w:val="-4"/>
          <w:lang w:val="ru-RU"/>
        </w:rPr>
        <w:t>) и Одлуком НБС о ближим условима, садржини и начину вођења Регистра меница и овлашћења („Службени гласник РС“, бр. 56/2011</w:t>
      </w:r>
      <w:r w:rsidR="001E4867">
        <w:rPr>
          <w:spacing w:val="-4"/>
          <w:lang w:val="ru-RU"/>
        </w:rPr>
        <w:t xml:space="preserve"> и 80/2015</w:t>
      </w:r>
      <w:r w:rsidR="001E4867" w:rsidRPr="00300C7B">
        <w:rPr>
          <w:spacing w:val="-4"/>
          <w:lang w:val="ru-RU"/>
        </w:rPr>
        <w:t>)</w:t>
      </w:r>
      <w:r w:rsidRPr="004F12A3">
        <w:rPr>
          <w:rFonts w:eastAsia="Calibri"/>
          <w:bCs/>
          <w:szCs w:val="24"/>
        </w:rPr>
        <w:t xml:space="preserve">, са роком важења који је најмање </w:t>
      </w:r>
      <w:r w:rsidR="00A162D6">
        <w:rPr>
          <w:rFonts w:eastAsia="Calibri"/>
          <w:bCs/>
          <w:szCs w:val="24"/>
        </w:rPr>
        <w:t>5</w:t>
      </w:r>
      <w:r w:rsidRPr="004F12A3">
        <w:rPr>
          <w:rFonts w:eastAsia="Calibri"/>
          <w:bCs/>
          <w:szCs w:val="24"/>
        </w:rPr>
        <w:t xml:space="preserve"> дана дужи од истека рока важности уговора. </w:t>
      </w:r>
    </w:p>
    <w:p w:rsidR="000377DF" w:rsidRDefault="000377DF" w:rsidP="00892F7D">
      <w:pPr>
        <w:keepNext/>
        <w:keepLines/>
        <w:ind w:left="1"/>
        <w:rPr>
          <w:rFonts w:eastAsia="Calibri"/>
          <w:bCs/>
          <w:szCs w:val="24"/>
        </w:rPr>
      </w:pPr>
      <w:r w:rsidRPr="004F12A3">
        <w:rPr>
          <w:rFonts w:eastAsia="Calibri"/>
          <w:bCs/>
          <w:szCs w:val="24"/>
        </w:rPr>
        <w:tab/>
        <w:t xml:space="preserve"> - Менично овлашћење да се меницa у износу од </w:t>
      </w:r>
      <w:r w:rsidRPr="000276F3">
        <w:rPr>
          <w:szCs w:val="24"/>
        </w:rPr>
        <w:t>10% од вредности уговора без ПДВ</w:t>
      </w:r>
      <w:r>
        <w:rPr>
          <w:rFonts w:eastAsia="Calibri"/>
          <w:bCs/>
          <w:szCs w:val="24"/>
        </w:rPr>
        <w:t>, без сагласности Даваоца услуга</w:t>
      </w:r>
      <w:r w:rsidRPr="004F12A3">
        <w:rPr>
          <w:rFonts w:eastAsia="Calibri"/>
          <w:bCs/>
          <w:szCs w:val="24"/>
        </w:rPr>
        <w:t xml:space="preserve"> може поднети на наплату у случају неизвршења уговорних обавеза по закљученом уговору; </w:t>
      </w:r>
    </w:p>
    <w:p w:rsidR="000377DF" w:rsidRPr="00F753A0" w:rsidRDefault="000377DF" w:rsidP="00892F7D">
      <w:pPr>
        <w:keepNext/>
        <w:keepLines/>
        <w:ind w:firstLine="1260"/>
        <w:rPr>
          <w:szCs w:val="24"/>
        </w:rPr>
      </w:pPr>
      <w:r>
        <w:rPr>
          <w:szCs w:val="24"/>
        </w:rPr>
        <w:t>- Текст меничног овлашћења је потр</w:t>
      </w:r>
      <w:r w:rsidR="00233428">
        <w:rPr>
          <w:szCs w:val="24"/>
        </w:rPr>
        <w:t>ебно урадити у складу са достављеном</w:t>
      </w:r>
      <w:r>
        <w:rPr>
          <w:szCs w:val="24"/>
        </w:rPr>
        <w:t xml:space="preserve"> меницом;</w:t>
      </w:r>
    </w:p>
    <w:p w:rsidR="000377DF" w:rsidRPr="004F12A3" w:rsidRDefault="000377DF" w:rsidP="00892F7D">
      <w:pPr>
        <w:keepNext/>
        <w:keepLines/>
        <w:ind w:left="1" w:firstLine="1259"/>
        <w:rPr>
          <w:rFonts w:eastAsia="Calibri"/>
          <w:bCs/>
          <w:szCs w:val="24"/>
        </w:rPr>
      </w:pPr>
      <w:r w:rsidRPr="004F12A3">
        <w:rPr>
          <w:rFonts w:eastAsia="Calibri"/>
          <w:bCs/>
          <w:szCs w:val="24"/>
        </w:rPr>
        <w:t>- копију картона депонованих потписа код банке на којим се јасно виде де</w:t>
      </w:r>
      <w:r>
        <w:rPr>
          <w:rFonts w:eastAsia="Calibri"/>
          <w:bCs/>
          <w:szCs w:val="24"/>
        </w:rPr>
        <w:t>поновани потпис и печат Даваоца услуге</w:t>
      </w:r>
      <w:r w:rsidRPr="004F12A3">
        <w:rPr>
          <w:rFonts w:eastAsia="Calibri"/>
          <w:bCs/>
          <w:szCs w:val="24"/>
        </w:rPr>
        <w:t xml:space="preserve">, оверен печатом банке са датумом овере, не старијим од 30 дана од дана закључења уговора. </w:t>
      </w:r>
    </w:p>
    <w:p w:rsidR="000377DF" w:rsidRPr="004F12A3" w:rsidRDefault="000377DF" w:rsidP="00892F7D">
      <w:pPr>
        <w:keepNext/>
        <w:keepLines/>
        <w:ind w:left="1"/>
        <w:rPr>
          <w:rFonts w:eastAsia="Calibri"/>
          <w:bCs/>
          <w:szCs w:val="24"/>
        </w:rPr>
      </w:pPr>
      <w:r w:rsidRPr="004F12A3">
        <w:rPr>
          <w:rFonts w:eastAsia="Calibri"/>
          <w:bCs/>
          <w:szCs w:val="24"/>
        </w:rPr>
        <w:tab/>
        <w:t xml:space="preserve">Потпис овлашћеног лица на меницама и меничном овлашћењу мора бити идентичан са потписом у картону депонованих потписа. </w:t>
      </w:r>
    </w:p>
    <w:p w:rsidR="000377DF" w:rsidRPr="004F12A3" w:rsidRDefault="000377DF" w:rsidP="00892F7D">
      <w:pPr>
        <w:keepNext/>
        <w:keepLines/>
        <w:ind w:left="1"/>
        <w:rPr>
          <w:rFonts w:eastAsia="Calibri"/>
          <w:bCs/>
          <w:szCs w:val="24"/>
        </w:rPr>
      </w:pPr>
      <w:r w:rsidRPr="004F12A3">
        <w:rPr>
          <w:rFonts w:eastAsia="Calibri"/>
          <w:bCs/>
          <w:szCs w:val="24"/>
        </w:rPr>
        <w:tab/>
        <w:t xml:space="preserve">У случају промене лица овлашћеног за заступање, менично овлашћење остаје на снази. </w:t>
      </w:r>
    </w:p>
    <w:p w:rsidR="000377DF" w:rsidRPr="004F12A3" w:rsidRDefault="000377DF" w:rsidP="00892F7D">
      <w:pPr>
        <w:keepNext/>
        <w:keepLines/>
        <w:ind w:left="1"/>
        <w:rPr>
          <w:rFonts w:eastAsia="Calibri"/>
          <w:bCs/>
          <w:szCs w:val="24"/>
        </w:rPr>
      </w:pPr>
      <w:r w:rsidRPr="004F12A3">
        <w:rPr>
          <w:rFonts w:eastAsia="Calibri"/>
          <w:bCs/>
          <w:szCs w:val="24"/>
        </w:rPr>
        <w:tab/>
        <w:t>По завршеном послу Наручилац ће предметну меницу вр</w:t>
      </w:r>
      <w:r>
        <w:rPr>
          <w:rFonts w:eastAsia="Calibri"/>
          <w:bCs/>
          <w:szCs w:val="24"/>
        </w:rPr>
        <w:t>атити, на писани захтев Даваоца услуге</w:t>
      </w:r>
      <w:r w:rsidRPr="004F12A3">
        <w:rPr>
          <w:rFonts w:eastAsia="Calibri"/>
          <w:bCs/>
          <w:szCs w:val="24"/>
        </w:rPr>
        <w:t xml:space="preserve">. </w:t>
      </w:r>
    </w:p>
    <w:p w:rsidR="000377DF" w:rsidRDefault="000377DF" w:rsidP="00892F7D">
      <w:pPr>
        <w:keepNext/>
        <w:keepLines/>
        <w:widowControl/>
        <w:tabs>
          <w:tab w:val="clear" w:pos="1440"/>
        </w:tabs>
        <w:autoSpaceDE w:val="0"/>
        <w:autoSpaceDN w:val="0"/>
        <w:adjustRightInd w:val="0"/>
        <w:rPr>
          <w:rFonts w:eastAsiaTheme="minorHAnsi"/>
          <w:b/>
          <w:bCs/>
          <w:color w:val="000000"/>
          <w:szCs w:val="24"/>
        </w:rPr>
      </w:pPr>
    </w:p>
    <w:p w:rsidR="000377DF" w:rsidRDefault="000377DF" w:rsidP="00892F7D">
      <w:pPr>
        <w:keepNext/>
        <w:keepLines/>
        <w:widowControl/>
        <w:tabs>
          <w:tab w:val="clear" w:pos="1440"/>
        </w:tabs>
        <w:autoSpaceDE w:val="0"/>
        <w:autoSpaceDN w:val="0"/>
        <w:adjustRightInd w:val="0"/>
        <w:jc w:val="center"/>
        <w:outlineLvl w:val="0"/>
        <w:rPr>
          <w:rFonts w:eastAsiaTheme="minorHAnsi"/>
          <w:b/>
          <w:bCs/>
          <w:color w:val="000000"/>
          <w:szCs w:val="24"/>
          <w:lang w:val="ru-RU"/>
        </w:rPr>
      </w:pPr>
      <w:r>
        <w:rPr>
          <w:rFonts w:eastAsiaTheme="minorHAnsi"/>
          <w:b/>
          <w:bCs/>
          <w:color w:val="000000"/>
          <w:szCs w:val="24"/>
          <w:lang w:val="ru-RU"/>
        </w:rPr>
        <w:t>Члан 5</w:t>
      </w:r>
      <w:r w:rsidRPr="007542B6">
        <w:rPr>
          <w:rFonts w:eastAsiaTheme="minorHAnsi"/>
          <w:b/>
          <w:bCs/>
          <w:color w:val="000000"/>
          <w:szCs w:val="24"/>
          <w:lang w:val="ru-RU"/>
        </w:rPr>
        <w:t xml:space="preserve">. </w:t>
      </w:r>
    </w:p>
    <w:p w:rsidR="009C546D" w:rsidRDefault="009C546D" w:rsidP="00892F7D">
      <w:pPr>
        <w:keepNext/>
        <w:keepLines/>
        <w:widowControl/>
        <w:tabs>
          <w:tab w:val="clear" w:pos="1440"/>
        </w:tabs>
        <w:autoSpaceDE w:val="0"/>
        <w:autoSpaceDN w:val="0"/>
        <w:adjustRightInd w:val="0"/>
        <w:jc w:val="center"/>
        <w:outlineLvl w:val="0"/>
        <w:rPr>
          <w:rFonts w:eastAsiaTheme="minorHAnsi"/>
          <w:b/>
          <w:bCs/>
          <w:color w:val="000000"/>
          <w:szCs w:val="24"/>
          <w:lang w:val="ru-RU"/>
        </w:rPr>
      </w:pPr>
    </w:p>
    <w:p w:rsidR="000377DF" w:rsidRPr="007E668E" w:rsidRDefault="000377DF" w:rsidP="00892F7D">
      <w:pPr>
        <w:keepNext/>
        <w:keepLines/>
        <w:widowControl/>
        <w:tabs>
          <w:tab w:val="clear" w:pos="1440"/>
        </w:tabs>
        <w:autoSpaceDE w:val="0"/>
        <w:autoSpaceDN w:val="0"/>
        <w:adjustRightInd w:val="0"/>
        <w:rPr>
          <w:rFonts w:eastAsiaTheme="minorHAnsi"/>
          <w:color w:val="000000"/>
          <w:szCs w:val="24"/>
        </w:rPr>
      </w:pPr>
    </w:p>
    <w:p w:rsidR="000377DF" w:rsidRDefault="000377DF" w:rsidP="00892F7D">
      <w:pPr>
        <w:keepNext/>
        <w:keepLines/>
        <w:widowControl/>
        <w:tabs>
          <w:tab w:val="clear" w:pos="1440"/>
        </w:tabs>
        <w:autoSpaceDE w:val="0"/>
        <w:autoSpaceDN w:val="0"/>
        <w:adjustRightInd w:val="0"/>
        <w:ind w:firstLine="1440"/>
        <w:rPr>
          <w:rFonts w:eastAsiaTheme="minorHAnsi"/>
          <w:color w:val="000000"/>
          <w:szCs w:val="24"/>
          <w:lang w:val="ru-RU"/>
        </w:rPr>
      </w:pPr>
      <w:r w:rsidRPr="007542B6">
        <w:rPr>
          <w:rFonts w:eastAsiaTheme="minorHAnsi"/>
          <w:color w:val="000000"/>
          <w:szCs w:val="24"/>
          <w:lang w:val="ru-RU"/>
        </w:rPr>
        <w:t>Нару</w:t>
      </w:r>
      <w:r w:rsidR="00233428">
        <w:rPr>
          <w:rFonts w:eastAsiaTheme="minorHAnsi"/>
          <w:color w:val="000000"/>
          <w:szCs w:val="24"/>
          <w:lang w:val="ru-RU"/>
        </w:rPr>
        <w:t>чилац може да реализује средства</w:t>
      </w:r>
      <w:r w:rsidRPr="007542B6">
        <w:rPr>
          <w:rFonts w:eastAsiaTheme="minorHAnsi"/>
          <w:color w:val="000000"/>
          <w:szCs w:val="24"/>
          <w:lang w:val="ru-RU"/>
        </w:rPr>
        <w:t xml:space="preserve"> финансиј</w:t>
      </w:r>
      <w:r>
        <w:rPr>
          <w:rFonts w:eastAsiaTheme="minorHAnsi"/>
          <w:color w:val="000000"/>
          <w:szCs w:val="24"/>
          <w:lang w:val="ru-RU"/>
        </w:rPr>
        <w:t>ског обезбеђења уколико Давалац услуге</w:t>
      </w:r>
      <w:r w:rsidRPr="007542B6">
        <w:rPr>
          <w:rFonts w:eastAsiaTheme="minorHAnsi"/>
          <w:color w:val="000000"/>
          <w:szCs w:val="24"/>
          <w:lang w:val="ru-RU"/>
        </w:rPr>
        <w:t xml:space="preserve"> не испуњава уговорне обавезе. </w:t>
      </w:r>
    </w:p>
    <w:p w:rsidR="000377DF" w:rsidRDefault="000377DF" w:rsidP="00892F7D">
      <w:pPr>
        <w:keepNext/>
        <w:keepLines/>
        <w:widowControl/>
        <w:tabs>
          <w:tab w:val="clear" w:pos="1440"/>
        </w:tabs>
        <w:autoSpaceDE w:val="0"/>
        <w:autoSpaceDN w:val="0"/>
        <w:adjustRightInd w:val="0"/>
        <w:rPr>
          <w:rFonts w:eastAsiaTheme="minorHAnsi"/>
          <w:b/>
          <w:bCs/>
          <w:color w:val="000000"/>
          <w:szCs w:val="24"/>
        </w:rPr>
      </w:pPr>
    </w:p>
    <w:p w:rsidR="000377DF" w:rsidRPr="00F66487" w:rsidRDefault="000377DF" w:rsidP="00892F7D">
      <w:pPr>
        <w:keepNext/>
        <w:keepLines/>
        <w:widowControl/>
        <w:tabs>
          <w:tab w:val="clear" w:pos="1440"/>
        </w:tabs>
        <w:autoSpaceDE w:val="0"/>
        <w:autoSpaceDN w:val="0"/>
        <w:adjustRightInd w:val="0"/>
        <w:rPr>
          <w:rFonts w:eastAsiaTheme="minorHAnsi"/>
          <w:b/>
          <w:bCs/>
          <w:color w:val="000000"/>
          <w:szCs w:val="24"/>
        </w:rPr>
      </w:pPr>
    </w:p>
    <w:p w:rsidR="000377DF" w:rsidRPr="000A3249" w:rsidRDefault="000377DF" w:rsidP="00892F7D">
      <w:pPr>
        <w:keepNext/>
        <w:keepLines/>
        <w:rPr>
          <w:b/>
          <w:szCs w:val="24"/>
        </w:rPr>
      </w:pPr>
      <w:r>
        <w:rPr>
          <w:b/>
          <w:szCs w:val="24"/>
        </w:rPr>
        <w:t>КВАЛИТЕТ</w:t>
      </w:r>
    </w:p>
    <w:p w:rsidR="000377DF" w:rsidRPr="00CE2993" w:rsidRDefault="000377DF" w:rsidP="00892F7D">
      <w:pPr>
        <w:keepNext/>
        <w:keepLines/>
        <w:jc w:val="center"/>
        <w:rPr>
          <w:b/>
          <w:szCs w:val="24"/>
        </w:rPr>
      </w:pPr>
      <w:r w:rsidRPr="00CE2993">
        <w:rPr>
          <w:b/>
          <w:szCs w:val="24"/>
        </w:rPr>
        <w:t xml:space="preserve">Члан </w:t>
      </w:r>
      <w:r w:rsidR="009C546D">
        <w:rPr>
          <w:b/>
          <w:szCs w:val="24"/>
        </w:rPr>
        <w:t>7</w:t>
      </w:r>
      <w:r w:rsidRPr="00CE2993">
        <w:rPr>
          <w:b/>
          <w:szCs w:val="24"/>
        </w:rPr>
        <w:t>.</w:t>
      </w:r>
    </w:p>
    <w:p w:rsidR="000377DF" w:rsidRPr="00CE2993" w:rsidRDefault="000377DF" w:rsidP="00892F7D">
      <w:pPr>
        <w:keepNext/>
        <w:keepLines/>
        <w:jc w:val="center"/>
        <w:rPr>
          <w:b/>
          <w:szCs w:val="24"/>
        </w:rPr>
      </w:pPr>
    </w:p>
    <w:p w:rsidR="000377DF" w:rsidRPr="00CE2993" w:rsidRDefault="000377DF" w:rsidP="00892F7D">
      <w:pPr>
        <w:keepNext/>
        <w:keepLines/>
        <w:tabs>
          <w:tab w:val="clear" w:pos="1440"/>
          <w:tab w:val="left" w:pos="0"/>
        </w:tabs>
        <w:outlineLvl w:val="0"/>
        <w:rPr>
          <w:bCs/>
        </w:rPr>
      </w:pPr>
      <w:r w:rsidRPr="00CE2993">
        <w:rPr>
          <w:bCs/>
        </w:rPr>
        <w:tab/>
      </w:r>
      <w:r w:rsidRPr="00CE2993">
        <w:rPr>
          <w:bCs/>
        </w:rPr>
        <w:tab/>
        <w:t>Давалац услуге се обавезује да предметну услугу пружа квалитетно и стручно.</w:t>
      </w:r>
    </w:p>
    <w:p w:rsidR="000377DF" w:rsidRDefault="000377DF" w:rsidP="00892F7D">
      <w:pPr>
        <w:keepNext/>
        <w:keepLines/>
        <w:tabs>
          <w:tab w:val="clear" w:pos="1440"/>
          <w:tab w:val="left" w:pos="0"/>
        </w:tabs>
        <w:outlineLvl w:val="0"/>
        <w:rPr>
          <w:bCs/>
        </w:rPr>
      </w:pPr>
      <w:r w:rsidRPr="00CE2993">
        <w:rPr>
          <w:bCs/>
        </w:rPr>
        <w:tab/>
      </w:r>
      <w:r w:rsidRPr="00CE2993">
        <w:rPr>
          <w:bCs/>
        </w:rPr>
        <w:tab/>
        <w:t xml:space="preserve">Давалац услуге је дужан да обезбеди ниво услуге који је дефинисан </w:t>
      </w:r>
      <w:r w:rsidR="00983F03">
        <w:rPr>
          <w:bCs/>
        </w:rPr>
        <w:t>захтевим</w:t>
      </w:r>
      <w:r w:rsidR="001D5B2F">
        <w:rPr>
          <w:bCs/>
        </w:rPr>
        <w:t xml:space="preserve">а </w:t>
      </w:r>
      <w:r w:rsidR="00983F03">
        <w:rPr>
          <w:bCs/>
        </w:rPr>
        <w:t>Наручиоца који су наведени у техничком спецификацији.</w:t>
      </w:r>
    </w:p>
    <w:p w:rsidR="000377DF" w:rsidRDefault="000377DF" w:rsidP="00892F7D">
      <w:pPr>
        <w:keepNext/>
        <w:keepLines/>
        <w:tabs>
          <w:tab w:val="clear" w:pos="1440"/>
          <w:tab w:val="left" w:pos="0"/>
        </w:tabs>
        <w:outlineLvl w:val="0"/>
        <w:rPr>
          <w:bCs/>
        </w:rPr>
      </w:pPr>
    </w:p>
    <w:p w:rsidR="000377DF" w:rsidRDefault="000377DF" w:rsidP="00892F7D">
      <w:pPr>
        <w:keepNext/>
        <w:keepLines/>
        <w:tabs>
          <w:tab w:val="clear" w:pos="1440"/>
          <w:tab w:val="left" w:pos="0"/>
        </w:tabs>
        <w:outlineLvl w:val="0"/>
        <w:rPr>
          <w:bCs/>
        </w:rPr>
      </w:pPr>
    </w:p>
    <w:p w:rsidR="000377DF" w:rsidRPr="000A3249" w:rsidRDefault="000377DF" w:rsidP="00892F7D">
      <w:pPr>
        <w:keepNext/>
        <w:keepLines/>
        <w:rPr>
          <w:b/>
          <w:szCs w:val="24"/>
        </w:rPr>
      </w:pPr>
      <w:r>
        <w:rPr>
          <w:b/>
          <w:szCs w:val="24"/>
        </w:rPr>
        <w:t>ГАРАНЦИЈА</w:t>
      </w:r>
    </w:p>
    <w:p w:rsidR="000377DF" w:rsidRPr="00CE2993" w:rsidRDefault="000377DF" w:rsidP="00892F7D">
      <w:pPr>
        <w:keepNext/>
        <w:keepLines/>
        <w:jc w:val="center"/>
        <w:rPr>
          <w:b/>
          <w:szCs w:val="24"/>
        </w:rPr>
      </w:pPr>
      <w:r w:rsidRPr="00CE2993">
        <w:rPr>
          <w:b/>
          <w:szCs w:val="24"/>
        </w:rPr>
        <w:t xml:space="preserve">Члан </w:t>
      </w:r>
      <w:r w:rsidR="009C546D">
        <w:rPr>
          <w:b/>
          <w:szCs w:val="24"/>
        </w:rPr>
        <w:t>8</w:t>
      </w:r>
      <w:r w:rsidRPr="00CE2993">
        <w:rPr>
          <w:b/>
          <w:szCs w:val="24"/>
        </w:rPr>
        <w:t>.</w:t>
      </w:r>
    </w:p>
    <w:p w:rsidR="000377DF" w:rsidRPr="00CE2993" w:rsidRDefault="000377DF" w:rsidP="00892F7D">
      <w:pPr>
        <w:keepNext/>
        <w:keepLines/>
        <w:jc w:val="center"/>
        <w:rPr>
          <w:b/>
          <w:szCs w:val="24"/>
        </w:rPr>
      </w:pPr>
    </w:p>
    <w:p w:rsidR="000377DF" w:rsidRPr="00735F44" w:rsidRDefault="000377DF" w:rsidP="00892F7D">
      <w:pPr>
        <w:keepNext/>
        <w:keepLines/>
        <w:tabs>
          <w:tab w:val="clear" w:pos="1440"/>
          <w:tab w:val="left" w:pos="0"/>
        </w:tabs>
        <w:outlineLvl w:val="0"/>
        <w:rPr>
          <w:bCs/>
        </w:rPr>
      </w:pPr>
      <w:r w:rsidRPr="00CE2993">
        <w:rPr>
          <w:b/>
          <w:szCs w:val="24"/>
        </w:rPr>
        <w:tab/>
      </w:r>
      <w:r w:rsidRPr="00CE2993">
        <w:rPr>
          <w:b/>
          <w:szCs w:val="24"/>
        </w:rPr>
        <w:tab/>
      </w:r>
      <w:r w:rsidRPr="00CE2993">
        <w:rPr>
          <w:bCs/>
        </w:rPr>
        <w:t>Давалац услуге гарантује континуирано и несметано коришћење  услуге из члана 1. овог уговора, у року трајања уговора, а за потребе Наручиоца.</w:t>
      </w:r>
    </w:p>
    <w:p w:rsidR="000377DF" w:rsidRDefault="000377DF" w:rsidP="00892F7D">
      <w:pPr>
        <w:keepNext/>
        <w:keepLines/>
        <w:widowControl/>
        <w:tabs>
          <w:tab w:val="clear" w:pos="1440"/>
        </w:tabs>
        <w:autoSpaceDE w:val="0"/>
        <w:autoSpaceDN w:val="0"/>
        <w:adjustRightInd w:val="0"/>
        <w:ind w:firstLine="720"/>
        <w:rPr>
          <w:rFonts w:eastAsiaTheme="minorHAnsi"/>
          <w:szCs w:val="24"/>
          <w:lang w:val="ru-RU"/>
        </w:rPr>
      </w:pPr>
    </w:p>
    <w:p w:rsidR="000377DF" w:rsidRPr="007E74E5" w:rsidRDefault="000377DF" w:rsidP="00892F7D">
      <w:pPr>
        <w:keepNext/>
        <w:keepLines/>
        <w:widowControl/>
        <w:tabs>
          <w:tab w:val="clear" w:pos="1440"/>
        </w:tabs>
        <w:autoSpaceDE w:val="0"/>
        <w:autoSpaceDN w:val="0"/>
        <w:adjustRightInd w:val="0"/>
        <w:ind w:firstLine="720"/>
        <w:rPr>
          <w:rFonts w:eastAsiaTheme="minorHAnsi"/>
          <w:szCs w:val="24"/>
          <w:lang w:val="ru-RU"/>
        </w:rPr>
      </w:pPr>
    </w:p>
    <w:p w:rsidR="000377DF" w:rsidRPr="00CE2993" w:rsidRDefault="000377DF" w:rsidP="00892F7D">
      <w:pPr>
        <w:keepNext/>
        <w:keepLines/>
        <w:rPr>
          <w:b/>
          <w:smallCaps/>
          <w:kern w:val="24"/>
          <w:szCs w:val="24"/>
        </w:rPr>
      </w:pPr>
      <w:r w:rsidRPr="00CE2993">
        <w:rPr>
          <w:b/>
          <w:smallCaps/>
          <w:kern w:val="24"/>
          <w:szCs w:val="24"/>
        </w:rPr>
        <w:t>РОК  И НАЧИН  ИЗВРШЕЊА УСЛУГА</w:t>
      </w:r>
    </w:p>
    <w:p w:rsidR="000377DF" w:rsidRPr="00CE2993" w:rsidRDefault="000377DF" w:rsidP="00892F7D">
      <w:pPr>
        <w:keepNext/>
        <w:keepLines/>
        <w:rPr>
          <w:b/>
          <w:smallCaps/>
          <w:kern w:val="24"/>
        </w:rPr>
      </w:pPr>
    </w:p>
    <w:p w:rsidR="000377DF" w:rsidRDefault="000377DF" w:rsidP="00892F7D">
      <w:pPr>
        <w:keepNext/>
        <w:keepLines/>
        <w:jc w:val="center"/>
        <w:rPr>
          <w:b/>
        </w:rPr>
      </w:pPr>
      <w:r w:rsidRPr="00CE2993">
        <w:rPr>
          <w:b/>
        </w:rPr>
        <w:t xml:space="preserve">Члан </w:t>
      </w:r>
      <w:r w:rsidR="009C546D">
        <w:rPr>
          <w:b/>
        </w:rPr>
        <w:t>9</w:t>
      </w:r>
      <w:r w:rsidRPr="00CE2993">
        <w:rPr>
          <w:b/>
        </w:rPr>
        <w:t>.</w:t>
      </w:r>
    </w:p>
    <w:p w:rsidR="000377DF" w:rsidRPr="00CE2993" w:rsidRDefault="000377DF" w:rsidP="00892F7D">
      <w:pPr>
        <w:keepNext/>
        <w:keepLines/>
        <w:jc w:val="center"/>
        <w:rPr>
          <w:b/>
        </w:rPr>
      </w:pPr>
    </w:p>
    <w:p w:rsidR="000377DF" w:rsidRPr="00CE2993" w:rsidRDefault="000377DF" w:rsidP="00892F7D">
      <w:pPr>
        <w:keepNext/>
        <w:keepLines/>
        <w:tabs>
          <w:tab w:val="clear" w:pos="1440"/>
          <w:tab w:val="left" w:pos="0"/>
        </w:tabs>
        <w:ind w:firstLine="1440"/>
        <w:outlineLvl w:val="0"/>
        <w:rPr>
          <w:bCs/>
          <w:szCs w:val="24"/>
        </w:rPr>
      </w:pPr>
      <w:r w:rsidRPr="00CE2993">
        <w:rPr>
          <w:bCs/>
        </w:rPr>
        <w:t>Давалац услуге</w:t>
      </w:r>
      <w:r w:rsidRPr="00CE2993">
        <w:rPr>
          <w:bCs/>
          <w:szCs w:val="24"/>
        </w:rPr>
        <w:t xml:space="preserve"> ће предметну услугу извршавати сукцесив</w:t>
      </w:r>
      <w:r>
        <w:rPr>
          <w:bCs/>
          <w:szCs w:val="24"/>
        </w:rPr>
        <w:t>но, према динамици и потребама Н</w:t>
      </w:r>
      <w:r w:rsidRPr="00CE2993">
        <w:rPr>
          <w:bCs/>
          <w:szCs w:val="24"/>
        </w:rPr>
        <w:t xml:space="preserve">аручиоца, а према достављеном захтеву од стране </w:t>
      </w:r>
      <w:r>
        <w:rPr>
          <w:bCs/>
          <w:szCs w:val="24"/>
        </w:rPr>
        <w:t>Н</w:t>
      </w:r>
      <w:r w:rsidRPr="00CE2993">
        <w:rPr>
          <w:bCs/>
          <w:szCs w:val="24"/>
        </w:rPr>
        <w:t>аручиоца.</w:t>
      </w:r>
    </w:p>
    <w:p w:rsidR="000377DF" w:rsidRDefault="000377DF" w:rsidP="00892F7D">
      <w:pPr>
        <w:keepNext/>
        <w:keepLines/>
        <w:widowControl/>
        <w:tabs>
          <w:tab w:val="clear" w:pos="1440"/>
        </w:tabs>
        <w:autoSpaceDE w:val="0"/>
        <w:autoSpaceDN w:val="0"/>
        <w:adjustRightInd w:val="0"/>
        <w:ind w:firstLine="1440"/>
        <w:rPr>
          <w:rFonts w:eastAsiaTheme="minorHAnsi"/>
          <w:color w:val="000000"/>
          <w:szCs w:val="24"/>
          <w:lang w:val="ru-RU"/>
        </w:rPr>
      </w:pPr>
      <w:r w:rsidRPr="00CE2993">
        <w:rPr>
          <w:bCs/>
        </w:rPr>
        <w:t>Давалац услуге</w:t>
      </w:r>
      <w:r w:rsidRPr="007E74E5">
        <w:rPr>
          <w:rFonts w:eastAsiaTheme="minorHAnsi"/>
          <w:szCs w:val="24"/>
          <w:lang w:val="ru-RU"/>
        </w:rPr>
        <w:t xml:space="preserve"> се обавезује да ће извршити резервацију </w:t>
      </w:r>
      <w:r w:rsidR="003F1AA8">
        <w:rPr>
          <w:rFonts w:eastAsiaTheme="minorHAnsi"/>
          <w:szCs w:val="24"/>
          <w:lang w:val="ru-RU"/>
        </w:rPr>
        <w:t>ноћења са доручком, полупансиона или</w:t>
      </w:r>
      <w:r>
        <w:rPr>
          <w:rFonts w:eastAsiaTheme="minorHAnsi"/>
          <w:szCs w:val="24"/>
          <w:lang w:val="ru-RU"/>
        </w:rPr>
        <w:t xml:space="preserve"> пуног пансиона </w:t>
      </w:r>
      <w:r w:rsidRPr="007E74E5">
        <w:rPr>
          <w:rFonts w:eastAsiaTheme="minorHAnsi"/>
          <w:color w:val="000000"/>
          <w:szCs w:val="24"/>
          <w:lang w:val="ru-RU"/>
        </w:rPr>
        <w:t>хотелског смештаја (одговарајуће категорије) у траженим количинама</w:t>
      </w:r>
      <w:r>
        <w:rPr>
          <w:rFonts w:eastAsiaTheme="minorHAnsi"/>
          <w:color w:val="000000"/>
          <w:szCs w:val="24"/>
          <w:lang w:val="ru-RU"/>
        </w:rPr>
        <w:t>, у одговарајућем месту</w:t>
      </w:r>
      <w:r w:rsidRPr="00CE2993">
        <w:rPr>
          <w:rFonts w:eastAsiaTheme="minorHAnsi"/>
          <w:color w:val="000000"/>
          <w:szCs w:val="24"/>
        </w:rPr>
        <w:t xml:space="preserve"> </w:t>
      </w:r>
      <w:r w:rsidRPr="007E74E5">
        <w:rPr>
          <w:rFonts w:eastAsiaTheme="minorHAnsi"/>
          <w:color w:val="000000"/>
          <w:szCs w:val="24"/>
          <w:lang w:val="ru-RU"/>
        </w:rPr>
        <w:t xml:space="preserve">и у </w:t>
      </w:r>
      <w:r>
        <w:rPr>
          <w:rFonts w:eastAsiaTheme="minorHAnsi"/>
          <w:color w:val="000000"/>
          <w:szCs w:val="24"/>
          <w:lang w:val="ru-RU"/>
        </w:rPr>
        <w:t xml:space="preserve">тражено </w:t>
      </w:r>
      <w:r w:rsidRPr="007E74E5">
        <w:rPr>
          <w:rFonts w:eastAsiaTheme="minorHAnsi"/>
          <w:color w:val="000000"/>
          <w:szCs w:val="24"/>
          <w:lang w:val="ru-RU"/>
        </w:rPr>
        <w:t>време</w:t>
      </w:r>
      <w:r>
        <w:rPr>
          <w:rFonts w:eastAsiaTheme="minorHAnsi"/>
          <w:color w:val="000000"/>
          <w:szCs w:val="24"/>
          <w:lang w:val="ru-RU"/>
        </w:rPr>
        <w:t>.</w:t>
      </w:r>
      <w:r w:rsidRPr="007E74E5">
        <w:rPr>
          <w:rFonts w:eastAsiaTheme="minorHAnsi"/>
          <w:color w:val="000000"/>
          <w:szCs w:val="24"/>
          <w:lang w:val="ru-RU"/>
        </w:rPr>
        <w:t xml:space="preserve"> </w:t>
      </w:r>
    </w:p>
    <w:p w:rsidR="000377DF" w:rsidRPr="00AC691B" w:rsidRDefault="000377DF" w:rsidP="00892F7D">
      <w:pPr>
        <w:keepNext/>
        <w:keepLines/>
        <w:widowControl/>
        <w:tabs>
          <w:tab w:val="clear" w:pos="1440"/>
        </w:tabs>
        <w:autoSpaceDE w:val="0"/>
        <w:autoSpaceDN w:val="0"/>
        <w:adjustRightInd w:val="0"/>
        <w:ind w:firstLine="1440"/>
        <w:rPr>
          <w:rFonts w:eastAsiaTheme="minorHAnsi"/>
          <w:color w:val="000000"/>
          <w:szCs w:val="24"/>
          <w:lang w:val="ru-RU"/>
        </w:rPr>
      </w:pPr>
      <w:r w:rsidRPr="00CE2993">
        <w:rPr>
          <w:bCs/>
        </w:rPr>
        <w:t>Давалац услуге</w:t>
      </w:r>
      <w:r>
        <w:rPr>
          <w:rFonts w:eastAsiaTheme="minorHAnsi"/>
          <w:color w:val="000000"/>
          <w:szCs w:val="24"/>
          <w:lang w:val="ru-RU"/>
        </w:rPr>
        <w:t xml:space="preserve"> се обавезује да за предметне услуге изврши резервацију смештаја и за градове </w:t>
      </w:r>
      <w:r w:rsidR="00520CA3">
        <w:rPr>
          <w:rFonts w:eastAsiaTheme="minorHAnsi"/>
          <w:color w:val="000000"/>
          <w:szCs w:val="24"/>
          <w:lang w:val="ru-RU"/>
        </w:rPr>
        <w:t xml:space="preserve">и хотеле </w:t>
      </w:r>
      <w:r>
        <w:rPr>
          <w:rFonts w:eastAsiaTheme="minorHAnsi"/>
          <w:color w:val="000000"/>
          <w:szCs w:val="24"/>
          <w:lang w:val="ru-RU"/>
        </w:rPr>
        <w:t xml:space="preserve">на територији Републике Србије </w:t>
      </w:r>
      <w:r w:rsidR="00A162D6">
        <w:rPr>
          <w:rFonts w:eastAsiaTheme="minorHAnsi"/>
          <w:color w:val="000000"/>
          <w:szCs w:val="24"/>
          <w:lang w:val="ru-RU"/>
        </w:rPr>
        <w:t xml:space="preserve">и у иностранству, </w:t>
      </w:r>
      <w:r>
        <w:rPr>
          <w:rFonts w:eastAsiaTheme="minorHAnsi"/>
          <w:color w:val="000000"/>
          <w:szCs w:val="24"/>
          <w:lang w:val="ru-RU"/>
        </w:rPr>
        <w:t xml:space="preserve">који нису наведени у </w:t>
      </w:r>
      <w:r w:rsidR="00983F03">
        <w:rPr>
          <w:rFonts w:eastAsiaTheme="minorHAnsi"/>
          <w:color w:val="000000"/>
          <w:szCs w:val="24"/>
          <w:lang w:val="ru-RU"/>
        </w:rPr>
        <w:t>у оквиру планираних дестинација</w:t>
      </w:r>
      <w:r w:rsidR="00AC691B">
        <w:rPr>
          <w:rFonts w:eastAsiaTheme="minorHAnsi"/>
          <w:color w:val="000000"/>
          <w:szCs w:val="24"/>
          <w:lang w:val="ru-RU"/>
        </w:rPr>
        <w:t xml:space="preserve"> конкурсне документације</w:t>
      </w:r>
      <w:r w:rsidRPr="00AC691B">
        <w:rPr>
          <w:rFonts w:eastAsiaTheme="minorHAnsi"/>
          <w:color w:val="000000"/>
          <w:szCs w:val="24"/>
          <w:lang w:val="ru-RU"/>
        </w:rPr>
        <w:t>, а у оквиру укупно уговорене вредности и на основу</w:t>
      </w:r>
      <w:r w:rsidR="003F1AA8" w:rsidRPr="00AC691B">
        <w:rPr>
          <w:rFonts w:eastAsiaTheme="minorHAnsi"/>
          <w:color w:val="000000"/>
          <w:szCs w:val="24"/>
          <w:lang w:val="ru-RU"/>
        </w:rPr>
        <w:t xml:space="preserve"> захтева и</w:t>
      </w:r>
      <w:r w:rsidRPr="00AC691B">
        <w:rPr>
          <w:rFonts w:eastAsiaTheme="minorHAnsi"/>
          <w:color w:val="000000"/>
          <w:szCs w:val="24"/>
          <w:lang w:val="ru-RU"/>
        </w:rPr>
        <w:t xml:space="preserve"> претходне сагласности Наручиоца. </w:t>
      </w:r>
    </w:p>
    <w:p w:rsidR="000377DF" w:rsidRPr="00155BBD" w:rsidRDefault="000377DF" w:rsidP="00892F7D">
      <w:pPr>
        <w:keepNext/>
        <w:keepLines/>
        <w:widowControl/>
        <w:tabs>
          <w:tab w:val="clear" w:pos="1440"/>
        </w:tabs>
        <w:autoSpaceDE w:val="0"/>
        <w:autoSpaceDN w:val="0"/>
        <w:adjustRightInd w:val="0"/>
        <w:ind w:firstLine="1440"/>
        <w:rPr>
          <w:rFonts w:eastAsiaTheme="minorHAnsi"/>
          <w:color w:val="000000"/>
          <w:szCs w:val="24"/>
          <w:lang w:val="ru-RU"/>
        </w:rPr>
      </w:pPr>
      <w:r>
        <w:rPr>
          <w:rFonts w:eastAsiaTheme="minorHAnsi"/>
          <w:color w:val="000000"/>
          <w:szCs w:val="24"/>
          <w:lang w:val="ru-RU"/>
        </w:rPr>
        <w:t xml:space="preserve">Рок испоруке резервације за хотелски смештај </w:t>
      </w:r>
      <w:r w:rsidRPr="00F810D7">
        <w:rPr>
          <w:b/>
          <w:noProof/>
          <w:color w:val="000000"/>
          <w:szCs w:val="24"/>
        </w:rPr>
        <w:t>(</w:t>
      </w:r>
      <w:r w:rsidRPr="00F810D7">
        <w:rPr>
          <w:b/>
          <w:i/>
          <w:noProof/>
          <w:color w:val="000000"/>
          <w:szCs w:val="24"/>
          <w:u w:val="single"/>
        </w:rPr>
        <w:t>биће преузето из понуде</w:t>
      </w:r>
      <w:r w:rsidRPr="00F810D7">
        <w:rPr>
          <w:b/>
          <w:noProof/>
          <w:color w:val="000000"/>
          <w:szCs w:val="24"/>
        </w:rPr>
        <w:t>)</w:t>
      </w:r>
      <w:r>
        <w:rPr>
          <w:b/>
          <w:noProof/>
          <w:color w:val="000000"/>
          <w:szCs w:val="24"/>
        </w:rPr>
        <w:t xml:space="preserve"> </w:t>
      </w:r>
      <w:r>
        <w:rPr>
          <w:rFonts w:eastAsiaTheme="minorHAnsi"/>
          <w:color w:val="000000"/>
          <w:szCs w:val="24"/>
          <w:lang w:val="ru-RU"/>
        </w:rPr>
        <w:t xml:space="preserve">од </w:t>
      </w:r>
      <w:r w:rsidRPr="007E74E5">
        <w:rPr>
          <w:rFonts w:eastAsiaTheme="minorHAnsi"/>
          <w:color w:val="000000"/>
          <w:szCs w:val="24"/>
          <w:lang w:val="ru-RU"/>
        </w:rPr>
        <w:t>момента</w:t>
      </w:r>
      <w:r>
        <w:rPr>
          <w:rFonts w:eastAsiaTheme="minorHAnsi"/>
          <w:color w:val="000000"/>
          <w:szCs w:val="24"/>
          <w:lang w:val="ru-RU"/>
        </w:rPr>
        <w:t xml:space="preserve"> пријема писаног захтева Наручиоца (електронском поштом или</w:t>
      </w:r>
      <w:r w:rsidRPr="007E74E5">
        <w:rPr>
          <w:rFonts w:eastAsiaTheme="minorHAnsi"/>
          <w:color w:val="000000"/>
          <w:szCs w:val="24"/>
          <w:lang w:val="ru-RU"/>
        </w:rPr>
        <w:t xml:space="preserve"> телефаксом) од стране </w:t>
      </w:r>
      <w:r>
        <w:rPr>
          <w:rFonts w:eastAsiaTheme="minorHAnsi"/>
          <w:color w:val="000000"/>
          <w:szCs w:val="24"/>
        </w:rPr>
        <w:t>Н</w:t>
      </w:r>
      <w:r w:rsidRPr="007E74E5">
        <w:rPr>
          <w:rFonts w:eastAsiaTheme="minorHAnsi"/>
          <w:color w:val="000000"/>
          <w:szCs w:val="24"/>
          <w:lang w:val="ru-RU"/>
        </w:rPr>
        <w:t>аручиоца.</w:t>
      </w:r>
    </w:p>
    <w:p w:rsidR="000377DF" w:rsidRPr="001D5B2F" w:rsidRDefault="000377DF" w:rsidP="00892F7D">
      <w:pPr>
        <w:keepNext/>
        <w:keepLines/>
        <w:tabs>
          <w:tab w:val="clear" w:pos="1440"/>
          <w:tab w:val="left" w:pos="0"/>
        </w:tabs>
        <w:ind w:firstLine="1440"/>
        <w:rPr>
          <w:rFonts w:eastAsiaTheme="minorHAnsi"/>
          <w:color w:val="000000"/>
          <w:szCs w:val="24"/>
          <w:lang w:val="ru-RU"/>
        </w:rPr>
      </w:pPr>
      <w:r w:rsidRPr="001D5B2F">
        <w:rPr>
          <w:rFonts w:eastAsiaTheme="minorHAnsi"/>
          <w:color w:val="000000"/>
          <w:szCs w:val="24"/>
          <w:lang w:val="ru-RU"/>
        </w:rPr>
        <w:t xml:space="preserve">Градови који су наведени у </w:t>
      </w:r>
      <w:r w:rsidR="00983F03" w:rsidRPr="001D5B2F">
        <w:rPr>
          <w:rFonts w:eastAsiaTheme="minorHAnsi"/>
          <w:color w:val="000000"/>
          <w:szCs w:val="24"/>
          <w:lang w:val="ru-RU"/>
        </w:rPr>
        <w:t xml:space="preserve">оквиру планираних дестинација </w:t>
      </w:r>
      <w:r w:rsidR="00AC691B" w:rsidRPr="001D5B2F">
        <w:rPr>
          <w:rFonts w:eastAsiaTheme="minorHAnsi"/>
          <w:color w:val="000000"/>
          <w:szCs w:val="24"/>
          <w:lang w:val="ru-RU"/>
        </w:rPr>
        <w:t>конкурсне документације</w:t>
      </w:r>
      <w:r w:rsidRPr="001D5B2F">
        <w:rPr>
          <w:rFonts w:eastAsiaTheme="minorHAnsi"/>
          <w:color w:val="000000"/>
          <w:szCs w:val="24"/>
          <w:lang w:val="ru-RU"/>
        </w:rPr>
        <w:t xml:space="preserve"> су оквирни и дати су на бази планираних путовања Наручиоца. Број путовања и дестинације ће се реализовати путем налога, према стварним потребама Наручиоца, а највише до укупне уговорене вредности.</w:t>
      </w:r>
    </w:p>
    <w:p w:rsidR="00892F7D" w:rsidRDefault="00892F7D" w:rsidP="00520CA3">
      <w:pPr>
        <w:keepNext/>
        <w:keepLines/>
        <w:tabs>
          <w:tab w:val="clear" w:pos="1440"/>
          <w:tab w:val="left" w:pos="0"/>
        </w:tabs>
        <w:ind w:firstLine="1440"/>
        <w:rPr>
          <w:rFonts w:eastAsiaTheme="minorHAnsi"/>
          <w:color w:val="000000"/>
          <w:sz w:val="23"/>
          <w:szCs w:val="23"/>
          <w:lang w:val="ru-RU"/>
        </w:rPr>
      </w:pPr>
    </w:p>
    <w:p w:rsidR="00892F7D" w:rsidRDefault="00892F7D" w:rsidP="00520CA3">
      <w:pPr>
        <w:keepNext/>
        <w:keepLines/>
        <w:tabs>
          <w:tab w:val="clear" w:pos="1440"/>
          <w:tab w:val="left" w:pos="0"/>
        </w:tabs>
        <w:ind w:firstLine="1440"/>
        <w:rPr>
          <w:rFonts w:eastAsiaTheme="minorHAnsi"/>
          <w:color w:val="000000"/>
          <w:sz w:val="23"/>
          <w:szCs w:val="23"/>
          <w:lang w:val="ru-RU"/>
        </w:rPr>
      </w:pPr>
    </w:p>
    <w:p w:rsidR="00520CA3" w:rsidRPr="003F1AA8" w:rsidRDefault="00520CA3" w:rsidP="00520CA3">
      <w:pPr>
        <w:keepNext/>
        <w:keepLines/>
        <w:tabs>
          <w:tab w:val="clear" w:pos="1440"/>
          <w:tab w:val="left" w:pos="0"/>
        </w:tabs>
        <w:ind w:firstLine="1440"/>
        <w:rPr>
          <w:rFonts w:eastAsiaTheme="minorHAnsi"/>
          <w:color w:val="000000"/>
          <w:sz w:val="23"/>
          <w:szCs w:val="23"/>
          <w:lang w:val="ru-RU"/>
        </w:rPr>
      </w:pPr>
    </w:p>
    <w:p w:rsidR="000377DF" w:rsidRPr="003431F3" w:rsidRDefault="000377DF" w:rsidP="00520CA3">
      <w:pPr>
        <w:keepNext/>
        <w:keepLines/>
        <w:widowControl/>
        <w:tabs>
          <w:tab w:val="clear" w:pos="1440"/>
        </w:tabs>
        <w:autoSpaceDE w:val="0"/>
        <w:autoSpaceDN w:val="0"/>
        <w:adjustRightInd w:val="0"/>
        <w:outlineLvl w:val="0"/>
        <w:rPr>
          <w:rFonts w:eastAsiaTheme="minorHAnsi"/>
          <w:color w:val="000000"/>
          <w:szCs w:val="24"/>
        </w:rPr>
      </w:pPr>
      <w:r w:rsidRPr="003431F3">
        <w:rPr>
          <w:rFonts w:eastAsiaTheme="minorHAnsi"/>
          <w:b/>
          <w:bCs/>
          <w:color w:val="000000"/>
          <w:szCs w:val="24"/>
        </w:rPr>
        <w:t xml:space="preserve">ЗАШТИТА ПОДАТАКА НАРУЧИОЦА </w:t>
      </w:r>
    </w:p>
    <w:p w:rsidR="000377DF" w:rsidRDefault="000377DF" w:rsidP="00520CA3">
      <w:pPr>
        <w:keepNext/>
        <w:keepLines/>
        <w:ind w:left="1"/>
        <w:rPr>
          <w:rFonts w:eastAsiaTheme="minorHAnsi"/>
          <w:b/>
          <w:bCs/>
          <w:color w:val="000000"/>
          <w:szCs w:val="24"/>
        </w:rPr>
      </w:pPr>
    </w:p>
    <w:p w:rsidR="000377DF" w:rsidRDefault="009C546D" w:rsidP="00520CA3">
      <w:pPr>
        <w:keepNext/>
        <w:keepLines/>
        <w:ind w:left="1"/>
        <w:jc w:val="center"/>
        <w:outlineLvl w:val="0"/>
        <w:rPr>
          <w:rFonts w:eastAsiaTheme="minorHAnsi"/>
          <w:b/>
          <w:bCs/>
          <w:color w:val="000000"/>
          <w:szCs w:val="24"/>
        </w:rPr>
      </w:pPr>
      <w:r>
        <w:rPr>
          <w:rFonts w:eastAsiaTheme="minorHAnsi"/>
          <w:b/>
          <w:bCs/>
          <w:color w:val="000000"/>
          <w:szCs w:val="24"/>
        </w:rPr>
        <w:t>Члан 10</w:t>
      </w:r>
      <w:r w:rsidR="000377DF" w:rsidRPr="0093089C">
        <w:rPr>
          <w:rFonts w:eastAsiaTheme="minorHAnsi"/>
          <w:b/>
          <w:bCs/>
          <w:color w:val="000000"/>
          <w:szCs w:val="24"/>
        </w:rPr>
        <w:t>.</w:t>
      </w:r>
    </w:p>
    <w:p w:rsidR="000377DF" w:rsidRPr="009437E4" w:rsidRDefault="000377DF" w:rsidP="00520CA3">
      <w:pPr>
        <w:keepNext/>
        <w:keepLines/>
        <w:ind w:left="1"/>
        <w:jc w:val="center"/>
        <w:rPr>
          <w:rFonts w:eastAsiaTheme="minorHAnsi"/>
          <w:b/>
          <w:bCs/>
          <w:color w:val="000000"/>
          <w:szCs w:val="24"/>
        </w:rPr>
      </w:pPr>
    </w:p>
    <w:p w:rsidR="000377DF" w:rsidRDefault="000377DF" w:rsidP="00520CA3">
      <w:pPr>
        <w:keepNext/>
        <w:keepLines/>
        <w:widowControl/>
        <w:tabs>
          <w:tab w:val="clear" w:pos="1440"/>
        </w:tabs>
        <w:autoSpaceDE w:val="0"/>
        <w:autoSpaceDN w:val="0"/>
        <w:adjustRightInd w:val="0"/>
        <w:ind w:firstLine="1440"/>
        <w:rPr>
          <w:rFonts w:eastAsiaTheme="minorHAnsi"/>
          <w:color w:val="000000"/>
          <w:szCs w:val="24"/>
          <w:lang w:val="ru-RU"/>
        </w:rPr>
      </w:pPr>
      <w:r>
        <w:rPr>
          <w:szCs w:val="24"/>
        </w:rPr>
        <w:t>Давалац услуге</w:t>
      </w:r>
      <w:r w:rsidRPr="00E539D8">
        <w:rPr>
          <w:szCs w:val="24"/>
        </w:rPr>
        <w:t xml:space="preserve"> је дужан да приликом реализације Уговора, чува као поверљиве све </w:t>
      </w:r>
      <w:r w:rsidRPr="0093089C">
        <w:rPr>
          <w:rFonts w:eastAsiaTheme="minorHAnsi"/>
          <w:color w:val="000000"/>
          <w:szCs w:val="24"/>
        </w:rPr>
        <w:t xml:space="preserve">информације од неовлашћеног коришћења и откривања као пословну тајну, који могу бити злоупотребљени у безбедносном смислу. </w:t>
      </w:r>
      <w:r w:rsidRPr="007542B6">
        <w:rPr>
          <w:rFonts w:eastAsiaTheme="minorHAnsi"/>
          <w:color w:val="000000"/>
          <w:szCs w:val="24"/>
          <w:lang w:val="ru-RU"/>
        </w:rPr>
        <w:t xml:space="preserve">Изјава о чувању поверљивих података Наручиоца је саставни део Уговора. </w:t>
      </w:r>
    </w:p>
    <w:p w:rsidR="000377DF" w:rsidRDefault="000377DF" w:rsidP="00520CA3">
      <w:pPr>
        <w:keepNext/>
        <w:keepLines/>
        <w:widowControl/>
        <w:tabs>
          <w:tab w:val="clear" w:pos="1440"/>
        </w:tabs>
        <w:autoSpaceDE w:val="0"/>
        <w:autoSpaceDN w:val="0"/>
        <w:adjustRightInd w:val="0"/>
        <w:ind w:firstLine="1440"/>
        <w:rPr>
          <w:rFonts w:eastAsiaTheme="minorHAnsi"/>
          <w:color w:val="000000"/>
          <w:szCs w:val="24"/>
          <w:lang w:val="ru-RU"/>
        </w:rPr>
      </w:pPr>
    </w:p>
    <w:p w:rsidR="000377DF" w:rsidRDefault="000377DF" w:rsidP="00520CA3">
      <w:pPr>
        <w:keepNext/>
        <w:keepLines/>
        <w:widowControl/>
        <w:tabs>
          <w:tab w:val="clear" w:pos="1440"/>
        </w:tabs>
        <w:autoSpaceDE w:val="0"/>
        <w:autoSpaceDN w:val="0"/>
        <w:adjustRightInd w:val="0"/>
        <w:rPr>
          <w:rFonts w:eastAsiaTheme="minorHAnsi"/>
          <w:b/>
          <w:bCs/>
          <w:color w:val="000000"/>
          <w:szCs w:val="24"/>
        </w:rPr>
      </w:pPr>
    </w:p>
    <w:p w:rsidR="000377DF" w:rsidRPr="00F61657" w:rsidRDefault="000377DF" w:rsidP="00520CA3">
      <w:pPr>
        <w:keepNext/>
        <w:keepLines/>
        <w:widowControl/>
        <w:tabs>
          <w:tab w:val="clear" w:pos="1440"/>
        </w:tabs>
        <w:autoSpaceDE w:val="0"/>
        <w:autoSpaceDN w:val="0"/>
        <w:adjustRightInd w:val="0"/>
        <w:outlineLvl w:val="0"/>
        <w:rPr>
          <w:rFonts w:eastAsiaTheme="minorHAnsi"/>
          <w:color w:val="000000"/>
          <w:szCs w:val="24"/>
          <w:lang w:val="ru-RU"/>
        </w:rPr>
      </w:pPr>
      <w:r w:rsidRPr="00F61657">
        <w:rPr>
          <w:rFonts w:eastAsiaTheme="minorHAnsi"/>
          <w:b/>
          <w:bCs/>
          <w:color w:val="000000"/>
          <w:szCs w:val="24"/>
          <w:lang w:val="ru-RU"/>
        </w:rPr>
        <w:t xml:space="preserve">ПРОМЕНА ПОДАТАКА </w:t>
      </w:r>
    </w:p>
    <w:p w:rsidR="000377DF" w:rsidRDefault="009C546D" w:rsidP="00520CA3">
      <w:pPr>
        <w:keepNext/>
        <w:keepLines/>
        <w:widowControl/>
        <w:tabs>
          <w:tab w:val="clear" w:pos="1440"/>
        </w:tabs>
        <w:autoSpaceDE w:val="0"/>
        <w:autoSpaceDN w:val="0"/>
        <w:adjustRightInd w:val="0"/>
        <w:jc w:val="center"/>
        <w:outlineLvl w:val="0"/>
        <w:rPr>
          <w:rFonts w:eastAsiaTheme="minorHAnsi"/>
          <w:b/>
          <w:bCs/>
          <w:color w:val="000000"/>
          <w:szCs w:val="24"/>
        </w:rPr>
      </w:pPr>
      <w:r>
        <w:rPr>
          <w:rFonts w:eastAsiaTheme="minorHAnsi"/>
          <w:b/>
          <w:bCs/>
          <w:color w:val="000000"/>
          <w:szCs w:val="24"/>
          <w:lang w:val="ru-RU"/>
        </w:rPr>
        <w:t>Члан 11</w:t>
      </w:r>
      <w:r w:rsidR="000377DF" w:rsidRPr="007542B6">
        <w:rPr>
          <w:rFonts w:eastAsiaTheme="minorHAnsi"/>
          <w:b/>
          <w:bCs/>
          <w:color w:val="000000"/>
          <w:szCs w:val="24"/>
          <w:lang w:val="ru-RU"/>
        </w:rPr>
        <w:t xml:space="preserve">. </w:t>
      </w:r>
    </w:p>
    <w:p w:rsidR="000377DF" w:rsidRPr="007E668E" w:rsidRDefault="000377DF" w:rsidP="00520CA3">
      <w:pPr>
        <w:keepNext/>
        <w:keepLines/>
        <w:widowControl/>
        <w:tabs>
          <w:tab w:val="clear" w:pos="1440"/>
        </w:tabs>
        <w:autoSpaceDE w:val="0"/>
        <w:autoSpaceDN w:val="0"/>
        <w:adjustRightInd w:val="0"/>
        <w:jc w:val="center"/>
        <w:rPr>
          <w:rFonts w:eastAsiaTheme="minorHAnsi"/>
          <w:color w:val="000000"/>
          <w:szCs w:val="24"/>
        </w:rPr>
      </w:pPr>
    </w:p>
    <w:p w:rsidR="000377DF" w:rsidRDefault="000377DF" w:rsidP="00520CA3">
      <w:pPr>
        <w:keepNext/>
        <w:keepLines/>
        <w:widowControl/>
        <w:tabs>
          <w:tab w:val="clear" w:pos="1440"/>
        </w:tabs>
        <w:autoSpaceDE w:val="0"/>
        <w:autoSpaceDN w:val="0"/>
        <w:adjustRightInd w:val="0"/>
        <w:ind w:firstLine="1440"/>
        <w:rPr>
          <w:rFonts w:eastAsiaTheme="minorHAnsi"/>
          <w:color w:val="000000"/>
          <w:szCs w:val="24"/>
          <w:lang w:val="ru-RU"/>
        </w:rPr>
      </w:pPr>
      <w:r>
        <w:rPr>
          <w:rFonts w:eastAsiaTheme="minorHAnsi"/>
          <w:color w:val="000000"/>
          <w:szCs w:val="24"/>
          <w:lang w:val="ru-RU"/>
        </w:rPr>
        <w:t>Давалац услуге</w:t>
      </w:r>
      <w:r w:rsidRPr="007542B6">
        <w:rPr>
          <w:rFonts w:eastAsiaTheme="minorHAnsi"/>
          <w:color w:val="000000"/>
          <w:szCs w:val="24"/>
          <w:lang w:val="ru-RU"/>
        </w:rPr>
        <w:t xml:space="preserve"> је дужан да у складу са одредбом члана 77. Закона о јавним набавкама (</w:t>
      </w:r>
      <w:r>
        <w:rPr>
          <w:rFonts w:eastAsiaTheme="minorHAnsi"/>
          <w:color w:val="000000"/>
          <w:szCs w:val="24"/>
        </w:rPr>
        <w:t>„</w:t>
      </w:r>
      <w:r w:rsidRPr="007542B6">
        <w:rPr>
          <w:rFonts w:eastAsiaTheme="minorHAnsi"/>
          <w:color w:val="000000"/>
          <w:szCs w:val="24"/>
          <w:lang w:val="ru-RU"/>
        </w:rPr>
        <w:t>Службени гласник РС</w:t>
      </w:r>
      <w:r>
        <w:rPr>
          <w:rFonts w:eastAsiaTheme="minorHAnsi"/>
          <w:color w:val="000000"/>
          <w:szCs w:val="24"/>
        </w:rPr>
        <w:t>“</w:t>
      </w:r>
      <w:r w:rsidRPr="007542B6">
        <w:rPr>
          <w:rFonts w:eastAsiaTheme="minorHAnsi"/>
          <w:color w:val="000000"/>
          <w:szCs w:val="24"/>
          <w:lang w:val="ru-RU"/>
        </w:rPr>
        <w:t>, бр. 124/2012), без о</w:t>
      </w:r>
      <w:r>
        <w:rPr>
          <w:rFonts w:eastAsiaTheme="minorHAnsi"/>
          <w:color w:val="000000"/>
          <w:szCs w:val="24"/>
          <w:lang w:val="ru-RU"/>
        </w:rPr>
        <w:t>длагања писаним</w:t>
      </w:r>
      <w:r w:rsidRPr="007542B6">
        <w:rPr>
          <w:rFonts w:eastAsiaTheme="minorHAnsi"/>
          <w:color w:val="000000"/>
          <w:szCs w:val="24"/>
          <w:lang w:val="ru-RU"/>
        </w:rPr>
        <w:t xml:space="preserve"> </w:t>
      </w:r>
      <w:r>
        <w:rPr>
          <w:rFonts w:eastAsiaTheme="minorHAnsi"/>
          <w:color w:val="000000"/>
          <w:szCs w:val="24"/>
          <w:lang w:val="ru-RU"/>
        </w:rPr>
        <w:t xml:space="preserve">путем </w:t>
      </w:r>
      <w:r w:rsidRPr="007542B6">
        <w:rPr>
          <w:rFonts w:eastAsiaTheme="minorHAnsi"/>
          <w:color w:val="000000"/>
          <w:szCs w:val="24"/>
          <w:lang w:val="ru-RU"/>
        </w:rPr>
        <w:t xml:space="preserve">обавести Наручиоца о било којој промени у вези са испуњеношћу услова из поступка јавне набавке, која наступи током важења уговора о испоруци добара и да је документује на прописани начин. </w:t>
      </w:r>
    </w:p>
    <w:p w:rsidR="000377DF" w:rsidRPr="00AC78F9" w:rsidRDefault="000377DF" w:rsidP="00520CA3">
      <w:pPr>
        <w:keepNext/>
        <w:keepLines/>
        <w:rPr>
          <w:szCs w:val="24"/>
        </w:rPr>
      </w:pPr>
    </w:p>
    <w:p w:rsidR="000377DF" w:rsidRPr="00F61657" w:rsidRDefault="000377DF" w:rsidP="00520CA3">
      <w:pPr>
        <w:keepNext/>
        <w:keepLines/>
        <w:widowControl/>
        <w:tabs>
          <w:tab w:val="clear" w:pos="1440"/>
        </w:tabs>
        <w:autoSpaceDE w:val="0"/>
        <w:autoSpaceDN w:val="0"/>
        <w:adjustRightInd w:val="0"/>
        <w:outlineLvl w:val="0"/>
        <w:rPr>
          <w:rFonts w:eastAsiaTheme="minorHAnsi"/>
          <w:color w:val="000000"/>
          <w:szCs w:val="24"/>
          <w:lang w:val="ru-RU"/>
        </w:rPr>
      </w:pPr>
      <w:r w:rsidRPr="00F61657">
        <w:rPr>
          <w:rFonts w:eastAsiaTheme="minorHAnsi"/>
          <w:b/>
          <w:bCs/>
          <w:color w:val="000000"/>
          <w:szCs w:val="24"/>
          <w:lang w:val="ru-RU"/>
        </w:rPr>
        <w:t xml:space="preserve">ПРЕЛАЗНЕ И ЗАВРШНЕ ОДРЕДБЕ </w:t>
      </w:r>
    </w:p>
    <w:p w:rsidR="000377DF" w:rsidRDefault="000377DF" w:rsidP="00520CA3">
      <w:pPr>
        <w:keepNext/>
        <w:keepLines/>
        <w:widowControl/>
        <w:tabs>
          <w:tab w:val="clear" w:pos="1440"/>
        </w:tabs>
        <w:autoSpaceDE w:val="0"/>
        <w:autoSpaceDN w:val="0"/>
        <w:adjustRightInd w:val="0"/>
        <w:jc w:val="center"/>
        <w:rPr>
          <w:rFonts w:eastAsiaTheme="minorHAnsi"/>
          <w:b/>
          <w:bCs/>
          <w:color w:val="000000"/>
          <w:szCs w:val="24"/>
        </w:rPr>
      </w:pPr>
    </w:p>
    <w:p w:rsidR="000377DF" w:rsidRDefault="000377DF" w:rsidP="00520CA3">
      <w:pPr>
        <w:keepNext/>
        <w:keepLines/>
        <w:widowControl/>
        <w:tabs>
          <w:tab w:val="clear" w:pos="1440"/>
        </w:tabs>
        <w:autoSpaceDE w:val="0"/>
        <w:autoSpaceDN w:val="0"/>
        <w:adjustRightInd w:val="0"/>
        <w:jc w:val="center"/>
        <w:outlineLvl w:val="0"/>
        <w:rPr>
          <w:rFonts w:eastAsiaTheme="minorHAnsi"/>
          <w:b/>
          <w:bCs/>
          <w:color w:val="000000"/>
          <w:szCs w:val="24"/>
        </w:rPr>
      </w:pPr>
      <w:r w:rsidRPr="007542B6">
        <w:rPr>
          <w:rFonts w:eastAsiaTheme="minorHAnsi"/>
          <w:b/>
          <w:bCs/>
          <w:color w:val="000000"/>
          <w:szCs w:val="24"/>
          <w:lang w:val="ru-RU"/>
        </w:rPr>
        <w:t>Члан 1</w:t>
      </w:r>
      <w:r w:rsidR="009C546D">
        <w:rPr>
          <w:rFonts w:eastAsiaTheme="minorHAnsi"/>
          <w:b/>
          <w:bCs/>
          <w:color w:val="000000"/>
          <w:szCs w:val="24"/>
        </w:rPr>
        <w:t>2</w:t>
      </w:r>
      <w:r w:rsidRPr="007542B6">
        <w:rPr>
          <w:rFonts w:eastAsiaTheme="minorHAnsi"/>
          <w:b/>
          <w:bCs/>
          <w:color w:val="000000"/>
          <w:szCs w:val="24"/>
          <w:lang w:val="ru-RU"/>
        </w:rPr>
        <w:t xml:space="preserve">. </w:t>
      </w:r>
    </w:p>
    <w:p w:rsidR="000377DF" w:rsidRPr="007E668E" w:rsidRDefault="000377DF" w:rsidP="00520CA3">
      <w:pPr>
        <w:keepNext/>
        <w:keepLines/>
        <w:widowControl/>
        <w:tabs>
          <w:tab w:val="clear" w:pos="1440"/>
        </w:tabs>
        <w:autoSpaceDE w:val="0"/>
        <w:autoSpaceDN w:val="0"/>
        <w:adjustRightInd w:val="0"/>
        <w:jc w:val="center"/>
        <w:rPr>
          <w:rFonts w:eastAsiaTheme="minorHAnsi"/>
          <w:color w:val="000000"/>
          <w:szCs w:val="24"/>
        </w:rPr>
      </w:pPr>
    </w:p>
    <w:p w:rsidR="000377DF" w:rsidRDefault="000377DF" w:rsidP="00520CA3">
      <w:pPr>
        <w:keepNext/>
        <w:keepLines/>
        <w:widowControl/>
        <w:tabs>
          <w:tab w:val="clear" w:pos="1440"/>
        </w:tabs>
        <w:autoSpaceDE w:val="0"/>
        <w:autoSpaceDN w:val="0"/>
        <w:adjustRightInd w:val="0"/>
        <w:ind w:firstLine="1440"/>
        <w:rPr>
          <w:rFonts w:eastAsiaTheme="minorHAnsi"/>
          <w:color w:val="000000"/>
          <w:szCs w:val="24"/>
          <w:lang w:val="ru-RU"/>
        </w:rPr>
      </w:pPr>
      <w:r w:rsidRPr="007542B6">
        <w:rPr>
          <w:rFonts w:eastAsiaTheme="minorHAnsi"/>
          <w:color w:val="000000"/>
          <w:szCs w:val="24"/>
          <w:lang w:val="ru-RU"/>
        </w:rPr>
        <w:t>З</w:t>
      </w:r>
      <w:r>
        <w:rPr>
          <w:rFonts w:eastAsiaTheme="minorHAnsi"/>
          <w:color w:val="000000"/>
          <w:szCs w:val="24"/>
          <w:lang w:val="ru-RU"/>
        </w:rPr>
        <w:t>а све што није предвиђено овим У</w:t>
      </w:r>
      <w:r w:rsidRPr="007542B6">
        <w:rPr>
          <w:rFonts w:eastAsiaTheme="minorHAnsi"/>
          <w:color w:val="000000"/>
          <w:szCs w:val="24"/>
          <w:lang w:val="ru-RU"/>
        </w:rPr>
        <w:t xml:space="preserve">говором, примењиваће се одредбе Закона о облигационим односима. </w:t>
      </w:r>
    </w:p>
    <w:p w:rsidR="000377DF" w:rsidRPr="007542B6" w:rsidRDefault="000377DF" w:rsidP="00520CA3">
      <w:pPr>
        <w:keepNext/>
        <w:keepLines/>
        <w:widowControl/>
        <w:tabs>
          <w:tab w:val="clear" w:pos="1440"/>
        </w:tabs>
        <w:autoSpaceDE w:val="0"/>
        <w:autoSpaceDN w:val="0"/>
        <w:adjustRightInd w:val="0"/>
        <w:ind w:firstLine="1440"/>
        <w:rPr>
          <w:rFonts w:eastAsiaTheme="minorHAnsi"/>
          <w:color w:val="000000"/>
          <w:szCs w:val="24"/>
          <w:lang w:val="ru-RU"/>
        </w:rPr>
      </w:pPr>
    </w:p>
    <w:p w:rsidR="000377DF" w:rsidRDefault="000377DF" w:rsidP="00520CA3">
      <w:pPr>
        <w:keepNext/>
        <w:keepLines/>
        <w:widowControl/>
        <w:tabs>
          <w:tab w:val="clear" w:pos="1440"/>
        </w:tabs>
        <w:autoSpaceDE w:val="0"/>
        <w:autoSpaceDN w:val="0"/>
        <w:adjustRightInd w:val="0"/>
        <w:rPr>
          <w:rFonts w:eastAsiaTheme="minorHAnsi"/>
          <w:b/>
          <w:bCs/>
          <w:color w:val="000000"/>
          <w:szCs w:val="24"/>
        </w:rPr>
      </w:pPr>
    </w:p>
    <w:p w:rsidR="000377DF" w:rsidRDefault="000377DF" w:rsidP="00520CA3">
      <w:pPr>
        <w:keepNext/>
        <w:keepLines/>
        <w:widowControl/>
        <w:tabs>
          <w:tab w:val="clear" w:pos="1440"/>
        </w:tabs>
        <w:autoSpaceDE w:val="0"/>
        <w:autoSpaceDN w:val="0"/>
        <w:adjustRightInd w:val="0"/>
        <w:jc w:val="center"/>
        <w:outlineLvl w:val="0"/>
        <w:rPr>
          <w:rFonts w:eastAsiaTheme="minorHAnsi"/>
          <w:b/>
          <w:bCs/>
          <w:color w:val="000000"/>
          <w:szCs w:val="24"/>
        </w:rPr>
      </w:pPr>
      <w:r w:rsidRPr="007542B6">
        <w:rPr>
          <w:rFonts w:eastAsiaTheme="minorHAnsi"/>
          <w:b/>
          <w:bCs/>
          <w:color w:val="000000"/>
          <w:szCs w:val="24"/>
          <w:lang w:val="ru-RU"/>
        </w:rPr>
        <w:t>Члан 1</w:t>
      </w:r>
      <w:r w:rsidR="009C546D">
        <w:rPr>
          <w:rFonts w:eastAsiaTheme="minorHAnsi"/>
          <w:b/>
          <w:bCs/>
          <w:color w:val="000000"/>
          <w:szCs w:val="24"/>
        </w:rPr>
        <w:t>3</w:t>
      </w:r>
      <w:r w:rsidRPr="007542B6">
        <w:rPr>
          <w:rFonts w:eastAsiaTheme="minorHAnsi"/>
          <w:b/>
          <w:bCs/>
          <w:color w:val="000000"/>
          <w:szCs w:val="24"/>
          <w:lang w:val="ru-RU"/>
        </w:rPr>
        <w:t xml:space="preserve">. </w:t>
      </w:r>
    </w:p>
    <w:p w:rsidR="000377DF" w:rsidRPr="007E668E" w:rsidRDefault="000377DF" w:rsidP="00520CA3">
      <w:pPr>
        <w:keepNext/>
        <w:keepLines/>
        <w:widowControl/>
        <w:tabs>
          <w:tab w:val="clear" w:pos="1440"/>
        </w:tabs>
        <w:autoSpaceDE w:val="0"/>
        <w:autoSpaceDN w:val="0"/>
        <w:adjustRightInd w:val="0"/>
        <w:jc w:val="center"/>
        <w:rPr>
          <w:rFonts w:eastAsiaTheme="minorHAnsi"/>
          <w:color w:val="000000"/>
          <w:szCs w:val="24"/>
        </w:rPr>
      </w:pPr>
    </w:p>
    <w:p w:rsidR="000377DF" w:rsidRDefault="000377DF" w:rsidP="00520CA3">
      <w:pPr>
        <w:keepNext/>
        <w:keepLines/>
        <w:widowControl/>
        <w:tabs>
          <w:tab w:val="clear" w:pos="1440"/>
        </w:tabs>
        <w:autoSpaceDE w:val="0"/>
        <w:autoSpaceDN w:val="0"/>
        <w:adjustRightInd w:val="0"/>
        <w:ind w:firstLine="1440"/>
        <w:rPr>
          <w:rFonts w:eastAsiaTheme="minorHAnsi"/>
          <w:color w:val="000000"/>
          <w:szCs w:val="24"/>
          <w:lang w:val="ru-RU"/>
        </w:rPr>
      </w:pPr>
      <w:r>
        <w:rPr>
          <w:rFonts w:eastAsiaTheme="minorHAnsi"/>
          <w:color w:val="000000"/>
          <w:szCs w:val="24"/>
          <w:lang w:val="ru-RU"/>
        </w:rPr>
        <w:lastRenderedPageBreak/>
        <w:t>Потраживања из овог У</w:t>
      </w:r>
      <w:r w:rsidRPr="007542B6">
        <w:rPr>
          <w:rFonts w:eastAsiaTheme="minorHAnsi"/>
          <w:color w:val="000000"/>
          <w:szCs w:val="24"/>
          <w:lang w:val="ru-RU"/>
        </w:rPr>
        <w:t xml:space="preserve">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 </w:t>
      </w:r>
    </w:p>
    <w:p w:rsidR="000377DF" w:rsidRDefault="000377DF" w:rsidP="00520CA3">
      <w:pPr>
        <w:keepNext/>
        <w:keepLines/>
        <w:widowControl/>
        <w:tabs>
          <w:tab w:val="clear" w:pos="1440"/>
        </w:tabs>
        <w:autoSpaceDE w:val="0"/>
        <w:autoSpaceDN w:val="0"/>
        <w:adjustRightInd w:val="0"/>
        <w:jc w:val="center"/>
        <w:rPr>
          <w:rFonts w:eastAsiaTheme="minorHAnsi"/>
          <w:b/>
          <w:bCs/>
          <w:color w:val="000000"/>
          <w:szCs w:val="24"/>
        </w:rPr>
      </w:pPr>
    </w:p>
    <w:p w:rsidR="000377DF" w:rsidRDefault="000377DF" w:rsidP="00520CA3">
      <w:pPr>
        <w:keepNext/>
        <w:keepLines/>
        <w:widowControl/>
        <w:tabs>
          <w:tab w:val="clear" w:pos="1440"/>
        </w:tabs>
        <w:autoSpaceDE w:val="0"/>
        <w:autoSpaceDN w:val="0"/>
        <w:adjustRightInd w:val="0"/>
        <w:jc w:val="center"/>
        <w:outlineLvl w:val="0"/>
        <w:rPr>
          <w:rFonts w:eastAsiaTheme="minorHAnsi"/>
          <w:b/>
          <w:bCs/>
          <w:color w:val="000000"/>
          <w:szCs w:val="24"/>
        </w:rPr>
      </w:pPr>
      <w:r w:rsidRPr="007542B6">
        <w:rPr>
          <w:rFonts w:eastAsiaTheme="minorHAnsi"/>
          <w:b/>
          <w:bCs/>
          <w:color w:val="000000"/>
          <w:szCs w:val="24"/>
          <w:lang w:val="ru-RU"/>
        </w:rPr>
        <w:t>Члан 1</w:t>
      </w:r>
      <w:r w:rsidR="009C546D">
        <w:rPr>
          <w:rFonts w:eastAsiaTheme="minorHAnsi"/>
          <w:b/>
          <w:bCs/>
          <w:color w:val="000000"/>
          <w:szCs w:val="24"/>
        </w:rPr>
        <w:t>4</w:t>
      </w:r>
      <w:r w:rsidRPr="007542B6">
        <w:rPr>
          <w:rFonts w:eastAsiaTheme="minorHAnsi"/>
          <w:b/>
          <w:bCs/>
          <w:color w:val="000000"/>
          <w:szCs w:val="24"/>
          <w:lang w:val="ru-RU"/>
        </w:rPr>
        <w:t xml:space="preserve">. </w:t>
      </w:r>
    </w:p>
    <w:p w:rsidR="000377DF" w:rsidRPr="007E668E" w:rsidRDefault="000377DF" w:rsidP="00520CA3">
      <w:pPr>
        <w:keepNext/>
        <w:keepLines/>
        <w:widowControl/>
        <w:tabs>
          <w:tab w:val="clear" w:pos="1440"/>
        </w:tabs>
        <w:autoSpaceDE w:val="0"/>
        <w:autoSpaceDN w:val="0"/>
        <w:adjustRightInd w:val="0"/>
        <w:jc w:val="center"/>
        <w:rPr>
          <w:rFonts w:eastAsiaTheme="minorHAnsi"/>
          <w:color w:val="000000"/>
          <w:szCs w:val="24"/>
        </w:rPr>
      </w:pPr>
    </w:p>
    <w:p w:rsidR="000377DF" w:rsidRDefault="000377DF" w:rsidP="00520CA3">
      <w:pPr>
        <w:keepNext/>
        <w:keepLines/>
        <w:widowControl/>
        <w:tabs>
          <w:tab w:val="clear" w:pos="1440"/>
        </w:tabs>
        <w:autoSpaceDE w:val="0"/>
        <w:autoSpaceDN w:val="0"/>
        <w:adjustRightInd w:val="0"/>
        <w:ind w:firstLine="1440"/>
        <w:rPr>
          <w:rFonts w:eastAsiaTheme="minorHAnsi"/>
          <w:color w:val="000000"/>
          <w:szCs w:val="24"/>
          <w:lang w:val="ru-RU"/>
        </w:rPr>
      </w:pPr>
      <w:r w:rsidRPr="007542B6">
        <w:rPr>
          <w:rFonts w:eastAsiaTheme="minorHAnsi"/>
          <w:color w:val="000000"/>
          <w:szCs w:val="24"/>
          <w:lang w:val="ru-RU"/>
        </w:rPr>
        <w:t>И</w:t>
      </w:r>
      <w:r>
        <w:rPr>
          <w:rFonts w:eastAsiaTheme="minorHAnsi"/>
          <w:color w:val="000000"/>
          <w:szCs w:val="24"/>
          <w:lang w:val="ru-RU"/>
        </w:rPr>
        <w:t>змене и допуне овог У</w:t>
      </w:r>
      <w:r w:rsidRPr="007542B6">
        <w:rPr>
          <w:rFonts w:eastAsiaTheme="minorHAnsi"/>
          <w:color w:val="000000"/>
          <w:szCs w:val="24"/>
          <w:lang w:val="ru-RU"/>
        </w:rPr>
        <w:t>го</w:t>
      </w:r>
      <w:r>
        <w:rPr>
          <w:rFonts w:eastAsiaTheme="minorHAnsi"/>
          <w:color w:val="000000"/>
          <w:szCs w:val="24"/>
          <w:lang w:val="ru-RU"/>
        </w:rPr>
        <w:t>вора могу се вршити само у писа</w:t>
      </w:r>
      <w:r w:rsidRPr="007542B6">
        <w:rPr>
          <w:rFonts w:eastAsiaTheme="minorHAnsi"/>
          <w:color w:val="000000"/>
          <w:szCs w:val="24"/>
          <w:lang w:val="ru-RU"/>
        </w:rPr>
        <w:t xml:space="preserve">ној форми и уз обострану сагласност уговорних страна. </w:t>
      </w:r>
    </w:p>
    <w:p w:rsidR="000377DF" w:rsidRDefault="000377DF" w:rsidP="00520CA3">
      <w:pPr>
        <w:keepNext/>
        <w:keepLines/>
        <w:widowControl/>
        <w:tabs>
          <w:tab w:val="clear" w:pos="1440"/>
        </w:tabs>
        <w:autoSpaceDE w:val="0"/>
        <w:autoSpaceDN w:val="0"/>
        <w:adjustRightInd w:val="0"/>
        <w:jc w:val="center"/>
        <w:rPr>
          <w:rFonts w:eastAsiaTheme="minorHAnsi"/>
          <w:b/>
          <w:bCs/>
          <w:color w:val="000000"/>
          <w:szCs w:val="24"/>
        </w:rPr>
      </w:pPr>
    </w:p>
    <w:p w:rsidR="000377DF" w:rsidRDefault="000377DF" w:rsidP="00520CA3">
      <w:pPr>
        <w:keepNext/>
        <w:keepLines/>
        <w:widowControl/>
        <w:tabs>
          <w:tab w:val="clear" w:pos="1440"/>
        </w:tabs>
        <w:autoSpaceDE w:val="0"/>
        <w:autoSpaceDN w:val="0"/>
        <w:adjustRightInd w:val="0"/>
        <w:jc w:val="center"/>
        <w:outlineLvl w:val="0"/>
        <w:rPr>
          <w:rFonts w:eastAsiaTheme="minorHAnsi"/>
          <w:b/>
          <w:bCs/>
          <w:color w:val="000000"/>
          <w:szCs w:val="24"/>
        </w:rPr>
      </w:pPr>
      <w:r w:rsidRPr="007542B6">
        <w:rPr>
          <w:rFonts w:eastAsiaTheme="minorHAnsi"/>
          <w:b/>
          <w:bCs/>
          <w:color w:val="000000"/>
          <w:szCs w:val="24"/>
          <w:lang w:val="ru-RU"/>
        </w:rPr>
        <w:t>Члан 1</w:t>
      </w:r>
      <w:r w:rsidR="009C546D">
        <w:rPr>
          <w:rFonts w:eastAsiaTheme="minorHAnsi"/>
          <w:b/>
          <w:bCs/>
          <w:color w:val="000000"/>
          <w:szCs w:val="24"/>
        </w:rPr>
        <w:t>5</w:t>
      </w:r>
      <w:r w:rsidRPr="007542B6">
        <w:rPr>
          <w:rFonts w:eastAsiaTheme="minorHAnsi"/>
          <w:b/>
          <w:bCs/>
          <w:color w:val="000000"/>
          <w:szCs w:val="24"/>
          <w:lang w:val="ru-RU"/>
        </w:rPr>
        <w:t xml:space="preserve">. </w:t>
      </w:r>
    </w:p>
    <w:p w:rsidR="000377DF" w:rsidRPr="007E668E" w:rsidRDefault="000377DF" w:rsidP="00520CA3">
      <w:pPr>
        <w:keepNext/>
        <w:keepLines/>
        <w:widowControl/>
        <w:tabs>
          <w:tab w:val="clear" w:pos="1440"/>
        </w:tabs>
        <w:autoSpaceDE w:val="0"/>
        <w:autoSpaceDN w:val="0"/>
        <w:adjustRightInd w:val="0"/>
        <w:jc w:val="center"/>
        <w:rPr>
          <w:rFonts w:eastAsiaTheme="minorHAnsi"/>
          <w:color w:val="000000"/>
          <w:szCs w:val="24"/>
        </w:rPr>
      </w:pPr>
    </w:p>
    <w:p w:rsidR="000377DF" w:rsidRDefault="000377DF" w:rsidP="00520CA3">
      <w:pPr>
        <w:keepNext/>
        <w:keepLines/>
        <w:widowControl/>
        <w:tabs>
          <w:tab w:val="clear" w:pos="1440"/>
        </w:tabs>
        <w:autoSpaceDE w:val="0"/>
        <w:autoSpaceDN w:val="0"/>
        <w:adjustRightInd w:val="0"/>
        <w:ind w:left="720" w:firstLine="720"/>
        <w:rPr>
          <w:rFonts w:eastAsiaTheme="minorHAnsi"/>
          <w:color w:val="000000"/>
          <w:szCs w:val="24"/>
          <w:lang w:val="ru-RU"/>
        </w:rPr>
      </w:pPr>
      <w:r w:rsidRPr="007542B6">
        <w:rPr>
          <w:rFonts w:eastAsiaTheme="minorHAnsi"/>
          <w:color w:val="000000"/>
          <w:szCs w:val="24"/>
          <w:lang w:val="ru-RU"/>
        </w:rPr>
        <w:t xml:space="preserve">Уговор се закључује даном потписивања обе уговорне стране. </w:t>
      </w:r>
    </w:p>
    <w:p w:rsidR="000377DF" w:rsidRPr="00387AA6" w:rsidRDefault="000377DF" w:rsidP="00520CA3">
      <w:pPr>
        <w:keepNext/>
        <w:keepLines/>
        <w:ind w:firstLine="1440"/>
        <w:rPr>
          <w:szCs w:val="24"/>
        </w:rPr>
      </w:pPr>
      <w:r w:rsidRPr="00CE2993">
        <w:rPr>
          <w:szCs w:val="24"/>
        </w:rPr>
        <w:t xml:space="preserve">Уговор се закључује на период </w:t>
      </w:r>
      <w:r>
        <w:rPr>
          <w:szCs w:val="24"/>
        </w:rPr>
        <w:t>до једне</w:t>
      </w:r>
      <w:r w:rsidRPr="00CE2993">
        <w:rPr>
          <w:szCs w:val="24"/>
        </w:rPr>
        <w:t xml:space="preserve"> године.</w:t>
      </w:r>
    </w:p>
    <w:p w:rsidR="000377DF" w:rsidRPr="007542B6" w:rsidRDefault="000377DF" w:rsidP="00520CA3">
      <w:pPr>
        <w:keepNext/>
        <w:keepLines/>
        <w:widowControl/>
        <w:tabs>
          <w:tab w:val="clear" w:pos="1440"/>
        </w:tabs>
        <w:autoSpaceDE w:val="0"/>
        <w:autoSpaceDN w:val="0"/>
        <w:adjustRightInd w:val="0"/>
        <w:ind w:firstLine="1440"/>
        <w:rPr>
          <w:rFonts w:eastAsiaTheme="minorHAnsi"/>
          <w:color w:val="000000"/>
          <w:szCs w:val="24"/>
          <w:lang w:val="ru-RU"/>
        </w:rPr>
      </w:pPr>
      <w:r w:rsidRPr="007542B6">
        <w:rPr>
          <w:rFonts w:eastAsiaTheme="minorHAnsi"/>
          <w:color w:val="000000"/>
          <w:szCs w:val="24"/>
          <w:lang w:val="ru-RU"/>
        </w:rPr>
        <w:t>Свака од уговорних стр</w:t>
      </w:r>
      <w:r>
        <w:rPr>
          <w:rFonts w:eastAsiaTheme="minorHAnsi"/>
          <w:color w:val="000000"/>
          <w:szCs w:val="24"/>
          <w:lang w:val="ru-RU"/>
        </w:rPr>
        <w:t>ана може једнострано раскинути У</w:t>
      </w:r>
      <w:r w:rsidRPr="007542B6">
        <w:rPr>
          <w:rFonts w:eastAsiaTheme="minorHAnsi"/>
          <w:color w:val="000000"/>
          <w:szCs w:val="24"/>
          <w:lang w:val="ru-RU"/>
        </w:rPr>
        <w:t xml:space="preserve">говор у случају када друга страна не испуњава или неблаговремено испуњава своје уговором преузете обавезе. </w:t>
      </w:r>
    </w:p>
    <w:p w:rsidR="000377DF" w:rsidRPr="007542B6" w:rsidRDefault="000377DF" w:rsidP="00520CA3">
      <w:pPr>
        <w:keepNext/>
        <w:keepLines/>
        <w:widowControl/>
        <w:tabs>
          <w:tab w:val="clear" w:pos="1440"/>
        </w:tabs>
        <w:autoSpaceDE w:val="0"/>
        <w:autoSpaceDN w:val="0"/>
        <w:adjustRightInd w:val="0"/>
        <w:ind w:firstLine="1440"/>
        <w:rPr>
          <w:rFonts w:eastAsiaTheme="minorHAnsi"/>
          <w:color w:val="000000"/>
          <w:szCs w:val="24"/>
          <w:lang w:val="ru-RU"/>
        </w:rPr>
      </w:pPr>
      <w:r w:rsidRPr="007542B6">
        <w:rPr>
          <w:rFonts w:eastAsiaTheme="minorHAnsi"/>
          <w:color w:val="000000"/>
          <w:szCs w:val="24"/>
          <w:lang w:val="ru-RU"/>
        </w:rPr>
        <w:t>О раскиду Уговора</w:t>
      </w:r>
      <w:r>
        <w:rPr>
          <w:rFonts w:eastAsiaTheme="minorHAnsi"/>
          <w:color w:val="000000"/>
          <w:szCs w:val="24"/>
          <w:lang w:val="ru-RU"/>
        </w:rPr>
        <w:t>, уговорна страна је дужна писа</w:t>
      </w:r>
      <w:r w:rsidRPr="007542B6">
        <w:rPr>
          <w:rFonts w:eastAsiaTheme="minorHAnsi"/>
          <w:color w:val="000000"/>
          <w:szCs w:val="24"/>
          <w:lang w:val="ru-RU"/>
        </w:rPr>
        <w:t xml:space="preserve">ним путем обавестити другу уговорну страну. </w:t>
      </w:r>
    </w:p>
    <w:p w:rsidR="000377DF" w:rsidRDefault="000377DF" w:rsidP="00520CA3">
      <w:pPr>
        <w:keepNext/>
        <w:keepLines/>
        <w:widowControl/>
        <w:tabs>
          <w:tab w:val="clear" w:pos="1440"/>
        </w:tabs>
        <w:autoSpaceDE w:val="0"/>
        <w:autoSpaceDN w:val="0"/>
        <w:adjustRightInd w:val="0"/>
        <w:ind w:firstLine="1440"/>
        <w:rPr>
          <w:rFonts w:eastAsiaTheme="minorHAnsi"/>
          <w:color w:val="000000"/>
          <w:szCs w:val="24"/>
          <w:lang w:val="ru-RU"/>
        </w:rPr>
      </w:pPr>
      <w:r w:rsidRPr="007542B6">
        <w:rPr>
          <w:rFonts w:eastAsiaTheme="minorHAnsi"/>
          <w:color w:val="000000"/>
          <w:szCs w:val="24"/>
          <w:lang w:val="ru-RU"/>
        </w:rPr>
        <w:t xml:space="preserve">Уговор </w:t>
      </w:r>
      <w:r>
        <w:rPr>
          <w:rFonts w:eastAsiaTheme="minorHAnsi"/>
          <w:color w:val="000000"/>
          <w:szCs w:val="24"/>
          <w:lang w:val="ru-RU"/>
        </w:rPr>
        <w:t>ће се сматрати раскинутим по ис</w:t>
      </w:r>
      <w:r w:rsidRPr="007542B6">
        <w:rPr>
          <w:rFonts w:eastAsiaTheme="minorHAnsi"/>
          <w:color w:val="000000"/>
          <w:szCs w:val="24"/>
          <w:lang w:val="ru-RU"/>
        </w:rPr>
        <w:t xml:space="preserve">теку рока од 15 дана од дана пријема писменог обавештења о раскиду Уговора. </w:t>
      </w:r>
    </w:p>
    <w:p w:rsidR="00C40A16" w:rsidRPr="00735F44" w:rsidRDefault="00C40A16" w:rsidP="00520CA3">
      <w:pPr>
        <w:keepNext/>
        <w:keepLines/>
        <w:widowControl/>
        <w:tabs>
          <w:tab w:val="clear" w:pos="1440"/>
        </w:tabs>
        <w:autoSpaceDE w:val="0"/>
        <w:autoSpaceDN w:val="0"/>
        <w:adjustRightInd w:val="0"/>
        <w:ind w:firstLine="1440"/>
        <w:rPr>
          <w:rFonts w:eastAsiaTheme="minorHAnsi"/>
          <w:color w:val="000000"/>
          <w:szCs w:val="24"/>
          <w:lang w:val="ru-RU"/>
        </w:rPr>
      </w:pPr>
    </w:p>
    <w:p w:rsidR="000377DF" w:rsidRDefault="000377DF" w:rsidP="00520CA3">
      <w:pPr>
        <w:keepNext/>
        <w:keepLines/>
        <w:widowControl/>
        <w:tabs>
          <w:tab w:val="clear" w:pos="1440"/>
        </w:tabs>
        <w:autoSpaceDE w:val="0"/>
        <w:autoSpaceDN w:val="0"/>
        <w:adjustRightInd w:val="0"/>
        <w:jc w:val="center"/>
        <w:outlineLvl w:val="0"/>
        <w:rPr>
          <w:rFonts w:eastAsiaTheme="minorHAnsi"/>
          <w:b/>
          <w:bCs/>
          <w:color w:val="000000"/>
          <w:szCs w:val="24"/>
        </w:rPr>
      </w:pPr>
      <w:r w:rsidRPr="007542B6">
        <w:rPr>
          <w:rFonts w:eastAsiaTheme="minorHAnsi"/>
          <w:b/>
          <w:bCs/>
          <w:color w:val="000000"/>
          <w:szCs w:val="24"/>
          <w:lang w:val="ru-RU"/>
        </w:rPr>
        <w:t>Члан 1</w:t>
      </w:r>
      <w:r w:rsidR="009C546D">
        <w:rPr>
          <w:rFonts w:eastAsiaTheme="minorHAnsi"/>
          <w:b/>
          <w:bCs/>
          <w:color w:val="000000"/>
          <w:szCs w:val="24"/>
        </w:rPr>
        <w:t>6</w:t>
      </w:r>
      <w:r w:rsidRPr="007542B6">
        <w:rPr>
          <w:rFonts w:eastAsiaTheme="minorHAnsi"/>
          <w:b/>
          <w:bCs/>
          <w:color w:val="000000"/>
          <w:szCs w:val="24"/>
          <w:lang w:val="ru-RU"/>
        </w:rPr>
        <w:t xml:space="preserve">. </w:t>
      </w:r>
    </w:p>
    <w:p w:rsidR="000377DF" w:rsidRPr="007E668E" w:rsidRDefault="000377DF" w:rsidP="00520CA3">
      <w:pPr>
        <w:keepNext/>
        <w:keepLines/>
        <w:widowControl/>
        <w:tabs>
          <w:tab w:val="clear" w:pos="1440"/>
        </w:tabs>
        <w:autoSpaceDE w:val="0"/>
        <w:autoSpaceDN w:val="0"/>
        <w:adjustRightInd w:val="0"/>
        <w:jc w:val="center"/>
        <w:rPr>
          <w:rFonts w:eastAsiaTheme="minorHAnsi"/>
          <w:color w:val="000000"/>
          <w:szCs w:val="24"/>
        </w:rPr>
      </w:pPr>
    </w:p>
    <w:p w:rsidR="000377DF" w:rsidRDefault="000377DF" w:rsidP="00520CA3">
      <w:pPr>
        <w:keepNext/>
        <w:keepLines/>
        <w:widowControl/>
        <w:tabs>
          <w:tab w:val="clear" w:pos="1440"/>
        </w:tabs>
        <w:autoSpaceDE w:val="0"/>
        <w:autoSpaceDN w:val="0"/>
        <w:adjustRightInd w:val="0"/>
        <w:ind w:firstLine="1440"/>
        <w:rPr>
          <w:rFonts w:eastAsiaTheme="minorHAnsi"/>
          <w:color w:val="000000"/>
          <w:szCs w:val="24"/>
          <w:lang w:val="ru-RU"/>
        </w:rPr>
      </w:pPr>
      <w:r w:rsidRPr="007542B6">
        <w:rPr>
          <w:rFonts w:eastAsiaTheme="minorHAnsi"/>
          <w:color w:val="000000"/>
          <w:szCs w:val="24"/>
          <w:lang w:val="ru-RU"/>
        </w:rPr>
        <w:t xml:space="preserve">Све евентуалне спорове уговорне стране ће решавати споразумно, у супротном уговарају надлежност Привредног суда у Београду. </w:t>
      </w:r>
    </w:p>
    <w:p w:rsidR="000377DF" w:rsidRDefault="000377DF" w:rsidP="00520CA3">
      <w:pPr>
        <w:keepNext/>
        <w:keepLines/>
        <w:widowControl/>
        <w:tabs>
          <w:tab w:val="clear" w:pos="1440"/>
        </w:tabs>
        <w:autoSpaceDE w:val="0"/>
        <w:autoSpaceDN w:val="0"/>
        <w:adjustRightInd w:val="0"/>
        <w:ind w:firstLine="1440"/>
        <w:rPr>
          <w:rFonts w:eastAsiaTheme="minorHAnsi"/>
          <w:color w:val="000000"/>
          <w:szCs w:val="24"/>
          <w:lang w:val="ru-RU"/>
        </w:rPr>
      </w:pPr>
    </w:p>
    <w:p w:rsidR="000377DF" w:rsidRDefault="000377DF" w:rsidP="00520CA3">
      <w:pPr>
        <w:keepNext/>
        <w:keepLines/>
        <w:widowControl/>
        <w:tabs>
          <w:tab w:val="clear" w:pos="1440"/>
        </w:tabs>
        <w:autoSpaceDE w:val="0"/>
        <w:autoSpaceDN w:val="0"/>
        <w:adjustRightInd w:val="0"/>
        <w:rPr>
          <w:rFonts w:eastAsiaTheme="minorHAnsi"/>
          <w:b/>
          <w:bCs/>
          <w:color w:val="000000"/>
          <w:szCs w:val="24"/>
        </w:rPr>
      </w:pPr>
    </w:p>
    <w:p w:rsidR="000377DF" w:rsidRDefault="000377DF" w:rsidP="00520CA3">
      <w:pPr>
        <w:keepNext/>
        <w:keepLines/>
        <w:widowControl/>
        <w:tabs>
          <w:tab w:val="clear" w:pos="1440"/>
        </w:tabs>
        <w:autoSpaceDE w:val="0"/>
        <w:autoSpaceDN w:val="0"/>
        <w:adjustRightInd w:val="0"/>
        <w:jc w:val="center"/>
        <w:outlineLvl w:val="0"/>
        <w:rPr>
          <w:rFonts w:eastAsiaTheme="minorHAnsi"/>
          <w:b/>
          <w:bCs/>
          <w:color w:val="000000"/>
          <w:szCs w:val="24"/>
        </w:rPr>
      </w:pPr>
      <w:r w:rsidRPr="007542B6">
        <w:rPr>
          <w:rFonts w:eastAsiaTheme="minorHAnsi"/>
          <w:b/>
          <w:bCs/>
          <w:color w:val="000000"/>
          <w:szCs w:val="24"/>
          <w:lang w:val="ru-RU"/>
        </w:rPr>
        <w:t>Члан 1</w:t>
      </w:r>
      <w:bookmarkStart w:id="0" w:name="_GoBack"/>
      <w:bookmarkEnd w:id="0"/>
      <w:r w:rsidR="009C546D">
        <w:rPr>
          <w:rFonts w:eastAsiaTheme="minorHAnsi"/>
          <w:b/>
          <w:bCs/>
          <w:color w:val="000000"/>
          <w:szCs w:val="24"/>
        </w:rPr>
        <w:t>7</w:t>
      </w:r>
      <w:r w:rsidRPr="007542B6">
        <w:rPr>
          <w:rFonts w:eastAsiaTheme="minorHAnsi"/>
          <w:b/>
          <w:bCs/>
          <w:color w:val="000000"/>
          <w:szCs w:val="24"/>
          <w:lang w:val="ru-RU"/>
        </w:rPr>
        <w:t>.</w:t>
      </w:r>
    </w:p>
    <w:p w:rsidR="000377DF" w:rsidRPr="007542B6" w:rsidRDefault="000377DF" w:rsidP="00520CA3">
      <w:pPr>
        <w:keepNext/>
        <w:keepLines/>
        <w:widowControl/>
        <w:tabs>
          <w:tab w:val="clear" w:pos="1440"/>
        </w:tabs>
        <w:autoSpaceDE w:val="0"/>
        <w:autoSpaceDN w:val="0"/>
        <w:adjustRightInd w:val="0"/>
        <w:jc w:val="center"/>
        <w:rPr>
          <w:rFonts w:eastAsiaTheme="minorHAnsi"/>
          <w:color w:val="000000"/>
          <w:szCs w:val="24"/>
          <w:lang w:val="ru-RU"/>
        </w:rPr>
      </w:pPr>
      <w:r w:rsidRPr="007542B6">
        <w:rPr>
          <w:rFonts w:eastAsiaTheme="minorHAnsi"/>
          <w:b/>
          <w:bCs/>
          <w:color w:val="000000"/>
          <w:szCs w:val="24"/>
          <w:lang w:val="ru-RU"/>
        </w:rPr>
        <w:t xml:space="preserve"> </w:t>
      </w:r>
    </w:p>
    <w:p w:rsidR="000377DF" w:rsidRDefault="000377DF" w:rsidP="00520CA3">
      <w:pPr>
        <w:keepNext/>
        <w:keepLines/>
        <w:ind w:left="1"/>
        <w:rPr>
          <w:rFonts w:eastAsiaTheme="minorHAnsi"/>
          <w:color w:val="000000"/>
          <w:szCs w:val="24"/>
        </w:rPr>
      </w:pPr>
      <w:r>
        <w:rPr>
          <w:rFonts w:eastAsiaTheme="minorHAnsi"/>
          <w:color w:val="000000"/>
          <w:szCs w:val="24"/>
        </w:rPr>
        <w:tab/>
      </w:r>
      <w:r w:rsidRPr="00AA7770">
        <w:rPr>
          <w:szCs w:val="24"/>
        </w:rPr>
        <w:t xml:space="preserve">Уговор је сачињен у 6 (шест) истоветних примерака, </w:t>
      </w:r>
      <w:r w:rsidRPr="00483F51">
        <w:rPr>
          <w:lang w:val="ru-RU"/>
        </w:rPr>
        <w:t xml:space="preserve">од којих 4 </w:t>
      </w:r>
      <w:r>
        <w:rPr>
          <w:lang w:val="ru-RU"/>
        </w:rPr>
        <w:t xml:space="preserve">(четири) добија </w:t>
      </w:r>
      <w:r>
        <w:rPr>
          <w:szCs w:val="24"/>
          <w:lang w:val="ru-RU"/>
        </w:rPr>
        <w:t>Наручилац</w:t>
      </w:r>
      <w:r>
        <w:rPr>
          <w:lang w:val="ru-RU"/>
        </w:rPr>
        <w:t>,</w:t>
      </w:r>
      <w:r w:rsidRPr="00483F51">
        <w:rPr>
          <w:lang w:val="ru-RU"/>
        </w:rPr>
        <w:t xml:space="preserve"> а 2 (два) </w:t>
      </w:r>
      <w:r w:rsidRPr="00AA7770">
        <w:rPr>
          <w:szCs w:val="24"/>
        </w:rPr>
        <w:t xml:space="preserve"> </w:t>
      </w:r>
      <w:r>
        <w:rPr>
          <w:szCs w:val="24"/>
          <w:lang w:val="ru-RU"/>
        </w:rPr>
        <w:t>Давалац услуге</w:t>
      </w:r>
      <w:r w:rsidRPr="00AA7770">
        <w:rPr>
          <w:szCs w:val="24"/>
        </w:rPr>
        <w:t>.</w:t>
      </w:r>
      <w:r>
        <w:rPr>
          <w:szCs w:val="24"/>
        </w:rPr>
        <w:t xml:space="preserve"> </w:t>
      </w:r>
    </w:p>
    <w:p w:rsidR="000377DF" w:rsidRPr="000A2F27" w:rsidRDefault="000377DF" w:rsidP="00520CA3">
      <w:pPr>
        <w:keepNext/>
        <w:keepLines/>
        <w:ind w:left="1"/>
        <w:rPr>
          <w:rFonts w:eastAsiaTheme="minorHAnsi"/>
          <w:color w:val="000000"/>
          <w:szCs w:val="24"/>
        </w:rPr>
      </w:pPr>
    </w:p>
    <w:p w:rsidR="000377DF" w:rsidRPr="00BD65AE" w:rsidRDefault="000377DF" w:rsidP="00520CA3">
      <w:pPr>
        <w:keepNext/>
        <w:keepLines/>
        <w:ind w:left="1"/>
        <w:rPr>
          <w:rFonts w:eastAsiaTheme="minorHAnsi"/>
          <w:color w:val="000000"/>
          <w:szCs w:val="24"/>
        </w:rPr>
      </w:pPr>
    </w:p>
    <w:p w:rsidR="000377DF" w:rsidRDefault="000377DF" w:rsidP="00520CA3">
      <w:pPr>
        <w:keepNext/>
        <w:keepLines/>
        <w:ind w:left="1"/>
        <w:rPr>
          <w:rFonts w:eastAsiaTheme="minorHAnsi"/>
          <w:color w:val="000000"/>
          <w:szCs w:val="24"/>
        </w:rPr>
      </w:pPr>
    </w:p>
    <w:tbl>
      <w:tblPr>
        <w:tblW w:w="0" w:type="auto"/>
        <w:tblLayout w:type="fixed"/>
        <w:tblCellMar>
          <w:left w:w="0" w:type="dxa"/>
          <w:right w:w="0" w:type="dxa"/>
        </w:tblCellMar>
        <w:tblLook w:val="0000"/>
      </w:tblPr>
      <w:tblGrid>
        <w:gridCol w:w="4440"/>
        <w:gridCol w:w="3960"/>
      </w:tblGrid>
      <w:tr w:rsidR="00757888" w:rsidTr="00DB0664">
        <w:trPr>
          <w:trHeight w:val="276"/>
        </w:trPr>
        <w:tc>
          <w:tcPr>
            <w:tcW w:w="4440" w:type="dxa"/>
            <w:tcBorders>
              <w:top w:val="nil"/>
              <w:left w:val="nil"/>
              <w:bottom w:val="nil"/>
              <w:right w:val="nil"/>
            </w:tcBorders>
            <w:vAlign w:val="bottom"/>
          </w:tcPr>
          <w:p w:rsidR="00757888" w:rsidRDefault="00757888" w:rsidP="00DB0664">
            <w:pPr>
              <w:autoSpaceDE w:val="0"/>
              <w:autoSpaceDN w:val="0"/>
              <w:adjustRightInd w:val="0"/>
              <w:ind w:left="900"/>
              <w:rPr>
                <w:szCs w:val="24"/>
              </w:rPr>
            </w:pPr>
            <w:r>
              <w:rPr>
                <w:szCs w:val="24"/>
              </w:rPr>
              <w:t>ПОНУЂАЧ</w:t>
            </w:r>
          </w:p>
        </w:tc>
        <w:tc>
          <w:tcPr>
            <w:tcW w:w="3960" w:type="dxa"/>
            <w:tcBorders>
              <w:top w:val="nil"/>
              <w:left w:val="nil"/>
              <w:bottom w:val="nil"/>
              <w:right w:val="nil"/>
            </w:tcBorders>
            <w:vAlign w:val="bottom"/>
          </w:tcPr>
          <w:p w:rsidR="00757888" w:rsidRDefault="00757888" w:rsidP="00DB0664">
            <w:pPr>
              <w:autoSpaceDE w:val="0"/>
              <w:autoSpaceDN w:val="0"/>
              <w:adjustRightInd w:val="0"/>
              <w:ind w:left="1140"/>
              <w:jc w:val="center"/>
              <w:rPr>
                <w:szCs w:val="24"/>
              </w:rPr>
            </w:pPr>
            <w:r>
              <w:rPr>
                <w:szCs w:val="24"/>
              </w:rPr>
              <w:t>НАРУЧИЛАЦ</w:t>
            </w:r>
          </w:p>
        </w:tc>
      </w:tr>
      <w:tr w:rsidR="00757888" w:rsidTr="00DB0664">
        <w:trPr>
          <w:trHeight w:val="276"/>
        </w:trPr>
        <w:tc>
          <w:tcPr>
            <w:tcW w:w="4440" w:type="dxa"/>
            <w:tcBorders>
              <w:top w:val="nil"/>
              <w:left w:val="nil"/>
              <w:bottom w:val="nil"/>
              <w:right w:val="nil"/>
            </w:tcBorders>
            <w:vAlign w:val="bottom"/>
          </w:tcPr>
          <w:p w:rsidR="00757888" w:rsidRDefault="00757888" w:rsidP="00DB0664">
            <w:pPr>
              <w:autoSpaceDE w:val="0"/>
              <w:autoSpaceDN w:val="0"/>
              <w:adjustRightInd w:val="0"/>
              <w:ind w:left="900"/>
              <w:rPr>
                <w:szCs w:val="24"/>
              </w:rPr>
            </w:pPr>
            <w:r>
              <w:rPr>
                <w:szCs w:val="24"/>
              </w:rPr>
              <w:t>ДИРЕКТОР</w:t>
            </w:r>
          </w:p>
        </w:tc>
        <w:tc>
          <w:tcPr>
            <w:tcW w:w="3960" w:type="dxa"/>
            <w:tcBorders>
              <w:top w:val="nil"/>
              <w:left w:val="nil"/>
              <w:bottom w:val="nil"/>
              <w:right w:val="nil"/>
            </w:tcBorders>
            <w:vAlign w:val="bottom"/>
          </w:tcPr>
          <w:p w:rsidR="00757888" w:rsidRPr="008326FC" w:rsidRDefault="00757888" w:rsidP="00DB0664">
            <w:pPr>
              <w:autoSpaceDE w:val="0"/>
              <w:autoSpaceDN w:val="0"/>
              <w:adjustRightInd w:val="0"/>
              <w:ind w:left="1200"/>
              <w:jc w:val="center"/>
              <w:rPr>
                <w:szCs w:val="24"/>
              </w:rPr>
            </w:pPr>
            <w:r>
              <w:rPr>
                <w:szCs w:val="24"/>
              </w:rPr>
              <w:t>ПРЕДСДНИК</w:t>
            </w:r>
          </w:p>
        </w:tc>
      </w:tr>
      <w:tr w:rsidR="00757888" w:rsidTr="00DB0664">
        <w:trPr>
          <w:trHeight w:val="553"/>
        </w:trPr>
        <w:tc>
          <w:tcPr>
            <w:tcW w:w="4440" w:type="dxa"/>
            <w:tcBorders>
              <w:top w:val="nil"/>
              <w:left w:val="nil"/>
              <w:bottom w:val="nil"/>
              <w:right w:val="nil"/>
            </w:tcBorders>
            <w:vAlign w:val="bottom"/>
          </w:tcPr>
          <w:p w:rsidR="00757888" w:rsidRDefault="00757888" w:rsidP="00DB0664">
            <w:pPr>
              <w:autoSpaceDE w:val="0"/>
              <w:autoSpaceDN w:val="0"/>
              <w:adjustRightInd w:val="0"/>
              <w:ind w:right="1200"/>
              <w:jc w:val="right"/>
              <w:rPr>
                <w:szCs w:val="24"/>
              </w:rPr>
            </w:pPr>
          </w:p>
        </w:tc>
        <w:tc>
          <w:tcPr>
            <w:tcW w:w="3960" w:type="dxa"/>
            <w:tcBorders>
              <w:top w:val="nil"/>
              <w:left w:val="nil"/>
              <w:bottom w:val="nil"/>
              <w:right w:val="nil"/>
            </w:tcBorders>
            <w:vAlign w:val="bottom"/>
          </w:tcPr>
          <w:p w:rsidR="00757888" w:rsidRDefault="00757888" w:rsidP="00DB0664">
            <w:pPr>
              <w:autoSpaceDE w:val="0"/>
              <w:autoSpaceDN w:val="0"/>
              <w:adjustRightInd w:val="0"/>
              <w:ind w:left="1200"/>
              <w:jc w:val="center"/>
              <w:rPr>
                <w:w w:val="99"/>
                <w:szCs w:val="24"/>
              </w:rPr>
            </w:pPr>
          </w:p>
          <w:p w:rsidR="00757888" w:rsidRDefault="00757888" w:rsidP="00DB0664">
            <w:pPr>
              <w:autoSpaceDE w:val="0"/>
              <w:autoSpaceDN w:val="0"/>
              <w:adjustRightInd w:val="0"/>
              <w:ind w:left="1200"/>
              <w:jc w:val="center"/>
              <w:rPr>
                <w:w w:val="99"/>
                <w:szCs w:val="24"/>
              </w:rPr>
            </w:pPr>
            <w:r>
              <w:rPr>
                <w:szCs w:val="24"/>
              </w:rPr>
              <w:t>Душан Стевановић</w:t>
            </w:r>
          </w:p>
          <w:p w:rsidR="00757888" w:rsidRDefault="00757888" w:rsidP="00DB0664">
            <w:pPr>
              <w:autoSpaceDE w:val="0"/>
              <w:autoSpaceDN w:val="0"/>
              <w:adjustRightInd w:val="0"/>
              <w:ind w:left="1200"/>
              <w:jc w:val="center"/>
              <w:rPr>
                <w:szCs w:val="24"/>
              </w:rPr>
            </w:pPr>
          </w:p>
        </w:tc>
      </w:tr>
      <w:tr w:rsidR="00757888" w:rsidTr="00DB0664">
        <w:trPr>
          <w:trHeight w:val="276"/>
        </w:trPr>
        <w:tc>
          <w:tcPr>
            <w:tcW w:w="4440" w:type="dxa"/>
            <w:tcBorders>
              <w:top w:val="nil"/>
              <w:left w:val="nil"/>
              <w:bottom w:val="nil"/>
              <w:right w:val="nil"/>
            </w:tcBorders>
            <w:vAlign w:val="bottom"/>
          </w:tcPr>
          <w:p w:rsidR="00757888" w:rsidRDefault="00757888" w:rsidP="00DB0664">
            <w:pPr>
              <w:autoSpaceDE w:val="0"/>
              <w:autoSpaceDN w:val="0"/>
              <w:adjustRightInd w:val="0"/>
              <w:ind w:left="600"/>
              <w:rPr>
                <w:szCs w:val="24"/>
              </w:rPr>
            </w:pPr>
            <w:r>
              <w:rPr>
                <w:szCs w:val="24"/>
              </w:rPr>
              <w:t>________________________</w:t>
            </w:r>
          </w:p>
        </w:tc>
        <w:tc>
          <w:tcPr>
            <w:tcW w:w="3960" w:type="dxa"/>
            <w:tcBorders>
              <w:top w:val="nil"/>
              <w:left w:val="nil"/>
              <w:bottom w:val="nil"/>
              <w:right w:val="nil"/>
            </w:tcBorders>
            <w:vAlign w:val="bottom"/>
          </w:tcPr>
          <w:p w:rsidR="00757888" w:rsidRPr="008326FC" w:rsidRDefault="00757888" w:rsidP="00DB0664">
            <w:pPr>
              <w:autoSpaceDE w:val="0"/>
              <w:autoSpaceDN w:val="0"/>
              <w:adjustRightInd w:val="0"/>
              <w:ind w:left="1200"/>
              <w:jc w:val="center"/>
              <w:rPr>
                <w:szCs w:val="24"/>
              </w:rPr>
            </w:pPr>
            <w:r>
              <w:rPr>
                <w:szCs w:val="24"/>
              </w:rPr>
              <w:t>_______________________</w:t>
            </w:r>
          </w:p>
        </w:tc>
      </w:tr>
    </w:tbl>
    <w:p w:rsidR="00757888" w:rsidRDefault="00757888" w:rsidP="00757888">
      <w:pPr>
        <w:autoSpaceDE w:val="0"/>
        <w:autoSpaceDN w:val="0"/>
        <w:adjustRightInd w:val="0"/>
        <w:spacing w:line="334" w:lineRule="exact"/>
        <w:rPr>
          <w:szCs w:val="24"/>
        </w:rPr>
      </w:pPr>
    </w:p>
    <w:p w:rsidR="00757888" w:rsidRPr="00EC75DD" w:rsidRDefault="00757888" w:rsidP="00757888">
      <w:pPr>
        <w:autoSpaceDE w:val="0"/>
        <w:autoSpaceDN w:val="0"/>
        <w:adjustRightInd w:val="0"/>
        <w:rPr>
          <w:i/>
          <w:iCs/>
          <w:szCs w:val="24"/>
        </w:rPr>
      </w:pPr>
      <w:r>
        <w:rPr>
          <w:szCs w:val="24"/>
        </w:rPr>
        <w:t xml:space="preserve">Напомена: </w:t>
      </w:r>
      <w:r w:rsidRPr="00EC75DD">
        <w:rPr>
          <w:i/>
          <w:iCs/>
          <w:szCs w:val="24"/>
        </w:rPr>
        <w:t>Модел уговора понуђач мора да попуни, потпише и овери печатом последњу страну модела уговора, чиме потврђује да је сагласан са садржином истог.</w:t>
      </w:r>
    </w:p>
    <w:p w:rsidR="00757888" w:rsidRPr="00EC75DD" w:rsidRDefault="00757888" w:rsidP="00757888">
      <w:pPr>
        <w:autoSpaceDE w:val="0"/>
        <w:autoSpaceDN w:val="0"/>
        <w:adjustRightInd w:val="0"/>
        <w:rPr>
          <w:szCs w:val="24"/>
        </w:rPr>
      </w:pPr>
      <w:r w:rsidRPr="00EC75DD">
        <w:rPr>
          <w:i/>
          <w:iCs/>
          <w:szCs w:val="24"/>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757888" w:rsidRDefault="00757888" w:rsidP="00757888">
      <w:pPr>
        <w:overflowPunct w:val="0"/>
        <w:autoSpaceDE w:val="0"/>
        <w:autoSpaceDN w:val="0"/>
        <w:adjustRightInd w:val="0"/>
        <w:spacing w:line="265" w:lineRule="auto"/>
        <w:rPr>
          <w:szCs w:val="24"/>
        </w:rPr>
      </w:pPr>
    </w:p>
    <w:p w:rsidR="00757888" w:rsidRDefault="00757888" w:rsidP="00757888">
      <w:pPr>
        <w:autoSpaceDE w:val="0"/>
        <w:autoSpaceDN w:val="0"/>
        <w:adjustRightInd w:val="0"/>
        <w:spacing w:line="200" w:lineRule="exact"/>
        <w:rPr>
          <w:szCs w:val="24"/>
        </w:rPr>
      </w:pPr>
    </w:p>
    <w:p w:rsidR="00757888" w:rsidRDefault="00757888" w:rsidP="00757888">
      <w:pPr>
        <w:autoSpaceDE w:val="0"/>
        <w:autoSpaceDN w:val="0"/>
        <w:adjustRightInd w:val="0"/>
        <w:spacing w:line="200" w:lineRule="exact"/>
        <w:rPr>
          <w:szCs w:val="24"/>
        </w:rPr>
      </w:pPr>
    </w:p>
    <w:p w:rsidR="00757888" w:rsidRDefault="00757888" w:rsidP="00757888">
      <w:pPr>
        <w:autoSpaceDE w:val="0"/>
        <w:autoSpaceDN w:val="0"/>
        <w:adjustRightInd w:val="0"/>
        <w:spacing w:line="200" w:lineRule="exact"/>
        <w:rPr>
          <w:szCs w:val="24"/>
        </w:rPr>
      </w:pPr>
    </w:p>
    <w:p w:rsidR="009C546D" w:rsidRDefault="009C546D" w:rsidP="00300C7B">
      <w:pPr>
        <w:pStyle w:val="Standard"/>
        <w:jc w:val="center"/>
        <w:outlineLvl w:val="0"/>
        <w:rPr>
          <w:b/>
          <w:sz w:val="32"/>
          <w:szCs w:val="32"/>
          <w:lang w:val="sr-Cyrl-CS"/>
        </w:rPr>
      </w:pPr>
    </w:p>
    <w:p w:rsidR="003F1AA8" w:rsidRDefault="003F1AA8" w:rsidP="00300C7B">
      <w:pPr>
        <w:pStyle w:val="Standard"/>
        <w:jc w:val="center"/>
        <w:outlineLvl w:val="0"/>
        <w:rPr>
          <w:b/>
          <w:sz w:val="32"/>
          <w:szCs w:val="32"/>
          <w:lang w:val="sr-Cyrl-CS"/>
        </w:rPr>
      </w:pPr>
    </w:p>
    <w:p w:rsidR="009C546D" w:rsidRPr="000377DF" w:rsidRDefault="009C546D" w:rsidP="00300C7B">
      <w:pPr>
        <w:pStyle w:val="Standard"/>
        <w:jc w:val="center"/>
        <w:outlineLvl w:val="0"/>
        <w:rPr>
          <w:b/>
          <w:sz w:val="32"/>
          <w:szCs w:val="32"/>
          <w:lang w:val="sr-Cyrl-CS"/>
        </w:rPr>
      </w:pPr>
    </w:p>
    <w:p w:rsidR="00300C7B" w:rsidRPr="000377DF" w:rsidRDefault="00300C7B" w:rsidP="00300C7B">
      <w:pPr>
        <w:pStyle w:val="Standard"/>
        <w:jc w:val="center"/>
        <w:outlineLvl w:val="0"/>
        <w:rPr>
          <w:b/>
          <w:sz w:val="32"/>
          <w:szCs w:val="32"/>
          <w:lang w:val="ru-RU"/>
        </w:rPr>
      </w:pPr>
      <w:r>
        <w:rPr>
          <w:b/>
          <w:sz w:val="32"/>
          <w:szCs w:val="32"/>
        </w:rPr>
        <w:t>VIII</w:t>
      </w:r>
    </w:p>
    <w:p w:rsidR="00300C7B" w:rsidRPr="000377DF" w:rsidRDefault="00300C7B" w:rsidP="00300C7B">
      <w:pPr>
        <w:pStyle w:val="Standard"/>
        <w:jc w:val="center"/>
        <w:rPr>
          <w:b/>
          <w:sz w:val="22"/>
          <w:szCs w:val="22"/>
          <w:lang w:val="ru-RU"/>
        </w:rPr>
      </w:pPr>
    </w:p>
    <w:p w:rsidR="00300C7B" w:rsidRPr="000377DF" w:rsidRDefault="00300C7B" w:rsidP="00300C7B">
      <w:pPr>
        <w:pStyle w:val="Standard"/>
        <w:jc w:val="center"/>
        <w:rPr>
          <w:b/>
          <w:sz w:val="22"/>
          <w:szCs w:val="22"/>
          <w:lang w:val="ru-RU"/>
        </w:rPr>
      </w:pPr>
    </w:p>
    <w:p w:rsidR="00300C7B" w:rsidRDefault="00300C7B" w:rsidP="00300C7B">
      <w:pPr>
        <w:pStyle w:val="Clan"/>
        <w:outlineLvl w:val="0"/>
        <w:rPr>
          <w:rFonts w:ascii="Times New Roman" w:hAnsi="Times New Roman" w:cs="Times New Roman"/>
          <w:sz w:val="24"/>
          <w:szCs w:val="24"/>
        </w:rPr>
      </w:pPr>
      <w:r>
        <w:rPr>
          <w:rFonts w:ascii="Times New Roman" w:hAnsi="Times New Roman" w:cs="Times New Roman"/>
          <w:sz w:val="24"/>
          <w:szCs w:val="24"/>
        </w:rPr>
        <w:t>И З Ј А В А</w:t>
      </w:r>
    </w:p>
    <w:p w:rsidR="00300C7B" w:rsidRDefault="00300C7B" w:rsidP="00300C7B">
      <w:pPr>
        <w:pStyle w:val="Clan"/>
        <w:rPr>
          <w:rFonts w:ascii="Times New Roman" w:hAnsi="Times New Roman" w:cs="Times New Roman"/>
          <w:sz w:val="24"/>
          <w:szCs w:val="24"/>
        </w:rPr>
      </w:pPr>
      <w:r>
        <w:rPr>
          <w:rFonts w:ascii="Times New Roman" w:hAnsi="Times New Roman" w:cs="Times New Roman"/>
          <w:sz w:val="24"/>
          <w:szCs w:val="24"/>
        </w:rPr>
        <w:t xml:space="preserve"> О НЕЗАВИСНОЈ ПОНУДИ</w:t>
      </w:r>
    </w:p>
    <w:p w:rsidR="00300C7B" w:rsidRDefault="00300C7B" w:rsidP="00300C7B">
      <w:pPr>
        <w:pStyle w:val="Clan"/>
        <w:rPr>
          <w:rFonts w:ascii="Times New Roman" w:hAnsi="Times New Roman" w:cs="Times New Roman"/>
          <w:sz w:val="24"/>
          <w:szCs w:val="24"/>
        </w:rPr>
      </w:pPr>
    </w:p>
    <w:p w:rsidR="00300C7B" w:rsidRDefault="00300C7B" w:rsidP="00300C7B">
      <w:pPr>
        <w:pStyle w:val="Clan"/>
        <w:rPr>
          <w:rFonts w:ascii="Times New Roman" w:hAnsi="Times New Roman" w:cs="Times New Roman"/>
          <w:sz w:val="24"/>
          <w:szCs w:val="24"/>
        </w:rPr>
      </w:pPr>
    </w:p>
    <w:p w:rsidR="00300C7B" w:rsidRDefault="00300C7B" w:rsidP="00300C7B">
      <w:pPr>
        <w:pStyle w:val="Clan"/>
        <w:rPr>
          <w:rFonts w:ascii="Times New Roman" w:hAnsi="Times New Roman" w:cs="Times New Roman"/>
          <w:sz w:val="24"/>
          <w:szCs w:val="24"/>
        </w:rPr>
      </w:pPr>
    </w:p>
    <w:p w:rsidR="00300C7B" w:rsidRPr="000377DF" w:rsidRDefault="00300C7B" w:rsidP="00300C7B">
      <w:pPr>
        <w:pStyle w:val="Standard"/>
        <w:spacing w:line="360" w:lineRule="auto"/>
        <w:jc w:val="center"/>
        <w:rPr>
          <w:b/>
          <w:lang w:val="ru-RU"/>
        </w:rPr>
      </w:pPr>
      <w:r w:rsidRPr="000377DF">
        <w:rPr>
          <w:b/>
          <w:lang w:val="ru-RU"/>
        </w:rPr>
        <w:t>__________________________________________________________</w:t>
      </w:r>
    </w:p>
    <w:p w:rsidR="00300C7B" w:rsidRPr="00E54709" w:rsidRDefault="00300C7B" w:rsidP="00300C7B">
      <w:pPr>
        <w:pStyle w:val="Standard"/>
        <w:spacing w:line="360" w:lineRule="auto"/>
        <w:jc w:val="center"/>
        <w:rPr>
          <w:sz w:val="22"/>
          <w:szCs w:val="22"/>
          <w:lang w:val="ru-RU"/>
        </w:rPr>
      </w:pPr>
      <w:r w:rsidRPr="00E54709">
        <w:rPr>
          <w:sz w:val="22"/>
          <w:szCs w:val="22"/>
          <w:lang w:val="ru-RU"/>
        </w:rPr>
        <w:t>(пословно име или скраћени назив)</w:t>
      </w:r>
    </w:p>
    <w:p w:rsidR="00300C7B" w:rsidRPr="00E54709" w:rsidRDefault="00300C7B" w:rsidP="00300C7B">
      <w:pPr>
        <w:pStyle w:val="Standard"/>
        <w:spacing w:line="360" w:lineRule="auto"/>
        <w:rPr>
          <w:lang w:val="ru-RU"/>
        </w:rPr>
      </w:pPr>
    </w:p>
    <w:p w:rsidR="00300C7B" w:rsidRPr="00E54709" w:rsidRDefault="00300C7B" w:rsidP="00300C7B">
      <w:pPr>
        <w:pStyle w:val="Standard"/>
        <w:spacing w:line="480" w:lineRule="auto"/>
        <w:rPr>
          <w:lang w:val="ru-RU"/>
        </w:rPr>
      </w:pPr>
      <w:r w:rsidRPr="00E54709">
        <w:rPr>
          <w:lang w:val="ru-RU"/>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300C7B" w:rsidRPr="00E54709" w:rsidRDefault="00300C7B" w:rsidP="00300C7B">
      <w:pPr>
        <w:pStyle w:val="Standard"/>
        <w:spacing w:line="360" w:lineRule="auto"/>
        <w:rPr>
          <w:lang w:val="ru-RU"/>
        </w:rPr>
      </w:pPr>
    </w:p>
    <w:p w:rsidR="00300C7B" w:rsidRPr="00E54709" w:rsidRDefault="00300C7B" w:rsidP="00300C7B">
      <w:pPr>
        <w:pStyle w:val="Standard"/>
        <w:tabs>
          <w:tab w:val="clear" w:pos="1440"/>
          <w:tab w:val="left" w:pos="1080"/>
        </w:tabs>
        <w:rPr>
          <w:lang w:val="ru-RU"/>
        </w:rPr>
      </w:pPr>
    </w:p>
    <w:tbl>
      <w:tblPr>
        <w:tblW w:w="5838" w:type="dxa"/>
        <w:jc w:val="right"/>
        <w:tblLayout w:type="fixed"/>
        <w:tblCellMar>
          <w:left w:w="10" w:type="dxa"/>
          <w:right w:w="10" w:type="dxa"/>
        </w:tblCellMar>
        <w:tblLook w:val="0000"/>
      </w:tblPr>
      <w:tblGrid>
        <w:gridCol w:w="2519"/>
        <w:gridCol w:w="3319"/>
      </w:tblGrid>
      <w:tr w:rsidR="00300C7B" w:rsidTr="00300C7B">
        <w:trPr>
          <w:cantSplit/>
          <w:trHeight w:val="786"/>
          <w:jc w:val="right"/>
        </w:trPr>
        <w:tc>
          <w:tcPr>
            <w:tcW w:w="2519" w:type="dxa"/>
            <w:tcMar>
              <w:top w:w="0" w:type="dxa"/>
              <w:left w:w="108" w:type="dxa"/>
              <w:bottom w:w="0" w:type="dxa"/>
              <w:right w:w="108" w:type="dxa"/>
            </w:tcMar>
          </w:tcPr>
          <w:p w:rsidR="00300C7B" w:rsidRPr="00E54709" w:rsidRDefault="00300C7B" w:rsidP="00300C7B">
            <w:pPr>
              <w:pStyle w:val="Standard"/>
              <w:spacing w:line="276" w:lineRule="auto"/>
              <w:jc w:val="center"/>
              <w:rPr>
                <w:b/>
                <w:lang w:val="ru-RU"/>
              </w:rPr>
            </w:pPr>
          </w:p>
        </w:tc>
        <w:tc>
          <w:tcPr>
            <w:tcW w:w="3319" w:type="dxa"/>
            <w:tcMar>
              <w:top w:w="0" w:type="dxa"/>
              <w:left w:w="108" w:type="dxa"/>
              <w:bottom w:w="0" w:type="dxa"/>
              <w:right w:w="108" w:type="dxa"/>
            </w:tcMar>
          </w:tcPr>
          <w:p w:rsidR="00300C7B" w:rsidRDefault="00300C7B" w:rsidP="00300C7B">
            <w:pPr>
              <w:pStyle w:val="Standard"/>
              <w:spacing w:line="276" w:lineRule="auto"/>
              <w:jc w:val="center"/>
              <w:rPr>
                <w:b/>
              </w:rPr>
            </w:pPr>
            <w:r>
              <w:rPr>
                <w:b/>
              </w:rPr>
              <w:t>Потпис овлашћеног лица</w:t>
            </w:r>
          </w:p>
        </w:tc>
      </w:tr>
      <w:tr w:rsidR="00300C7B" w:rsidTr="00300C7B">
        <w:trPr>
          <w:cantSplit/>
          <w:trHeight w:val="786"/>
          <w:jc w:val="right"/>
        </w:trPr>
        <w:tc>
          <w:tcPr>
            <w:tcW w:w="2519" w:type="dxa"/>
            <w:tcMar>
              <w:top w:w="0" w:type="dxa"/>
              <w:left w:w="108" w:type="dxa"/>
              <w:bottom w:w="0" w:type="dxa"/>
              <w:right w:w="108" w:type="dxa"/>
            </w:tcMar>
          </w:tcPr>
          <w:p w:rsidR="00300C7B" w:rsidRDefault="00300C7B" w:rsidP="00300C7B">
            <w:pPr>
              <w:pStyle w:val="Standard"/>
              <w:spacing w:line="276" w:lineRule="auto"/>
              <w:jc w:val="center"/>
              <w:rPr>
                <w:b/>
              </w:rPr>
            </w:pPr>
            <w:r>
              <w:rPr>
                <w:b/>
              </w:rPr>
              <w:t>М.П.</w:t>
            </w:r>
          </w:p>
        </w:tc>
        <w:tc>
          <w:tcPr>
            <w:tcW w:w="3319" w:type="dxa"/>
            <w:tcMar>
              <w:top w:w="0" w:type="dxa"/>
              <w:left w:w="108" w:type="dxa"/>
              <w:bottom w:w="0" w:type="dxa"/>
              <w:right w:w="108" w:type="dxa"/>
            </w:tcMar>
          </w:tcPr>
          <w:p w:rsidR="00300C7B" w:rsidRDefault="00300C7B" w:rsidP="00300C7B">
            <w:pPr>
              <w:pStyle w:val="Standard"/>
              <w:spacing w:line="276" w:lineRule="auto"/>
              <w:jc w:val="center"/>
              <w:rPr>
                <w:b/>
              </w:rPr>
            </w:pPr>
          </w:p>
        </w:tc>
      </w:tr>
      <w:tr w:rsidR="00300C7B" w:rsidTr="00300C7B">
        <w:trPr>
          <w:cantSplit/>
          <w:trHeight w:val="786"/>
          <w:jc w:val="right"/>
        </w:trPr>
        <w:tc>
          <w:tcPr>
            <w:tcW w:w="2519" w:type="dxa"/>
            <w:tcMar>
              <w:top w:w="0" w:type="dxa"/>
              <w:left w:w="108" w:type="dxa"/>
              <w:bottom w:w="0" w:type="dxa"/>
              <w:right w:w="108" w:type="dxa"/>
            </w:tcMar>
          </w:tcPr>
          <w:p w:rsidR="00300C7B" w:rsidRDefault="00300C7B" w:rsidP="00300C7B">
            <w:pPr>
              <w:pStyle w:val="Standard"/>
              <w:spacing w:line="276" w:lineRule="auto"/>
              <w:jc w:val="center"/>
              <w:rPr>
                <w:b/>
                <w:szCs w:val="22"/>
              </w:rPr>
            </w:pPr>
          </w:p>
        </w:tc>
        <w:tc>
          <w:tcPr>
            <w:tcW w:w="3319" w:type="dxa"/>
            <w:tcBorders>
              <w:bottom w:val="single" w:sz="4" w:space="0" w:color="00000A"/>
            </w:tcBorders>
            <w:tcMar>
              <w:top w:w="0" w:type="dxa"/>
              <w:left w:w="108" w:type="dxa"/>
              <w:bottom w:w="0" w:type="dxa"/>
              <w:right w:w="108" w:type="dxa"/>
            </w:tcMar>
          </w:tcPr>
          <w:p w:rsidR="00300C7B" w:rsidRDefault="00300C7B" w:rsidP="00300C7B">
            <w:pPr>
              <w:pStyle w:val="Standard"/>
              <w:spacing w:line="276" w:lineRule="auto"/>
              <w:jc w:val="center"/>
              <w:rPr>
                <w:b/>
                <w:szCs w:val="22"/>
              </w:rPr>
            </w:pPr>
          </w:p>
        </w:tc>
      </w:tr>
    </w:tbl>
    <w:p w:rsidR="00300C7B" w:rsidRDefault="00300C7B" w:rsidP="00300C7B">
      <w:pPr>
        <w:pStyle w:val="Standard"/>
        <w:spacing w:line="360" w:lineRule="auto"/>
      </w:pPr>
    </w:p>
    <w:p w:rsidR="00300C7B" w:rsidRDefault="00300C7B" w:rsidP="00300C7B">
      <w:pPr>
        <w:pStyle w:val="Standard"/>
        <w:spacing w:line="360" w:lineRule="auto"/>
      </w:pPr>
    </w:p>
    <w:p w:rsidR="00300C7B" w:rsidRDefault="00300C7B" w:rsidP="00300C7B">
      <w:pPr>
        <w:pStyle w:val="Standard"/>
        <w:jc w:val="center"/>
        <w:rPr>
          <w:b/>
          <w:sz w:val="22"/>
          <w:szCs w:val="22"/>
        </w:rPr>
      </w:pPr>
    </w:p>
    <w:p w:rsidR="00300C7B" w:rsidRDefault="00300C7B" w:rsidP="00300C7B">
      <w:pPr>
        <w:pStyle w:val="Standard"/>
        <w:jc w:val="center"/>
        <w:rPr>
          <w:b/>
          <w:sz w:val="22"/>
          <w:szCs w:val="22"/>
        </w:rPr>
      </w:pPr>
    </w:p>
    <w:p w:rsidR="00300C7B" w:rsidRDefault="00300C7B" w:rsidP="00300C7B">
      <w:pPr>
        <w:pStyle w:val="Standard"/>
        <w:jc w:val="center"/>
        <w:rPr>
          <w:b/>
          <w:sz w:val="22"/>
          <w:szCs w:val="22"/>
        </w:rPr>
      </w:pPr>
    </w:p>
    <w:p w:rsidR="00300C7B" w:rsidRDefault="00300C7B" w:rsidP="00300C7B">
      <w:pPr>
        <w:pStyle w:val="Standard"/>
        <w:jc w:val="center"/>
        <w:rPr>
          <w:b/>
          <w:sz w:val="22"/>
          <w:szCs w:val="22"/>
        </w:rPr>
      </w:pPr>
    </w:p>
    <w:p w:rsidR="00300C7B" w:rsidRDefault="00300C7B" w:rsidP="00300C7B">
      <w:pPr>
        <w:pStyle w:val="Standard"/>
        <w:jc w:val="center"/>
        <w:rPr>
          <w:b/>
          <w:sz w:val="22"/>
          <w:szCs w:val="22"/>
        </w:rPr>
      </w:pPr>
    </w:p>
    <w:p w:rsidR="00300C7B" w:rsidRDefault="00300C7B" w:rsidP="00300C7B">
      <w:pPr>
        <w:pStyle w:val="Standard"/>
        <w:jc w:val="center"/>
        <w:rPr>
          <w:b/>
          <w:sz w:val="22"/>
          <w:szCs w:val="22"/>
        </w:rPr>
      </w:pPr>
    </w:p>
    <w:p w:rsidR="00300C7B" w:rsidRDefault="00300C7B" w:rsidP="00300C7B">
      <w:pPr>
        <w:pStyle w:val="Standard"/>
      </w:pPr>
    </w:p>
    <w:p w:rsidR="00300C7B" w:rsidRDefault="00300C7B" w:rsidP="00300C7B">
      <w:pPr>
        <w:pStyle w:val="Standard"/>
      </w:pPr>
    </w:p>
    <w:p w:rsidR="00300C7B" w:rsidRDefault="00300C7B" w:rsidP="00300C7B">
      <w:pPr>
        <w:pStyle w:val="Standard"/>
      </w:pPr>
    </w:p>
    <w:p w:rsidR="00300C7B" w:rsidRDefault="00300C7B" w:rsidP="00300C7B">
      <w:pPr>
        <w:pStyle w:val="Standard"/>
      </w:pPr>
    </w:p>
    <w:p w:rsidR="00300C7B" w:rsidRDefault="00300C7B" w:rsidP="00300C7B">
      <w:pPr>
        <w:pStyle w:val="Standard"/>
      </w:pPr>
    </w:p>
    <w:p w:rsidR="00300C7B" w:rsidRDefault="00300C7B" w:rsidP="00300C7B">
      <w:pPr>
        <w:pStyle w:val="Standard"/>
      </w:pPr>
    </w:p>
    <w:p w:rsidR="00300C7B" w:rsidRDefault="00300C7B" w:rsidP="00300C7B">
      <w:pPr>
        <w:pStyle w:val="Standard"/>
      </w:pPr>
    </w:p>
    <w:p w:rsidR="00300C7B" w:rsidRDefault="00300C7B" w:rsidP="00300C7B">
      <w:pPr>
        <w:pStyle w:val="Standard"/>
        <w:rPr>
          <w:lang w:val="sr-Cyrl-CS"/>
        </w:rPr>
      </w:pPr>
    </w:p>
    <w:p w:rsidR="003F1AA8" w:rsidRDefault="003F1AA8" w:rsidP="00300C7B">
      <w:pPr>
        <w:pStyle w:val="Standard"/>
        <w:rPr>
          <w:lang w:val="sr-Cyrl-CS"/>
        </w:rPr>
      </w:pPr>
    </w:p>
    <w:p w:rsidR="003F1AA8" w:rsidRPr="003F1AA8" w:rsidRDefault="003F1AA8" w:rsidP="00300C7B">
      <w:pPr>
        <w:pStyle w:val="Standard"/>
        <w:rPr>
          <w:lang w:val="sr-Cyrl-CS"/>
        </w:rPr>
      </w:pPr>
    </w:p>
    <w:p w:rsidR="00300C7B" w:rsidRDefault="00300C7B" w:rsidP="00300C7B">
      <w:pPr>
        <w:pStyle w:val="Standard"/>
      </w:pPr>
    </w:p>
    <w:p w:rsidR="00300C7B" w:rsidRDefault="00300C7B" w:rsidP="00300C7B">
      <w:pPr>
        <w:pStyle w:val="Standard"/>
        <w:spacing w:line="360" w:lineRule="auto"/>
        <w:jc w:val="center"/>
        <w:outlineLvl w:val="0"/>
        <w:rPr>
          <w:b/>
        </w:rPr>
      </w:pPr>
      <w:r>
        <w:rPr>
          <w:b/>
        </w:rPr>
        <w:t>ОБРАЗАЦ</w:t>
      </w:r>
    </w:p>
    <w:p w:rsidR="00300C7B" w:rsidRDefault="00300C7B" w:rsidP="00300C7B">
      <w:pPr>
        <w:pStyle w:val="Standard"/>
        <w:spacing w:line="360" w:lineRule="auto"/>
        <w:jc w:val="center"/>
        <w:rPr>
          <w:b/>
        </w:rPr>
      </w:pPr>
      <w:r>
        <w:rPr>
          <w:b/>
        </w:rPr>
        <w:t>ТРОШКОВА ПРИПРЕМЕ ПОНУДЕ</w:t>
      </w:r>
    </w:p>
    <w:p w:rsidR="00300C7B" w:rsidRDefault="00300C7B" w:rsidP="00300C7B">
      <w:pPr>
        <w:pStyle w:val="Standard"/>
        <w:jc w:val="center"/>
        <w:rPr>
          <w:b/>
        </w:rPr>
      </w:pPr>
    </w:p>
    <w:p w:rsidR="00300C7B" w:rsidRDefault="00300C7B" w:rsidP="00300C7B">
      <w:pPr>
        <w:pStyle w:val="Standard"/>
        <w:jc w:val="center"/>
        <w:rPr>
          <w:b/>
        </w:rPr>
      </w:pPr>
    </w:p>
    <w:p w:rsidR="00300C7B" w:rsidRPr="00E54709" w:rsidRDefault="00300C7B" w:rsidP="00300C7B">
      <w:pPr>
        <w:pStyle w:val="Standard"/>
        <w:rPr>
          <w:lang w:val="ru-RU"/>
        </w:rPr>
      </w:pPr>
      <w:r w:rsidRPr="00B37621">
        <w:rPr>
          <w:lang w:val="ru-RU"/>
        </w:rPr>
        <w:tab/>
      </w:r>
      <w:r w:rsidRPr="00E54709">
        <w:rPr>
          <w:lang w:val="ru-RU"/>
        </w:rPr>
        <w:t>Понуђач може да у оквиру понуде достави укупан износ и структуру трошкова припремања понуде.</w:t>
      </w:r>
    </w:p>
    <w:p w:rsidR="00300C7B" w:rsidRPr="00E54709" w:rsidRDefault="00300C7B" w:rsidP="00300C7B">
      <w:pPr>
        <w:pStyle w:val="Standard"/>
        <w:rPr>
          <w:lang w:val="ru-RU"/>
        </w:rPr>
      </w:pPr>
      <w:r w:rsidRPr="00E54709">
        <w:rPr>
          <w:lang w:val="ru-RU"/>
        </w:rPr>
        <w:tab/>
        <w:t>Трошкове припреме и подношења понуде сноси искључиво понуђач и не може тражити од Наручиоца накнаду трошкова.</w:t>
      </w:r>
    </w:p>
    <w:p w:rsidR="00300C7B" w:rsidRPr="00E54709" w:rsidRDefault="00300C7B" w:rsidP="00300C7B">
      <w:pPr>
        <w:pStyle w:val="Standard"/>
        <w:rPr>
          <w:lang w:val="ru-RU"/>
        </w:rPr>
      </w:pPr>
      <w:r w:rsidRPr="00E54709">
        <w:rPr>
          <w:lang w:val="ru-RU"/>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w:t>
      </w:r>
    </w:p>
    <w:p w:rsidR="00300C7B" w:rsidRPr="00E54709" w:rsidRDefault="00300C7B" w:rsidP="00300C7B">
      <w:pPr>
        <w:pStyle w:val="Standard"/>
        <w:jc w:val="center"/>
        <w:rPr>
          <w:b/>
          <w:sz w:val="22"/>
          <w:szCs w:val="22"/>
          <w:lang w:val="ru-RU"/>
        </w:rPr>
      </w:pPr>
    </w:p>
    <w:tbl>
      <w:tblPr>
        <w:tblW w:w="8041" w:type="dxa"/>
        <w:jc w:val="center"/>
        <w:tblLayout w:type="fixed"/>
        <w:tblCellMar>
          <w:left w:w="10" w:type="dxa"/>
          <w:right w:w="10" w:type="dxa"/>
        </w:tblCellMar>
        <w:tblLook w:val="0000"/>
      </w:tblPr>
      <w:tblGrid>
        <w:gridCol w:w="8041"/>
      </w:tblGrid>
      <w:tr w:rsidR="00300C7B" w:rsidTr="00300C7B">
        <w:trPr>
          <w:cantSplit/>
          <w:trHeight w:val="780"/>
          <w:jc w:val="center"/>
        </w:trPr>
        <w:tc>
          <w:tcPr>
            <w:tcW w:w="8041" w:type="dxa"/>
            <w:tcBorders>
              <w:top w:val="single" w:sz="4" w:space="0" w:color="00000A"/>
              <w:bottom w:val="single" w:sz="4" w:space="0" w:color="00000A"/>
            </w:tcBorders>
            <w:tcMar>
              <w:top w:w="0" w:type="dxa"/>
              <w:left w:w="108" w:type="dxa"/>
              <w:bottom w:w="0" w:type="dxa"/>
              <w:right w:w="108" w:type="dxa"/>
            </w:tcMar>
          </w:tcPr>
          <w:p w:rsidR="00300C7B" w:rsidRPr="00E54709" w:rsidRDefault="00300C7B" w:rsidP="00300C7B">
            <w:pPr>
              <w:pStyle w:val="Standard"/>
              <w:spacing w:line="276" w:lineRule="auto"/>
              <w:jc w:val="center"/>
              <w:rPr>
                <w:b/>
                <w:szCs w:val="22"/>
                <w:lang w:val="ru-RU"/>
              </w:rPr>
            </w:pPr>
          </w:p>
        </w:tc>
      </w:tr>
      <w:tr w:rsidR="00300C7B" w:rsidTr="00300C7B">
        <w:trPr>
          <w:cantSplit/>
          <w:trHeight w:val="780"/>
          <w:jc w:val="center"/>
        </w:trPr>
        <w:tc>
          <w:tcPr>
            <w:tcW w:w="8041" w:type="dxa"/>
            <w:tcBorders>
              <w:top w:val="single" w:sz="4" w:space="0" w:color="00000A"/>
              <w:bottom w:val="single" w:sz="4" w:space="0" w:color="00000A"/>
            </w:tcBorders>
            <w:tcMar>
              <w:top w:w="0" w:type="dxa"/>
              <w:left w:w="108" w:type="dxa"/>
              <w:bottom w:w="0" w:type="dxa"/>
              <w:right w:w="108" w:type="dxa"/>
            </w:tcMar>
          </w:tcPr>
          <w:p w:rsidR="00300C7B" w:rsidRPr="00E54709" w:rsidRDefault="00300C7B" w:rsidP="00300C7B">
            <w:pPr>
              <w:pStyle w:val="Standard"/>
              <w:spacing w:line="276" w:lineRule="auto"/>
              <w:jc w:val="center"/>
              <w:rPr>
                <w:b/>
                <w:szCs w:val="22"/>
                <w:lang w:val="ru-RU"/>
              </w:rPr>
            </w:pPr>
          </w:p>
        </w:tc>
      </w:tr>
      <w:tr w:rsidR="00300C7B" w:rsidTr="00300C7B">
        <w:trPr>
          <w:cantSplit/>
          <w:trHeight w:val="780"/>
          <w:jc w:val="center"/>
        </w:trPr>
        <w:tc>
          <w:tcPr>
            <w:tcW w:w="8041" w:type="dxa"/>
            <w:tcBorders>
              <w:top w:val="single" w:sz="4" w:space="0" w:color="00000A"/>
              <w:bottom w:val="single" w:sz="4" w:space="0" w:color="00000A"/>
            </w:tcBorders>
            <w:tcMar>
              <w:top w:w="0" w:type="dxa"/>
              <w:left w:w="108" w:type="dxa"/>
              <w:bottom w:w="0" w:type="dxa"/>
              <w:right w:w="108" w:type="dxa"/>
            </w:tcMar>
          </w:tcPr>
          <w:p w:rsidR="00300C7B" w:rsidRPr="00E54709" w:rsidRDefault="00300C7B" w:rsidP="00300C7B">
            <w:pPr>
              <w:pStyle w:val="Standard"/>
              <w:spacing w:line="276" w:lineRule="auto"/>
              <w:jc w:val="center"/>
              <w:rPr>
                <w:b/>
                <w:szCs w:val="22"/>
                <w:lang w:val="ru-RU"/>
              </w:rPr>
            </w:pPr>
          </w:p>
        </w:tc>
      </w:tr>
    </w:tbl>
    <w:p w:rsidR="00300C7B" w:rsidRPr="00E54709" w:rsidRDefault="00300C7B" w:rsidP="00300C7B">
      <w:pPr>
        <w:pStyle w:val="Standard"/>
        <w:rPr>
          <w:lang w:val="ru-RU"/>
        </w:rPr>
      </w:pPr>
    </w:p>
    <w:p w:rsidR="00300C7B" w:rsidRPr="00E54709" w:rsidRDefault="00300C7B" w:rsidP="00300C7B">
      <w:pPr>
        <w:pStyle w:val="Standard"/>
        <w:rPr>
          <w:lang w:val="ru-RU"/>
        </w:rPr>
      </w:pPr>
    </w:p>
    <w:tbl>
      <w:tblPr>
        <w:tblW w:w="7306" w:type="dxa"/>
        <w:jc w:val="center"/>
        <w:tblLayout w:type="fixed"/>
        <w:tblCellMar>
          <w:left w:w="10" w:type="dxa"/>
          <w:right w:w="10" w:type="dxa"/>
        </w:tblCellMar>
        <w:tblLook w:val="0000"/>
      </w:tblPr>
      <w:tblGrid>
        <w:gridCol w:w="4778"/>
        <w:gridCol w:w="2528"/>
      </w:tblGrid>
      <w:tr w:rsidR="00300C7B" w:rsidTr="00300C7B">
        <w:trPr>
          <w:cantSplit/>
          <w:trHeight w:val="780"/>
          <w:jc w:val="center"/>
        </w:trPr>
        <w:tc>
          <w:tcPr>
            <w:tcW w:w="47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0C7B" w:rsidRDefault="00300C7B" w:rsidP="00300C7B">
            <w:pPr>
              <w:pStyle w:val="Standard"/>
              <w:spacing w:line="276" w:lineRule="auto"/>
              <w:jc w:val="right"/>
              <w:rPr>
                <w:b/>
                <w:sz w:val="22"/>
                <w:szCs w:val="22"/>
              </w:rPr>
            </w:pPr>
            <w:r>
              <w:rPr>
                <w:b/>
                <w:sz w:val="22"/>
                <w:szCs w:val="22"/>
              </w:rPr>
              <w:t>Укупан износ трошкова:</w:t>
            </w:r>
          </w:p>
        </w:tc>
        <w:tc>
          <w:tcPr>
            <w:tcW w:w="2528"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300C7B" w:rsidRDefault="00300C7B" w:rsidP="00300C7B">
            <w:pPr>
              <w:pStyle w:val="Standard"/>
              <w:spacing w:line="276" w:lineRule="auto"/>
              <w:jc w:val="center"/>
              <w:rPr>
                <w:b/>
                <w:szCs w:val="22"/>
              </w:rPr>
            </w:pPr>
          </w:p>
        </w:tc>
      </w:tr>
    </w:tbl>
    <w:p w:rsidR="00300C7B" w:rsidRDefault="00300C7B" w:rsidP="00300C7B">
      <w:pPr>
        <w:pStyle w:val="Standard"/>
        <w:rPr>
          <w:b/>
          <w:sz w:val="22"/>
          <w:szCs w:val="22"/>
        </w:rPr>
      </w:pPr>
    </w:p>
    <w:p w:rsidR="00300C7B" w:rsidRDefault="00300C7B" w:rsidP="00300C7B">
      <w:pPr>
        <w:pStyle w:val="Standard"/>
        <w:rPr>
          <w:b/>
          <w:sz w:val="20"/>
        </w:rPr>
      </w:pPr>
    </w:p>
    <w:p w:rsidR="00300C7B" w:rsidRDefault="00300C7B" w:rsidP="00300C7B">
      <w:pPr>
        <w:pStyle w:val="Standard"/>
        <w:rPr>
          <w:b/>
          <w:sz w:val="20"/>
        </w:rPr>
      </w:pPr>
    </w:p>
    <w:p w:rsidR="00300C7B" w:rsidRDefault="00300C7B" w:rsidP="00300C7B">
      <w:pPr>
        <w:pStyle w:val="Standard"/>
        <w:rPr>
          <w:b/>
          <w:sz w:val="22"/>
          <w:szCs w:val="22"/>
        </w:rPr>
      </w:pPr>
    </w:p>
    <w:p w:rsidR="00300C7B" w:rsidRPr="00E54709" w:rsidRDefault="00300C7B" w:rsidP="00300C7B">
      <w:pPr>
        <w:pStyle w:val="Standard"/>
        <w:outlineLvl w:val="0"/>
        <w:rPr>
          <w:lang w:val="ru-RU"/>
        </w:rPr>
      </w:pPr>
      <w:r w:rsidRPr="00E54709">
        <w:rPr>
          <w:b/>
          <w:sz w:val="22"/>
          <w:szCs w:val="22"/>
          <w:lang w:val="ru-RU"/>
        </w:rPr>
        <w:t>Напомена:</w:t>
      </w:r>
      <w:r w:rsidRPr="00E54709">
        <w:rPr>
          <w:b/>
          <w:sz w:val="20"/>
          <w:lang w:val="ru-RU"/>
        </w:rPr>
        <w:t xml:space="preserve"> </w:t>
      </w:r>
      <w:r w:rsidRPr="00E54709">
        <w:rPr>
          <w:b/>
          <w:sz w:val="22"/>
          <w:szCs w:val="22"/>
          <w:lang w:val="ru-RU"/>
        </w:rPr>
        <w:t>Понуђач није у обавези да попуни овај образац</w:t>
      </w:r>
    </w:p>
    <w:p w:rsidR="00300C7B" w:rsidRDefault="00300C7B" w:rsidP="00300C7B">
      <w:pPr>
        <w:pStyle w:val="Standard"/>
        <w:outlineLvl w:val="0"/>
        <w:rPr>
          <w:sz w:val="22"/>
          <w:szCs w:val="22"/>
        </w:rPr>
      </w:pPr>
      <w:r w:rsidRPr="00E54709">
        <w:rPr>
          <w:sz w:val="22"/>
          <w:szCs w:val="22"/>
          <w:lang w:val="ru-RU"/>
        </w:rPr>
        <w:t xml:space="preserve">                    </w:t>
      </w:r>
      <w:r>
        <w:rPr>
          <w:sz w:val="22"/>
          <w:szCs w:val="22"/>
        </w:rPr>
        <w:t>У случају потребе образац копирати</w:t>
      </w:r>
    </w:p>
    <w:p w:rsidR="00300C7B" w:rsidRDefault="00300C7B" w:rsidP="00300C7B">
      <w:pPr>
        <w:pStyle w:val="Standard"/>
        <w:tabs>
          <w:tab w:val="clear" w:pos="1440"/>
          <w:tab w:val="left" w:pos="1080"/>
        </w:tabs>
      </w:pPr>
    </w:p>
    <w:tbl>
      <w:tblPr>
        <w:tblW w:w="5634" w:type="dxa"/>
        <w:jc w:val="right"/>
        <w:tblLayout w:type="fixed"/>
        <w:tblCellMar>
          <w:left w:w="10" w:type="dxa"/>
          <w:right w:w="10" w:type="dxa"/>
        </w:tblCellMar>
        <w:tblLook w:val="0000"/>
      </w:tblPr>
      <w:tblGrid>
        <w:gridCol w:w="2431"/>
        <w:gridCol w:w="3203"/>
      </w:tblGrid>
      <w:tr w:rsidR="00300C7B" w:rsidTr="006259B6">
        <w:trPr>
          <w:cantSplit/>
          <w:trHeight w:val="390"/>
          <w:jc w:val="right"/>
        </w:trPr>
        <w:tc>
          <w:tcPr>
            <w:tcW w:w="2431" w:type="dxa"/>
            <w:tcMar>
              <w:top w:w="0" w:type="dxa"/>
              <w:left w:w="108" w:type="dxa"/>
              <w:bottom w:w="0" w:type="dxa"/>
              <w:right w:w="108" w:type="dxa"/>
            </w:tcMar>
          </w:tcPr>
          <w:p w:rsidR="00300C7B" w:rsidRDefault="00300C7B" w:rsidP="00300C7B">
            <w:pPr>
              <w:pStyle w:val="Standard"/>
              <w:spacing w:line="276" w:lineRule="auto"/>
              <w:jc w:val="center"/>
              <w:rPr>
                <w:b/>
              </w:rPr>
            </w:pPr>
          </w:p>
        </w:tc>
        <w:tc>
          <w:tcPr>
            <w:tcW w:w="3203" w:type="dxa"/>
            <w:tcMar>
              <w:top w:w="0" w:type="dxa"/>
              <w:left w:w="108" w:type="dxa"/>
              <w:bottom w:w="0" w:type="dxa"/>
              <w:right w:w="108" w:type="dxa"/>
            </w:tcMar>
          </w:tcPr>
          <w:p w:rsidR="00300C7B" w:rsidRDefault="00300C7B" w:rsidP="00300C7B">
            <w:pPr>
              <w:pStyle w:val="Standard"/>
              <w:spacing w:line="276" w:lineRule="auto"/>
              <w:jc w:val="center"/>
              <w:rPr>
                <w:b/>
              </w:rPr>
            </w:pPr>
            <w:r>
              <w:rPr>
                <w:b/>
              </w:rPr>
              <w:t>Потпис овлашћеног лица</w:t>
            </w:r>
          </w:p>
        </w:tc>
      </w:tr>
      <w:tr w:rsidR="00300C7B" w:rsidTr="006259B6">
        <w:trPr>
          <w:cantSplit/>
          <w:trHeight w:val="390"/>
          <w:jc w:val="right"/>
        </w:trPr>
        <w:tc>
          <w:tcPr>
            <w:tcW w:w="2431" w:type="dxa"/>
            <w:tcMar>
              <w:top w:w="0" w:type="dxa"/>
              <w:left w:w="108" w:type="dxa"/>
              <w:bottom w:w="0" w:type="dxa"/>
              <w:right w:w="108" w:type="dxa"/>
            </w:tcMar>
          </w:tcPr>
          <w:p w:rsidR="00300C7B" w:rsidRDefault="00300C7B" w:rsidP="00300C7B">
            <w:pPr>
              <w:pStyle w:val="Standard"/>
              <w:spacing w:line="276" w:lineRule="auto"/>
              <w:jc w:val="center"/>
              <w:rPr>
                <w:b/>
              </w:rPr>
            </w:pPr>
            <w:r>
              <w:rPr>
                <w:b/>
              </w:rPr>
              <w:t>М.П.</w:t>
            </w:r>
          </w:p>
        </w:tc>
        <w:tc>
          <w:tcPr>
            <w:tcW w:w="3203" w:type="dxa"/>
            <w:tcMar>
              <w:top w:w="0" w:type="dxa"/>
              <w:left w:w="108" w:type="dxa"/>
              <w:bottom w:w="0" w:type="dxa"/>
              <w:right w:w="108" w:type="dxa"/>
            </w:tcMar>
          </w:tcPr>
          <w:p w:rsidR="00300C7B" w:rsidRDefault="00300C7B" w:rsidP="00300C7B">
            <w:pPr>
              <w:pStyle w:val="Standard"/>
              <w:spacing w:line="276" w:lineRule="auto"/>
              <w:jc w:val="center"/>
              <w:rPr>
                <w:b/>
              </w:rPr>
            </w:pPr>
          </w:p>
        </w:tc>
      </w:tr>
      <w:tr w:rsidR="00300C7B" w:rsidTr="006259B6">
        <w:trPr>
          <w:cantSplit/>
          <w:trHeight w:val="390"/>
          <w:jc w:val="right"/>
        </w:trPr>
        <w:tc>
          <w:tcPr>
            <w:tcW w:w="2431" w:type="dxa"/>
            <w:tcMar>
              <w:top w:w="0" w:type="dxa"/>
              <w:left w:w="108" w:type="dxa"/>
              <w:bottom w:w="0" w:type="dxa"/>
              <w:right w:w="108" w:type="dxa"/>
            </w:tcMar>
          </w:tcPr>
          <w:p w:rsidR="00300C7B" w:rsidRDefault="00300C7B" w:rsidP="00300C7B">
            <w:pPr>
              <w:pStyle w:val="Standard"/>
              <w:spacing w:line="276" w:lineRule="auto"/>
              <w:jc w:val="center"/>
              <w:rPr>
                <w:b/>
              </w:rPr>
            </w:pPr>
          </w:p>
        </w:tc>
        <w:tc>
          <w:tcPr>
            <w:tcW w:w="3203" w:type="dxa"/>
            <w:tcBorders>
              <w:bottom w:val="single" w:sz="4" w:space="0" w:color="00000A"/>
            </w:tcBorders>
            <w:tcMar>
              <w:top w:w="0" w:type="dxa"/>
              <w:left w:w="108" w:type="dxa"/>
              <w:bottom w:w="0" w:type="dxa"/>
              <w:right w:w="108" w:type="dxa"/>
            </w:tcMar>
          </w:tcPr>
          <w:p w:rsidR="00300C7B" w:rsidRDefault="00300C7B" w:rsidP="00300C7B">
            <w:pPr>
              <w:pStyle w:val="Standard"/>
              <w:spacing w:line="276" w:lineRule="auto"/>
              <w:jc w:val="center"/>
              <w:rPr>
                <w:b/>
              </w:rPr>
            </w:pPr>
          </w:p>
        </w:tc>
      </w:tr>
    </w:tbl>
    <w:p w:rsidR="001F19A1" w:rsidRPr="00101D1D" w:rsidRDefault="001F19A1"/>
    <w:sectPr w:rsidR="001F19A1" w:rsidRPr="00101D1D" w:rsidSect="00926C81">
      <w:pgSz w:w="11906" w:h="16838" w:code="9"/>
      <w:pgMar w:top="1260" w:right="1646" w:bottom="1418" w:left="1620" w:header="680" w:footer="680" w:gutter="0"/>
      <w:pgBorders w:offsetFrom="page">
        <w:top w:val="dotted" w:sz="4" w:space="24" w:color="auto"/>
        <w:left w:val="dotted" w:sz="4" w:space="24" w:color="auto"/>
        <w:bottom w:val="dotted" w:sz="4" w:space="24" w:color="auto"/>
        <w:right w:val="dotted" w:sz="4" w:space="24" w:color="auto"/>
      </w:pgBorders>
      <w:pgNumType w:start="38" w:chapStyle="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C0D" w:rsidRDefault="00E07C0D" w:rsidP="00300C7B">
      <w:r>
        <w:separator/>
      </w:r>
    </w:p>
  </w:endnote>
  <w:endnote w:type="continuationSeparator" w:id="1">
    <w:p w:rsidR="00E07C0D" w:rsidRDefault="00E07C0D" w:rsidP="00300C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algun Gothic">
    <w:altName w:val="Arial Unicode MS"/>
    <w:charset w:val="81"/>
    <w:family w:val="swiss"/>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TimesBold">
    <w:altName w:val="Times New Roman"/>
    <w:panose1 w:val="00000000000000000000"/>
    <w:charset w:val="00"/>
    <w:family w:val="auto"/>
    <w:pitch w:val="variable"/>
    <w:sig w:usb0="00000083" w:usb1="00000000" w:usb2="00000000" w:usb3="00000000" w:csb0="00000009" w:csb1="00000000"/>
  </w:font>
  <w:font w:name="CTimesRoman">
    <w:altName w:val="Times New Roman"/>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YU L Times">
    <w:altName w:val="Courier New"/>
    <w:charset w:val="00"/>
    <w:family w:val="roman"/>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Microsoft YaHei">
    <w:charset w:val="86"/>
    <w:family w:val="swiss"/>
    <w:pitch w:val="variable"/>
    <w:sig w:usb0="80000287" w:usb1="280F3C52" w:usb2="00000016" w:usb3="00000000" w:csb0="0004001F" w:csb1="00000000"/>
  </w:font>
  <w:font w:name="Times-Bold">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BookAntiqua-Bold">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E2" w:rsidRDefault="00C42BE2" w:rsidP="00300C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2BE2" w:rsidRDefault="00C42BE2" w:rsidP="00300C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E2" w:rsidRPr="00BC38DF" w:rsidRDefault="00C42BE2" w:rsidP="00DD49BA">
    <w:pPr>
      <w:pStyle w:val="Footer"/>
      <w:tabs>
        <w:tab w:val="clear" w:pos="8640"/>
        <w:tab w:val="right" w:pos="8400"/>
      </w:tabs>
      <w:ind w:right="360"/>
      <w:jc w:val="center"/>
      <w:rPr>
        <w:b/>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D36" w:rsidRDefault="00120D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C0D" w:rsidRDefault="00E07C0D" w:rsidP="00300C7B">
      <w:r>
        <w:separator/>
      </w:r>
    </w:p>
  </w:footnote>
  <w:footnote w:type="continuationSeparator" w:id="1">
    <w:p w:rsidR="00E07C0D" w:rsidRDefault="00E07C0D" w:rsidP="00300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E2" w:rsidRDefault="00C42BE2" w:rsidP="00300C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42BE2" w:rsidRDefault="00C42B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8211"/>
      <w:docPartObj>
        <w:docPartGallery w:val="Page Numbers (Top of Page)"/>
        <w:docPartUnique/>
      </w:docPartObj>
    </w:sdtPr>
    <w:sdtContent>
      <w:p w:rsidR="00120D36" w:rsidRDefault="00120D36">
        <w:pPr>
          <w:pStyle w:val="Header"/>
          <w:jc w:val="center"/>
        </w:pPr>
        <w:fldSimple w:instr=" PAGE   \* MERGEFORMAT ">
          <w:r w:rsidR="00926C81">
            <w:rPr>
              <w:noProof/>
            </w:rPr>
            <w:t>35</w:t>
          </w:r>
        </w:fldSimple>
      </w:p>
    </w:sdtContent>
  </w:sdt>
  <w:p w:rsidR="00C42BE2" w:rsidRPr="004026E6" w:rsidRDefault="00C42BE2" w:rsidP="00120D36">
    <w:pPr>
      <w:pStyle w:val="Header"/>
      <w:jc w:val="center"/>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D36" w:rsidRDefault="00120D3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8210"/>
      <w:docPartObj>
        <w:docPartGallery w:val="Page Numbers (Top of Page)"/>
        <w:docPartUnique/>
      </w:docPartObj>
    </w:sdtPr>
    <w:sdtContent>
      <w:p w:rsidR="00120D36" w:rsidRDefault="00120D36">
        <w:pPr>
          <w:pStyle w:val="Header"/>
          <w:jc w:val="center"/>
        </w:pPr>
        <w:fldSimple w:instr=" PAGE   \* MERGEFORMAT ">
          <w:r w:rsidR="00926C81">
            <w:rPr>
              <w:noProof/>
            </w:rPr>
            <w:t>38</w:t>
          </w:r>
        </w:fldSimple>
      </w:p>
    </w:sdtContent>
  </w:sdt>
  <w:p w:rsidR="005E1437" w:rsidRPr="004026E6" w:rsidRDefault="005E1437" w:rsidP="00300C7B">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A77E0F"/>
    <w:multiLevelType w:val="hybridMultilevel"/>
    <w:tmpl w:val="113C7D80"/>
    <w:lvl w:ilvl="0" w:tplc="DD2C64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D10447"/>
    <w:multiLevelType w:val="hybridMultilevel"/>
    <w:tmpl w:val="72E8CB06"/>
    <w:name w:val="WW8Num13"/>
    <w:lvl w:ilvl="0" w:tplc="7CBE2176">
      <w:start w:val="1"/>
      <w:numFmt w:val="decimal"/>
      <w:lvlText w:val="%1."/>
      <w:lvlJc w:val="left"/>
      <w:pPr>
        <w:tabs>
          <w:tab w:val="num" w:pos="1800"/>
        </w:tabs>
        <w:ind w:left="1800" w:hanging="360"/>
      </w:pPr>
      <w:rPr>
        <w:rFonts w:hint="default"/>
      </w:rPr>
    </w:lvl>
    <w:lvl w:ilvl="1" w:tplc="ED4AEFB8" w:tentative="1">
      <w:start w:val="1"/>
      <w:numFmt w:val="lowerLetter"/>
      <w:lvlText w:val="%2."/>
      <w:lvlJc w:val="left"/>
      <w:pPr>
        <w:tabs>
          <w:tab w:val="num" w:pos="2520"/>
        </w:tabs>
        <w:ind w:left="2520" w:hanging="360"/>
      </w:pPr>
    </w:lvl>
    <w:lvl w:ilvl="2" w:tplc="090C898A" w:tentative="1">
      <w:start w:val="1"/>
      <w:numFmt w:val="lowerRoman"/>
      <w:lvlText w:val="%3."/>
      <w:lvlJc w:val="right"/>
      <w:pPr>
        <w:tabs>
          <w:tab w:val="num" w:pos="3240"/>
        </w:tabs>
        <w:ind w:left="3240" w:hanging="180"/>
      </w:pPr>
    </w:lvl>
    <w:lvl w:ilvl="3" w:tplc="FDC62A5C" w:tentative="1">
      <w:start w:val="1"/>
      <w:numFmt w:val="decimal"/>
      <w:lvlText w:val="%4."/>
      <w:lvlJc w:val="left"/>
      <w:pPr>
        <w:tabs>
          <w:tab w:val="num" w:pos="3960"/>
        </w:tabs>
        <w:ind w:left="3960" w:hanging="360"/>
      </w:pPr>
    </w:lvl>
    <w:lvl w:ilvl="4" w:tplc="95C2AC92" w:tentative="1">
      <w:start w:val="1"/>
      <w:numFmt w:val="lowerLetter"/>
      <w:lvlText w:val="%5."/>
      <w:lvlJc w:val="left"/>
      <w:pPr>
        <w:tabs>
          <w:tab w:val="num" w:pos="4680"/>
        </w:tabs>
        <w:ind w:left="4680" w:hanging="360"/>
      </w:pPr>
    </w:lvl>
    <w:lvl w:ilvl="5" w:tplc="1396A60E" w:tentative="1">
      <w:start w:val="1"/>
      <w:numFmt w:val="lowerRoman"/>
      <w:lvlText w:val="%6."/>
      <w:lvlJc w:val="right"/>
      <w:pPr>
        <w:tabs>
          <w:tab w:val="num" w:pos="5400"/>
        </w:tabs>
        <w:ind w:left="5400" w:hanging="180"/>
      </w:pPr>
    </w:lvl>
    <w:lvl w:ilvl="6" w:tplc="F920DE76" w:tentative="1">
      <w:start w:val="1"/>
      <w:numFmt w:val="decimal"/>
      <w:lvlText w:val="%7."/>
      <w:lvlJc w:val="left"/>
      <w:pPr>
        <w:tabs>
          <w:tab w:val="num" w:pos="6120"/>
        </w:tabs>
        <w:ind w:left="6120" w:hanging="360"/>
      </w:pPr>
    </w:lvl>
    <w:lvl w:ilvl="7" w:tplc="FF4A6B22" w:tentative="1">
      <w:start w:val="1"/>
      <w:numFmt w:val="lowerLetter"/>
      <w:lvlText w:val="%8."/>
      <w:lvlJc w:val="left"/>
      <w:pPr>
        <w:tabs>
          <w:tab w:val="num" w:pos="6840"/>
        </w:tabs>
        <w:ind w:left="6840" w:hanging="360"/>
      </w:pPr>
    </w:lvl>
    <w:lvl w:ilvl="8" w:tplc="7A0EEFE0" w:tentative="1">
      <w:start w:val="1"/>
      <w:numFmt w:val="lowerRoman"/>
      <w:lvlText w:val="%9."/>
      <w:lvlJc w:val="right"/>
      <w:pPr>
        <w:tabs>
          <w:tab w:val="num" w:pos="7560"/>
        </w:tabs>
        <w:ind w:left="7560" w:hanging="180"/>
      </w:pPr>
    </w:lvl>
  </w:abstractNum>
  <w:abstractNum w:abstractNumId="4">
    <w:nsid w:val="14A47B21"/>
    <w:multiLevelType w:val="multilevel"/>
    <w:tmpl w:val="FFB6A8FC"/>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159E761F"/>
    <w:multiLevelType w:val="hybridMultilevel"/>
    <w:tmpl w:val="9CB6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C3834"/>
    <w:multiLevelType w:val="hybridMultilevel"/>
    <w:tmpl w:val="14DE0656"/>
    <w:lvl w:ilvl="0" w:tplc="D640E6C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102D2"/>
    <w:multiLevelType w:val="multilevel"/>
    <w:tmpl w:val="C2AE0CEA"/>
    <w:lvl w:ilvl="0">
      <w:start w:val="1"/>
      <w:numFmt w:val="decimal"/>
      <w:lvlText w:val="%1."/>
      <w:lvlJc w:val="left"/>
      <w:pPr>
        <w:ind w:left="1800" w:hanging="360"/>
      </w:pPr>
      <w:rPr>
        <w:rFonts w:hint="default"/>
      </w:rPr>
    </w:lvl>
    <w:lvl w:ilvl="1">
      <w:start w:val="2"/>
      <w:numFmt w:val="decimal"/>
      <w:isLgl/>
      <w:lvlText w:val="%1.%2."/>
      <w:lvlJc w:val="left"/>
      <w:pPr>
        <w:ind w:left="184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nsid w:val="289E001B"/>
    <w:multiLevelType w:val="multilevel"/>
    <w:tmpl w:val="1B2A85EA"/>
    <w:lvl w:ilvl="0">
      <w:start w:val="1"/>
      <w:numFmt w:val="decimal"/>
      <w:lvlText w:val="%1."/>
      <w:lvlJc w:val="left"/>
      <w:pPr>
        <w:tabs>
          <w:tab w:val="num" w:pos="1800"/>
        </w:tabs>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nsid w:val="293F1B7C"/>
    <w:multiLevelType w:val="multilevel"/>
    <w:tmpl w:val="2FA8A2F2"/>
    <w:styleLink w:val="WWNum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D5C663C"/>
    <w:multiLevelType w:val="hybridMultilevel"/>
    <w:tmpl w:val="5CB4D908"/>
    <w:lvl w:ilvl="0" w:tplc="A4EA389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EA933F4"/>
    <w:multiLevelType w:val="multilevel"/>
    <w:tmpl w:val="912CCBBC"/>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F7A6A08"/>
    <w:multiLevelType w:val="multilevel"/>
    <w:tmpl w:val="19287B6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4847E7"/>
    <w:multiLevelType w:val="multilevel"/>
    <w:tmpl w:val="675A6DD8"/>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4A4B6097"/>
    <w:multiLevelType w:val="hybridMultilevel"/>
    <w:tmpl w:val="87BEEA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24443"/>
    <w:multiLevelType w:val="hybridMultilevel"/>
    <w:tmpl w:val="60146FA0"/>
    <w:lvl w:ilvl="0" w:tplc="E258F10E">
      <w:start w:val="2"/>
      <w:numFmt w:val="bullet"/>
      <w:lvlText w:val="-"/>
      <w:lvlJc w:val="left"/>
      <w:pPr>
        <w:ind w:left="1680" w:hanging="360"/>
      </w:pPr>
      <w:rPr>
        <w:rFonts w:ascii="Times New Roman" w:eastAsia="Times New Roman"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6">
    <w:nsid w:val="521242A5"/>
    <w:multiLevelType w:val="hybridMultilevel"/>
    <w:tmpl w:val="C8E4704A"/>
    <w:lvl w:ilvl="0" w:tplc="DD129C4C">
      <w:numFmt w:val="bullet"/>
      <w:lvlText w:val="-"/>
      <w:lvlJc w:val="left"/>
      <w:pPr>
        <w:ind w:left="360" w:hanging="360"/>
      </w:pPr>
      <w:rPr>
        <w:rFonts w:ascii="Franklin Gothic Book" w:eastAsia="Arial" w:hAnsi="Franklin Gothic Book" w:cs="Arial" w:hint="default"/>
        <w:b w:val="0"/>
      </w:rPr>
    </w:lvl>
    <w:lvl w:ilvl="1" w:tplc="DD129C4C">
      <w:numFmt w:val="bullet"/>
      <w:lvlText w:val="-"/>
      <w:lvlJc w:val="left"/>
      <w:pPr>
        <w:tabs>
          <w:tab w:val="num" w:pos="1440"/>
        </w:tabs>
        <w:ind w:left="1440" w:hanging="360"/>
      </w:pPr>
      <w:rPr>
        <w:rFonts w:ascii="Franklin Gothic Book" w:eastAsia="Arial" w:hAnsi="Franklin Gothic Book" w:cs="Arial" w:hint="default"/>
        <w:b w:val="0"/>
      </w:rPr>
    </w:lvl>
    <w:lvl w:ilvl="2" w:tplc="C17EAACC">
      <w:numFmt w:val="bullet"/>
      <w:lvlText w:val="-"/>
      <w:lvlJc w:val="left"/>
      <w:pPr>
        <w:tabs>
          <w:tab w:val="num" w:pos="2340"/>
        </w:tabs>
        <w:ind w:left="2340" w:hanging="360"/>
      </w:pPr>
      <w:rPr>
        <w:rFonts w:ascii="Arial" w:eastAsia="Times New Roman" w:hAnsi="Aria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35F1DED"/>
    <w:multiLevelType w:val="multilevel"/>
    <w:tmpl w:val="A78C162A"/>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5DB6629F"/>
    <w:multiLevelType w:val="multilevel"/>
    <w:tmpl w:val="6D0249B0"/>
    <w:styleLink w:val="WWNum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9">
    <w:nsid w:val="61652FEA"/>
    <w:multiLevelType w:val="hybridMultilevel"/>
    <w:tmpl w:val="051AEEBE"/>
    <w:lvl w:ilvl="0" w:tplc="EA042E9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0B648F7"/>
    <w:multiLevelType w:val="hybridMultilevel"/>
    <w:tmpl w:val="F866F648"/>
    <w:lvl w:ilvl="0" w:tplc="877056DC">
      <w:start w:val="5"/>
      <w:numFmt w:val="bullet"/>
      <w:lvlText w:val="-"/>
      <w:lvlJc w:val="left"/>
      <w:pPr>
        <w:ind w:left="720" w:hanging="360"/>
      </w:pPr>
      <w:rPr>
        <w:rFonts w:ascii="Times New Roman" w:eastAsia="Malgun Gothic" w:hAnsi="Times New Roman" w:cs="Times New Roman" w:hint="default"/>
      </w:rPr>
    </w:lvl>
    <w:lvl w:ilvl="1" w:tplc="D28866D6" w:tentative="1">
      <w:start w:val="1"/>
      <w:numFmt w:val="bullet"/>
      <w:lvlText w:val="o"/>
      <w:lvlJc w:val="left"/>
      <w:pPr>
        <w:ind w:left="1440" w:hanging="360"/>
      </w:pPr>
      <w:rPr>
        <w:rFonts w:ascii="Courier New" w:hAnsi="Courier New" w:cs="Courier New" w:hint="default"/>
      </w:rPr>
    </w:lvl>
    <w:lvl w:ilvl="2" w:tplc="BBCAE5DE" w:tentative="1">
      <w:start w:val="1"/>
      <w:numFmt w:val="bullet"/>
      <w:lvlText w:val=""/>
      <w:lvlJc w:val="left"/>
      <w:pPr>
        <w:ind w:left="2160" w:hanging="360"/>
      </w:pPr>
      <w:rPr>
        <w:rFonts w:ascii="Wingdings" w:hAnsi="Wingdings" w:hint="default"/>
      </w:rPr>
    </w:lvl>
    <w:lvl w:ilvl="3" w:tplc="2486B53A" w:tentative="1">
      <w:start w:val="1"/>
      <w:numFmt w:val="bullet"/>
      <w:lvlText w:val=""/>
      <w:lvlJc w:val="left"/>
      <w:pPr>
        <w:ind w:left="2880" w:hanging="360"/>
      </w:pPr>
      <w:rPr>
        <w:rFonts w:ascii="Symbol" w:hAnsi="Symbol" w:hint="default"/>
      </w:rPr>
    </w:lvl>
    <w:lvl w:ilvl="4" w:tplc="1BC6CDBA" w:tentative="1">
      <w:start w:val="1"/>
      <w:numFmt w:val="bullet"/>
      <w:lvlText w:val="o"/>
      <w:lvlJc w:val="left"/>
      <w:pPr>
        <w:ind w:left="3600" w:hanging="360"/>
      </w:pPr>
      <w:rPr>
        <w:rFonts w:ascii="Courier New" w:hAnsi="Courier New" w:cs="Courier New" w:hint="default"/>
      </w:rPr>
    </w:lvl>
    <w:lvl w:ilvl="5" w:tplc="04C8D2B4" w:tentative="1">
      <w:start w:val="1"/>
      <w:numFmt w:val="bullet"/>
      <w:lvlText w:val=""/>
      <w:lvlJc w:val="left"/>
      <w:pPr>
        <w:ind w:left="4320" w:hanging="360"/>
      </w:pPr>
      <w:rPr>
        <w:rFonts w:ascii="Wingdings" w:hAnsi="Wingdings" w:hint="default"/>
      </w:rPr>
    </w:lvl>
    <w:lvl w:ilvl="6" w:tplc="04822958" w:tentative="1">
      <w:start w:val="1"/>
      <w:numFmt w:val="bullet"/>
      <w:lvlText w:val=""/>
      <w:lvlJc w:val="left"/>
      <w:pPr>
        <w:ind w:left="5040" w:hanging="360"/>
      </w:pPr>
      <w:rPr>
        <w:rFonts w:ascii="Symbol" w:hAnsi="Symbol" w:hint="default"/>
      </w:rPr>
    </w:lvl>
    <w:lvl w:ilvl="7" w:tplc="8E527AA6" w:tentative="1">
      <w:start w:val="1"/>
      <w:numFmt w:val="bullet"/>
      <w:lvlText w:val="o"/>
      <w:lvlJc w:val="left"/>
      <w:pPr>
        <w:ind w:left="5760" w:hanging="360"/>
      </w:pPr>
      <w:rPr>
        <w:rFonts w:ascii="Courier New" w:hAnsi="Courier New" w:cs="Courier New" w:hint="default"/>
      </w:rPr>
    </w:lvl>
    <w:lvl w:ilvl="8" w:tplc="9402A472" w:tentative="1">
      <w:start w:val="1"/>
      <w:numFmt w:val="bullet"/>
      <w:lvlText w:val=""/>
      <w:lvlJc w:val="left"/>
      <w:pPr>
        <w:ind w:left="6480" w:hanging="360"/>
      </w:pPr>
      <w:rPr>
        <w:rFonts w:ascii="Wingdings" w:hAnsi="Wingdings" w:hint="default"/>
      </w:rPr>
    </w:lvl>
  </w:abstractNum>
  <w:abstractNum w:abstractNumId="22">
    <w:nsid w:val="774D099E"/>
    <w:multiLevelType w:val="hybridMultilevel"/>
    <w:tmpl w:val="7C125DBE"/>
    <w:lvl w:ilvl="0" w:tplc="9FB0C0A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ADF090B"/>
    <w:multiLevelType w:val="hybridMultilevel"/>
    <w:tmpl w:val="3300DF9E"/>
    <w:lvl w:ilvl="0" w:tplc="7158D9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C065326"/>
    <w:multiLevelType w:val="hybridMultilevel"/>
    <w:tmpl w:val="09FEBBA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FFA798F"/>
    <w:multiLevelType w:val="hybridMultilevel"/>
    <w:tmpl w:val="D8FAA55A"/>
    <w:lvl w:ilvl="0" w:tplc="147A05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0"/>
  </w:num>
  <w:num w:numId="3">
    <w:abstractNumId w:val="8"/>
  </w:num>
  <w:num w:numId="4">
    <w:abstractNumId w:val="22"/>
  </w:num>
  <w:num w:numId="5">
    <w:abstractNumId w:val="14"/>
  </w:num>
  <w:num w:numId="6">
    <w:abstractNumId w:val="18"/>
  </w:num>
  <w:num w:numId="7">
    <w:abstractNumId w:val="11"/>
  </w:num>
  <w:num w:numId="8">
    <w:abstractNumId w:val="13"/>
  </w:num>
  <w:num w:numId="9">
    <w:abstractNumId w:val="9"/>
  </w:num>
  <w:num w:numId="10">
    <w:abstractNumId w:val="17"/>
  </w:num>
  <w:num w:numId="11">
    <w:abstractNumId w:val="13"/>
    <w:lvlOverride w:ilvl="0">
      <w:startOverride w:val="1"/>
    </w:lvlOverride>
  </w:num>
  <w:num w:numId="12">
    <w:abstractNumId w:val="23"/>
  </w:num>
  <w:num w:numId="13">
    <w:abstractNumId w:val="25"/>
  </w:num>
  <w:num w:numId="14">
    <w:abstractNumId w:val="2"/>
  </w:num>
  <w:num w:numId="15">
    <w:abstractNumId w:val="15"/>
  </w:num>
  <w:num w:numId="16">
    <w:abstractNumId w:val="7"/>
  </w:num>
  <w:num w:numId="17">
    <w:abstractNumId w:val="16"/>
  </w:num>
  <w:num w:numId="18">
    <w:abstractNumId w:val="10"/>
  </w:num>
  <w:num w:numId="19">
    <w:abstractNumId w:val="24"/>
  </w:num>
  <w:num w:numId="20">
    <w:abstractNumId w:val="3"/>
  </w:num>
  <w:num w:numId="21">
    <w:abstractNumId w:val="19"/>
  </w:num>
  <w:num w:numId="22">
    <w:abstractNumId w:val="4"/>
  </w:num>
  <w:num w:numId="23">
    <w:abstractNumId w:val="21"/>
  </w:num>
  <w:num w:numId="24">
    <w:abstractNumId w:val="1"/>
  </w:num>
  <w:num w:numId="25">
    <w:abstractNumId w:val="5"/>
  </w:num>
  <w:num w:numId="26">
    <w:abstractNumId w:val="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drawingGridHorizontalSpacing w:val="120"/>
  <w:displayHorizontalDrawingGridEvery w:val="2"/>
  <w:characterSpacingControl w:val="doNotCompress"/>
  <w:hdrShapeDefaults>
    <o:shapedefaults v:ext="edit" spidmax="57346"/>
  </w:hdrShapeDefaults>
  <w:footnotePr>
    <w:footnote w:id="0"/>
    <w:footnote w:id="1"/>
  </w:footnotePr>
  <w:endnotePr>
    <w:endnote w:id="0"/>
    <w:endnote w:id="1"/>
  </w:endnotePr>
  <w:compat/>
  <w:rsids>
    <w:rsidRoot w:val="00300C7B"/>
    <w:rsid w:val="000138A6"/>
    <w:rsid w:val="00021F0A"/>
    <w:rsid w:val="00022C97"/>
    <w:rsid w:val="00023661"/>
    <w:rsid w:val="000251CB"/>
    <w:rsid w:val="000377DF"/>
    <w:rsid w:val="00037A96"/>
    <w:rsid w:val="00050475"/>
    <w:rsid w:val="000505C4"/>
    <w:rsid w:val="000556E8"/>
    <w:rsid w:val="00057E5E"/>
    <w:rsid w:val="00061A2D"/>
    <w:rsid w:val="000625E9"/>
    <w:rsid w:val="000671F1"/>
    <w:rsid w:val="00084444"/>
    <w:rsid w:val="0008631E"/>
    <w:rsid w:val="000A0257"/>
    <w:rsid w:val="000A3045"/>
    <w:rsid w:val="000B16EE"/>
    <w:rsid w:val="000D0C1F"/>
    <w:rsid w:val="000D2619"/>
    <w:rsid w:val="000E00D4"/>
    <w:rsid w:val="000E5F5A"/>
    <w:rsid w:val="000F02FF"/>
    <w:rsid w:val="000F2528"/>
    <w:rsid w:val="00101D1D"/>
    <w:rsid w:val="00120D36"/>
    <w:rsid w:val="00121DAE"/>
    <w:rsid w:val="00123589"/>
    <w:rsid w:val="00131838"/>
    <w:rsid w:val="00156408"/>
    <w:rsid w:val="00170E93"/>
    <w:rsid w:val="00176024"/>
    <w:rsid w:val="00183BA0"/>
    <w:rsid w:val="00186CCD"/>
    <w:rsid w:val="001B581C"/>
    <w:rsid w:val="001C5475"/>
    <w:rsid w:val="001D5B2F"/>
    <w:rsid w:val="001E4867"/>
    <w:rsid w:val="001E770C"/>
    <w:rsid w:val="001F19A1"/>
    <w:rsid w:val="00212C34"/>
    <w:rsid w:val="00233428"/>
    <w:rsid w:val="00233ECC"/>
    <w:rsid w:val="002358FF"/>
    <w:rsid w:val="00241E81"/>
    <w:rsid w:val="00242B10"/>
    <w:rsid w:val="00255B8D"/>
    <w:rsid w:val="00257782"/>
    <w:rsid w:val="002602BC"/>
    <w:rsid w:val="00265885"/>
    <w:rsid w:val="002B7CFD"/>
    <w:rsid w:val="002C3DD3"/>
    <w:rsid w:val="002C4CC3"/>
    <w:rsid w:val="002D6038"/>
    <w:rsid w:val="002E28B6"/>
    <w:rsid w:val="00300C7B"/>
    <w:rsid w:val="003314B2"/>
    <w:rsid w:val="0033407E"/>
    <w:rsid w:val="00346AD0"/>
    <w:rsid w:val="00350914"/>
    <w:rsid w:val="00373415"/>
    <w:rsid w:val="003747C7"/>
    <w:rsid w:val="0039211B"/>
    <w:rsid w:val="003936DC"/>
    <w:rsid w:val="003A37B7"/>
    <w:rsid w:val="003B05BE"/>
    <w:rsid w:val="003B1F89"/>
    <w:rsid w:val="003B2DFC"/>
    <w:rsid w:val="003B5AC4"/>
    <w:rsid w:val="003C3697"/>
    <w:rsid w:val="003D1B4C"/>
    <w:rsid w:val="003E00A1"/>
    <w:rsid w:val="003F1AA8"/>
    <w:rsid w:val="0040048D"/>
    <w:rsid w:val="004157EA"/>
    <w:rsid w:val="00453067"/>
    <w:rsid w:val="00456664"/>
    <w:rsid w:val="0046032C"/>
    <w:rsid w:val="00465B80"/>
    <w:rsid w:val="004749DA"/>
    <w:rsid w:val="004825A6"/>
    <w:rsid w:val="0048590F"/>
    <w:rsid w:val="004970A5"/>
    <w:rsid w:val="004A68F1"/>
    <w:rsid w:val="004B1564"/>
    <w:rsid w:val="004F4F9B"/>
    <w:rsid w:val="004F5673"/>
    <w:rsid w:val="00502DEE"/>
    <w:rsid w:val="00506AED"/>
    <w:rsid w:val="00512DA1"/>
    <w:rsid w:val="00520CA3"/>
    <w:rsid w:val="00520D06"/>
    <w:rsid w:val="0052339A"/>
    <w:rsid w:val="0052597F"/>
    <w:rsid w:val="00527313"/>
    <w:rsid w:val="005339EE"/>
    <w:rsid w:val="00537BFC"/>
    <w:rsid w:val="00537D06"/>
    <w:rsid w:val="005575AF"/>
    <w:rsid w:val="00561309"/>
    <w:rsid w:val="005729AD"/>
    <w:rsid w:val="005755C1"/>
    <w:rsid w:val="005822CC"/>
    <w:rsid w:val="005870E0"/>
    <w:rsid w:val="00591BDF"/>
    <w:rsid w:val="005A029F"/>
    <w:rsid w:val="005A3FA5"/>
    <w:rsid w:val="005B437B"/>
    <w:rsid w:val="005C3A1B"/>
    <w:rsid w:val="005C5BE0"/>
    <w:rsid w:val="005D044A"/>
    <w:rsid w:val="005E1437"/>
    <w:rsid w:val="005F4862"/>
    <w:rsid w:val="00600019"/>
    <w:rsid w:val="006046EB"/>
    <w:rsid w:val="0060497D"/>
    <w:rsid w:val="00604F14"/>
    <w:rsid w:val="00613C03"/>
    <w:rsid w:val="006259B6"/>
    <w:rsid w:val="00625F94"/>
    <w:rsid w:val="00644F2A"/>
    <w:rsid w:val="00684C92"/>
    <w:rsid w:val="006B7438"/>
    <w:rsid w:val="006C43ED"/>
    <w:rsid w:val="006D52B2"/>
    <w:rsid w:val="007076E3"/>
    <w:rsid w:val="00710028"/>
    <w:rsid w:val="00717F72"/>
    <w:rsid w:val="00721F09"/>
    <w:rsid w:val="00723780"/>
    <w:rsid w:val="00754DB4"/>
    <w:rsid w:val="00757888"/>
    <w:rsid w:val="00770E2F"/>
    <w:rsid w:val="00772949"/>
    <w:rsid w:val="007A6263"/>
    <w:rsid w:val="007C1110"/>
    <w:rsid w:val="007D514A"/>
    <w:rsid w:val="007D5DF3"/>
    <w:rsid w:val="007E2AF7"/>
    <w:rsid w:val="007F55E7"/>
    <w:rsid w:val="00801213"/>
    <w:rsid w:val="0081331C"/>
    <w:rsid w:val="00817EF6"/>
    <w:rsid w:val="00822063"/>
    <w:rsid w:val="008223D1"/>
    <w:rsid w:val="00824463"/>
    <w:rsid w:val="00827F88"/>
    <w:rsid w:val="0083486C"/>
    <w:rsid w:val="00841A54"/>
    <w:rsid w:val="008545FC"/>
    <w:rsid w:val="0085798D"/>
    <w:rsid w:val="0088134D"/>
    <w:rsid w:val="00892F7D"/>
    <w:rsid w:val="008A18F1"/>
    <w:rsid w:val="008A2D58"/>
    <w:rsid w:val="008A6FC4"/>
    <w:rsid w:val="008B571E"/>
    <w:rsid w:val="008D307F"/>
    <w:rsid w:val="008D34E2"/>
    <w:rsid w:val="008D52C2"/>
    <w:rsid w:val="008D6324"/>
    <w:rsid w:val="008E4312"/>
    <w:rsid w:val="008F0266"/>
    <w:rsid w:val="008F198E"/>
    <w:rsid w:val="008F3C77"/>
    <w:rsid w:val="00920286"/>
    <w:rsid w:val="00926C81"/>
    <w:rsid w:val="00931BD9"/>
    <w:rsid w:val="00932700"/>
    <w:rsid w:val="009357C4"/>
    <w:rsid w:val="00947B10"/>
    <w:rsid w:val="00982A4D"/>
    <w:rsid w:val="00983F03"/>
    <w:rsid w:val="009869E8"/>
    <w:rsid w:val="009B2D4D"/>
    <w:rsid w:val="009C546D"/>
    <w:rsid w:val="009C57D3"/>
    <w:rsid w:val="009D5AA0"/>
    <w:rsid w:val="009E2C27"/>
    <w:rsid w:val="009F3E05"/>
    <w:rsid w:val="00A01581"/>
    <w:rsid w:val="00A02456"/>
    <w:rsid w:val="00A0251A"/>
    <w:rsid w:val="00A162D6"/>
    <w:rsid w:val="00A26872"/>
    <w:rsid w:val="00A31A3E"/>
    <w:rsid w:val="00A35E3F"/>
    <w:rsid w:val="00A35FD8"/>
    <w:rsid w:val="00A40D9A"/>
    <w:rsid w:val="00A41CC0"/>
    <w:rsid w:val="00A52710"/>
    <w:rsid w:val="00A64E0B"/>
    <w:rsid w:val="00A751D1"/>
    <w:rsid w:val="00A85ADB"/>
    <w:rsid w:val="00A85D49"/>
    <w:rsid w:val="00A95D5A"/>
    <w:rsid w:val="00A960C3"/>
    <w:rsid w:val="00A96BAF"/>
    <w:rsid w:val="00AA0493"/>
    <w:rsid w:val="00AA0C18"/>
    <w:rsid w:val="00AC100A"/>
    <w:rsid w:val="00AC691B"/>
    <w:rsid w:val="00AE0E53"/>
    <w:rsid w:val="00AE2D55"/>
    <w:rsid w:val="00B0030C"/>
    <w:rsid w:val="00B10659"/>
    <w:rsid w:val="00B143B7"/>
    <w:rsid w:val="00B152E0"/>
    <w:rsid w:val="00B20E0D"/>
    <w:rsid w:val="00B34A01"/>
    <w:rsid w:val="00B36951"/>
    <w:rsid w:val="00B37621"/>
    <w:rsid w:val="00B4644A"/>
    <w:rsid w:val="00B925F9"/>
    <w:rsid w:val="00B9723D"/>
    <w:rsid w:val="00BC066B"/>
    <w:rsid w:val="00BC67D9"/>
    <w:rsid w:val="00BD57A5"/>
    <w:rsid w:val="00BE6D57"/>
    <w:rsid w:val="00BE766E"/>
    <w:rsid w:val="00BF2045"/>
    <w:rsid w:val="00C01450"/>
    <w:rsid w:val="00C315C2"/>
    <w:rsid w:val="00C40A16"/>
    <w:rsid w:val="00C4287C"/>
    <w:rsid w:val="00C42BE2"/>
    <w:rsid w:val="00C432BE"/>
    <w:rsid w:val="00C5042C"/>
    <w:rsid w:val="00C60F5C"/>
    <w:rsid w:val="00C63F0A"/>
    <w:rsid w:val="00C73D76"/>
    <w:rsid w:val="00C75E0F"/>
    <w:rsid w:val="00C76865"/>
    <w:rsid w:val="00C86E6E"/>
    <w:rsid w:val="00C9267C"/>
    <w:rsid w:val="00C95396"/>
    <w:rsid w:val="00CA0998"/>
    <w:rsid w:val="00CA4792"/>
    <w:rsid w:val="00CA4BC6"/>
    <w:rsid w:val="00CB0CF1"/>
    <w:rsid w:val="00CD1209"/>
    <w:rsid w:val="00CE59C5"/>
    <w:rsid w:val="00CF0912"/>
    <w:rsid w:val="00CF10A3"/>
    <w:rsid w:val="00D0345E"/>
    <w:rsid w:val="00D05AFE"/>
    <w:rsid w:val="00D11D51"/>
    <w:rsid w:val="00D274A0"/>
    <w:rsid w:val="00D319E2"/>
    <w:rsid w:val="00D35C63"/>
    <w:rsid w:val="00D43D3B"/>
    <w:rsid w:val="00D75AD1"/>
    <w:rsid w:val="00D86478"/>
    <w:rsid w:val="00D9778D"/>
    <w:rsid w:val="00DB0664"/>
    <w:rsid w:val="00DB53AA"/>
    <w:rsid w:val="00DB634F"/>
    <w:rsid w:val="00DB6EC1"/>
    <w:rsid w:val="00DB7371"/>
    <w:rsid w:val="00DC3246"/>
    <w:rsid w:val="00DD2001"/>
    <w:rsid w:val="00DD3444"/>
    <w:rsid w:val="00DD49BA"/>
    <w:rsid w:val="00DE310A"/>
    <w:rsid w:val="00DF43DE"/>
    <w:rsid w:val="00DF4D08"/>
    <w:rsid w:val="00DF5460"/>
    <w:rsid w:val="00DF6D7F"/>
    <w:rsid w:val="00E07C0D"/>
    <w:rsid w:val="00E117B0"/>
    <w:rsid w:val="00E14F61"/>
    <w:rsid w:val="00E248E6"/>
    <w:rsid w:val="00E31CED"/>
    <w:rsid w:val="00E342C0"/>
    <w:rsid w:val="00E53083"/>
    <w:rsid w:val="00E54256"/>
    <w:rsid w:val="00E579D1"/>
    <w:rsid w:val="00E61881"/>
    <w:rsid w:val="00E64DD7"/>
    <w:rsid w:val="00E72DF6"/>
    <w:rsid w:val="00E81239"/>
    <w:rsid w:val="00E975E0"/>
    <w:rsid w:val="00EA228F"/>
    <w:rsid w:val="00EA7CE4"/>
    <w:rsid w:val="00EB4728"/>
    <w:rsid w:val="00EC61E8"/>
    <w:rsid w:val="00EC63F6"/>
    <w:rsid w:val="00EC6D7F"/>
    <w:rsid w:val="00ED3E7C"/>
    <w:rsid w:val="00F14AB8"/>
    <w:rsid w:val="00F26DE5"/>
    <w:rsid w:val="00F474A6"/>
    <w:rsid w:val="00F57893"/>
    <w:rsid w:val="00F618BF"/>
    <w:rsid w:val="00F624FB"/>
    <w:rsid w:val="00F65979"/>
    <w:rsid w:val="00F82C4B"/>
    <w:rsid w:val="00F92B0A"/>
    <w:rsid w:val="00FA1842"/>
    <w:rsid w:val="00FA5856"/>
    <w:rsid w:val="00FA6BB5"/>
    <w:rsid w:val="00FA6D70"/>
    <w:rsid w:val="00FB1C18"/>
    <w:rsid w:val="00FB2A0C"/>
    <w:rsid w:val="00FC55BF"/>
    <w:rsid w:val="00FD08C5"/>
    <w:rsid w:val="00FE14B6"/>
    <w:rsid w:val="00FE6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7B"/>
    <w:pPr>
      <w:widowControl w:val="0"/>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300C7B"/>
    <w:pPr>
      <w:keepNext/>
      <w:spacing w:before="240" w:after="60"/>
      <w:outlineLvl w:val="0"/>
    </w:pPr>
    <w:rPr>
      <w:b/>
      <w:bCs/>
      <w:kern w:val="32"/>
      <w:sz w:val="30"/>
      <w:szCs w:val="32"/>
    </w:rPr>
  </w:style>
  <w:style w:type="paragraph" w:styleId="Heading2">
    <w:name w:val="heading 2"/>
    <w:basedOn w:val="Normal"/>
    <w:next w:val="Normal"/>
    <w:link w:val="Heading2Char"/>
    <w:qFormat/>
    <w:rsid w:val="00300C7B"/>
    <w:pPr>
      <w:keepNext/>
      <w:spacing w:before="240" w:after="60"/>
      <w:outlineLvl w:val="1"/>
    </w:pPr>
    <w:rPr>
      <w:b/>
      <w:bCs/>
      <w:iCs/>
      <w:sz w:val="28"/>
      <w:szCs w:val="28"/>
    </w:rPr>
  </w:style>
  <w:style w:type="paragraph" w:styleId="Heading3">
    <w:name w:val="heading 3"/>
    <w:basedOn w:val="Normal"/>
    <w:next w:val="Normal"/>
    <w:link w:val="Heading3Char"/>
    <w:qFormat/>
    <w:rsid w:val="00300C7B"/>
    <w:pPr>
      <w:keepNext/>
      <w:spacing w:before="240" w:after="60"/>
      <w:outlineLvl w:val="2"/>
    </w:pPr>
    <w:rPr>
      <w:b/>
      <w:bCs/>
      <w:sz w:val="26"/>
      <w:szCs w:val="26"/>
    </w:rPr>
  </w:style>
  <w:style w:type="paragraph" w:styleId="Heading4">
    <w:name w:val="heading 4"/>
    <w:basedOn w:val="Normal"/>
    <w:next w:val="Normal"/>
    <w:link w:val="Heading4Char"/>
    <w:qFormat/>
    <w:rsid w:val="00300C7B"/>
    <w:pPr>
      <w:keepNext/>
      <w:jc w:val="left"/>
      <w:outlineLvl w:val="3"/>
    </w:pPr>
    <w:rPr>
      <w:b/>
      <w:bCs/>
      <w:szCs w:val="18"/>
    </w:rPr>
  </w:style>
  <w:style w:type="paragraph" w:styleId="Heading5">
    <w:name w:val="heading 5"/>
    <w:basedOn w:val="Normal"/>
    <w:next w:val="BodyText"/>
    <w:link w:val="Heading5Char"/>
    <w:qFormat/>
    <w:rsid w:val="00300C7B"/>
    <w:pPr>
      <w:widowControl/>
      <w:tabs>
        <w:tab w:val="clear" w:pos="1440"/>
        <w:tab w:val="num" w:pos="0"/>
      </w:tabs>
      <w:suppressAutoHyphens/>
      <w:spacing w:before="240" w:after="60" w:line="100" w:lineRule="atLeast"/>
      <w:ind w:left="1008" w:hanging="1008"/>
      <w:jc w:val="left"/>
      <w:outlineLvl w:val="4"/>
    </w:pPr>
    <w:rPr>
      <w:b/>
      <w:bCs/>
      <w:i/>
      <w:iCs/>
      <w:color w:val="000000"/>
      <w:kern w:val="1"/>
      <w:sz w:val="26"/>
      <w:szCs w:val="26"/>
      <w:lang w:eastAsia="ar-SA"/>
    </w:rPr>
  </w:style>
  <w:style w:type="paragraph" w:styleId="Heading6">
    <w:name w:val="heading 6"/>
    <w:basedOn w:val="Normal"/>
    <w:next w:val="BodyText"/>
    <w:link w:val="Heading6Char"/>
    <w:qFormat/>
    <w:rsid w:val="00300C7B"/>
    <w:pPr>
      <w:keepNext/>
      <w:widowControl/>
      <w:tabs>
        <w:tab w:val="clear" w:pos="1440"/>
        <w:tab w:val="num" w:pos="0"/>
      </w:tabs>
      <w:suppressAutoHyphens/>
      <w:spacing w:line="100" w:lineRule="atLeast"/>
      <w:ind w:left="1152" w:hanging="1152"/>
      <w:jc w:val="left"/>
      <w:outlineLvl w:val="5"/>
    </w:pPr>
    <w:rPr>
      <w:rFonts w:ascii="Book Antiqua" w:hAnsi="Book Antiqua"/>
      <w:color w:val="000000"/>
      <w:kern w:val="1"/>
      <w:sz w:val="28"/>
      <w:szCs w:val="24"/>
      <w:lang w:eastAsia="ar-SA"/>
    </w:rPr>
  </w:style>
  <w:style w:type="paragraph" w:styleId="Heading7">
    <w:name w:val="heading 7"/>
    <w:basedOn w:val="Normal"/>
    <w:next w:val="BodyText"/>
    <w:link w:val="Heading7Char"/>
    <w:qFormat/>
    <w:rsid w:val="00300C7B"/>
    <w:pPr>
      <w:keepNext/>
      <w:widowControl/>
      <w:tabs>
        <w:tab w:val="clear" w:pos="1440"/>
        <w:tab w:val="num" w:pos="0"/>
      </w:tabs>
      <w:suppressAutoHyphens/>
      <w:spacing w:line="100" w:lineRule="atLeast"/>
      <w:ind w:left="1296" w:hanging="1296"/>
      <w:jc w:val="left"/>
      <w:outlineLvl w:val="6"/>
    </w:pPr>
    <w:rPr>
      <w:rFonts w:ascii="Book Antiqua" w:hAnsi="Book Antiqua"/>
      <w:b/>
      <w:bCs/>
      <w:color w:val="000000"/>
      <w:kern w:val="1"/>
      <w:szCs w:val="24"/>
      <w:lang w:eastAsia="ar-SA"/>
    </w:rPr>
  </w:style>
  <w:style w:type="paragraph" w:styleId="Heading8">
    <w:name w:val="heading 8"/>
    <w:basedOn w:val="Normal"/>
    <w:next w:val="BodyText"/>
    <w:link w:val="Heading8Char"/>
    <w:qFormat/>
    <w:rsid w:val="00300C7B"/>
    <w:pPr>
      <w:keepNext/>
      <w:widowControl/>
      <w:tabs>
        <w:tab w:val="clear" w:pos="1440"/>
        <w:tab w:val="num" w:pos="0"/>
      </w:tabs>
      <w:suppressAutoHyphens/>
      <w:spacing w:line="100" w:lineRule="atLeast"/>
      <w:ind w:left="1440" w:hanging="1440"/>
      <w:outlineLvl w:val="7"/>
    </w:pPr>
    <w:rPr>
      <w:b/>
      <w:color w:val="000000"/>
      <w:kern w:val="1"/>
      <w:szCs w:val="24"/>
      <w:lang w:eastAsia="ar-SA"/>
    </w:rPr>
  </w:style>
  <w:style w:type="paragraph" w:styleId="Heading9">
    <w:name w:val="heading 9"/>
    <w:basedOn w:val="Normal"/>
    <w:next w:val="BodyText"/>
    <w:link w:val="Heading9Char"/>
    <w:qFormat/>
    <w:rsid w:val="00300C7B"/>
    <w:pPr>
      <w:widowControl/>
      <w:tabs>
        <w:tab w:val="clear" w:pos="1440"/>
        <w:tab w:val="num" w:pos="0"/>
      </w:tabs>
      <w:suppressAutoHyphens/>
      <w:spacing w:before="240" w:after="60" w:line="100" w:lineRule="atLeast"/>
      <w:ind w:left="1584" w:hanging="1584"/>
      <w:jc w:val="left"/>
      <w:outlineLvl w:val="8"/>
    </w:pPr>
    <w:rPr>
      <w:rFonts w:ascii="Arial" w:hAnsi="Arial"/>
      <w:color w:val="000000"/>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C7B"/>
    <w:rPr>
      <w:rFonts w:ascii="Times New Roman" w:eastAsia="Times New Roman" w:hAnsi="Times New Roman" w:cs="Times New Roman"/>
      <w:b/>
      <w:bCs/>
      <w:kern w:val="32"/>
      <w:sz w:val="30"/>
      <w:szCs w:val="32"/>
      <w:lang w:val="sr-Cyrl-CS"/>
    </w:rPr>
  </w:style>
  <w:style w:type="character" w:customStyle="1" w:styleId="Heading2Char">
    <w:name w:val="Heading 2 Char"/>
    <w:basedOn w:val="DefaultParagraphFont"/>
    <w:link w:val="Heading2"/>
    <w:rsid w:val="00300C7B"/>
    <w:rPr>
      <w:rFonts w:ascii="Times New Roman" w:eastAsia="Times New Roman" w:hAnsi="Times New Roman" w:cs="Times New Roman"/>
      <w:b/>
      <w:bCs/>
      <w:iCs/>
      <w:sz w:val="28"/>
      <w:szCs w:val="28"/>
      <w:lang w:val="sr-Cyrl-CS"/>
    </w:rPr>
  </w:style>
  <w:style w:type="character" w:customStyle="1" w:styleId="Heading3Char">
    <w:name w:val="Heading 3 Char"/>
    <w:basedOn w:val="DefaultParagraphFont"/>
    <w:link w:val="Heading3"/>
    <w:rsid w:val="00300C7B"/>
    <w:rPr>
      <w:rFonts w:ascii="Times New Roman" w:eastAsia="Times New Roman" w:hAnsi="Times New Roman" w:cs="Times New Roman"/>
      <w:b/>
      <w:bCs/>
      <w:sz w:val="26"/>
      <w:szCs w:val="26"/>
      <w:lang w:val="sr-Cyrl-CS"/>
    </w:rPr>
  </w:style>
  <w:style w:type="character" w:customStyle="1" w:styleId="Heading4Char">
    <w:name w:val="Heading 4 Char"/>
    <w:basedOn w:val="DefaultParagraphFont"/>
    <w:link w:val="Heading4"/>
    <w:rsid w:val="00300C7B"/>
    <w:rPr>
      <w:rFonts w:ascii="Times New Roman" w:eastAsia="Times New Roman" w:hAnsi="Times New Roman" w:cs="Times New Roman"/>
      <w:b/>
      <w:bCs/>
      <w:sz w:val="24"/>
      <w:szCs w:val="18"/>
      <w:lang w:val="sr-Cyrl-CS"/>
    </w:rPr>
  </w:style>
  <w:style w:type="character" w:customStyle="1" w:styleId="Heading5Char">
    <w:name w:val="Heading 5 Char"/>
    <w:basedOn w:val="DefaultParagraphFont"/>
    <w:link w:val="Heading5"/>
    <w:rsid w:val="00300C7B"/>
    <w:rPr>
      <w:rFonts w:ascii="Times New Roman" w:eastAsia="Times New Roman" w:hAnsi="Times New Roman" w:cs="Times New Roman"/>
      <w:b/>
      <w:bCs/>
      <w:i/>
      <w:iCs/>
      <w:color w:val="000000"/>
      <w:kern w:val="1"/>
      <w:sz w:val="26"/>
      <w:szCs w:val="26"/>
      <w:lang w:val="sr-Cyrl-CS" w:eastAsia="ar-SA"/>
    </w:rPr>
  </w:style>
  <w:style w:type="character" w:customStyle="1" w:styleId="Heading6Char">
    <w:name w:val="Heading 6 Char"/>
    <w:basedOn w:val="DefaultParagraphFont"/>
    <w:link w:val="Heading6"/>
    <w:rsid w:val="00300C7B"/>
    <w:rPr>
      <w:rFonts w:ascii="Book Antiqua" w:eastAsia="Times New Roman" w:hAnsi="Book Antiqua" w:cs="Times New Roman"/>
      <w:color w:val="000000"/>
      <w:kern w:val="1"/>
      <w:sz w:val="28"/>
      <w:szCs w:val="24"/>
      <w:lang w:val="sr-Cyrl-CS" w:eastAsia="ar-SA"/>
    </w:rPr>
  </w:style>
  <w:style w:type="character" w:customStyle="1" w:styleId="Heading7Char">
    <w:name w:val="Heading 7 Char"/>
    <w:basedOn w:val="DefaultParagraphFont"/>
    <w:link w:val="Heading7"/>
    <w:rsid w:val="00300C7B"/>
    <w:rPr>
      <w:rFonts w:ascii="Book Antiqua" w:eastAsia="Times New Roman" w:hAnsi="Book Antiqua" w:cs="Times New Roman"/>
      <w:b/>
      <w:bCs/>
      <w:color w:val="000000"/>
      <w:kern w:val="1"/>
      <w:sz w:val="24"/>
      <w:szCs w:val="24"/>
      <w:lang w:val="sr-Cyrl-CS" w:eastAsia="ar-SA"/>
    </w:rPr>
  </w:style>
  <w:style w:type="character" w:customStyle="1" w:styleId="Heading8Char">
    <w:name w:val="Heading 8 Char"/>
    <w:basedOn w:val="DefaultParagraphFont"/>
    <w:link w:val="Heading8"/>
    <w:rsid w:val="00300C7B"/>
    <w:rPr>
      <w:rFonts w:ascii="Times New Roman" w:eastAsia="Times New Roman" w:hAnsi="Times New Roman" w:cs="Times New Roman"/>
      <w:b/>
      <w:color w:val="000000"/>
      <w:kern w:val="1"/>
      <w:sz w:val="24"/>
      <w:szCs w:val="24"/>
      <w:lang w:val="sr-Cyrl-CS" w:eastAsia="ar-SA"/>
    </w:rPr>
  </w:style>
  <w:style w:type="character" w:customStyle="1" w:styleId="Heading9Char">
    <w:name w:val="Heading 9 Char"/>
    <w:basedOn w:val="DefaultParagraphFont"/>
    <w:link w:val="Heading9"/>
    <w:rsid w:val="00300C7B"/>
    <w:rPr>
      <w:rFonts w:ascii="Arial" w:eastAsia="Times New Roman" w:hAnsi="Arial" w:cs="Times New Roman"/>
      <w:color w:val="000000"/>
      <w:kern w:val="1"/>
      <w:sz w:val="24"/>
      <w:szCs w:val="24"/>
      <w:lang w:val="sr-Cyrl-CS" w:eastAsia="ar-SA"/>
    </w:rPr>
  </w:style>
  <w:style w:type="numbering" w:customStyle="1" w:styleId="110">
    <w:name w:val="1/10"/>
    <w:rsid w:val="00300C7B"/>
    <w:pPr>
      <w:numPr>
        <w:numId w:val="1"/>
      </w:numPr>
    </w:pPr>
  </w:style>
  <w:style w:type="paragraph" w:styleId="BodyTextIndent3">
    <w:name w:val="Body Text Indent 3"/>
    <w:basedOn w:val="Normal"/>
    <w:link w:val="BodyTextIndent3Char2"/>
    <w:rsid w:val="00300C7B"/>
    <w:pPr>
      <w:widowControl/>
      <w:tabs>
        <w:tab w:val="clear" w:pos="1440"/>
      </w:tabs>
      <w:ind w:right="-55" w:firstLine="720"/>
    </w:pPr>
    <w:rPr>
      <w:rFonts w:ascii="CTimesBold" w:hAnsi="CTimesBold"/>
      <w:sz w:val="20"/>
    </w:rPr>
  </w:style>
  <w:style w:type="character" w:customStyle="1" w:styleId="BodyTextIndent3Char">
    <w:name w:val="Body Text Indent 3 Char"/>
    <w:basedOn w:val="DefaultParagraphFont"/>
    <w:rsid w:val="00300C7B"/>
    <w:rPr>
      <w:rFonts w:ascii="Times New Roman" w:eastAsia="Times New Roman" w:hAnsi="Times New Roman" w:cs="Times New Roman"/>
      <w:sz w:val="16"/>
      <w:szCs w:val="16"/>
      <w:lang w:val="sr-Cyrl-CS"/>
    </w:rPr>
  </w:style>
  <w:style w:type="table" w:styleId="TableGrid">
    <w:name w:val="Table Grid"/>
    <w:basedOn w:val="TableNormal"/>
    <w:rsid w:val="00300C7B"/>
    <w:pPr>
      <w:widowControl w:val="0"/>
      <w:tabs>
        <w:tab w:val="left" w:pos="1440"/>
      </w:tabs>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1"/>
    <w:uiPriority w:val="99"/>
    <w:rsid w:val="00300C7B"/>
    <w:pPr>
      <w:tabs>
        <w:tab w:val="clear" w:pos="1440"/>
        <w:tab w:val="center" w:pos="4320"/>
        <w:tab w:val="right" w:pos="8640"/>
      </w:tabs>
    </w:pPr>
  </w:style>
  <w:style w:type="character" w:customStyle="1" w:styleId="FooterChar">
    <w:name w:val="Footer Char"/>
    <w:basedOn w:val="DefaultParagraphFont"/>
    <w:uiPriority w:val="99"/>
    <w:rsid w:val="00300C7B"/>
    <w:rPr>
      <w:rFonts w:ascii="Times New Roman" w:eastAsia="Times New Roman" w:hAnsi="Times New Roman" w:cs="Times New Roman"/>
      <w:sz w:val="24"/>
      <w:szCs w:val="20"/>
      <w:lang w:val="sr-Cyrl-CS"/>
    </w:rPr>
  </w:style>
  <w:style w:type="character" w:styleId="PageNumber">
    <w:name w:val="page number"/>
    <w:basedOn w:val="DefaultParagraphFont"/>
    <w:rsid w:val="00300C7B"/>
  </w:style>
  <w:style w:type="paragraph" w:styleId="Title">
    <w:name w:val="Title"/>
    <w:basedOn w:val="Normal"/>
    <w:link w:val="TitleChar"/>
    <w:qFormat/>
    <w:rsid w:val="00300C7B"/>
    <w:pPr>
      <w:widowControl/>
      <w:tabs>
        <w:tab w:val="clear" w:pos="1440"/>
      </w:tabs>
      <w:jc w:val="center"/>
    </w:pPr>
    <w:rPr>
      <w:rFonts w:ascii="Arial" w:hAnsi="Arial"/>
      <w:b/>
      <w:bCs/>
      <w:szCs w:val="24"/>
      <w:u w:val="single"/>
    </w:rPr>
  </w:style>
  <w:style w:type="character" w:customStyle="1" w:styleId="TitleChar">
    <w:name w:val="Title Char"/>
    <w:basedOn w:val="DefaultParagraphFont"/>
    <w:link w:val="Title"/>
    <w:rsid w:val="00300C7B"/>
    <w:rPr>
      <w:rFonts w:ascii="Arial" w:eastAsia="Times New Roman" w:hAnsi="Arial" w:cs="Times New Roman"/>
      <w:b/>
      <w:bCs/>
      <w:sz w:val="24"/>
      <w:szCs w:val="24"/>
      <w:u w:val="single"/>
      <w:lang w:val="sr-Cyrl-CS"/>
    </w:rPr>
  </w:style>
  <w:style w:type="paragraph" w:styleId="Header">
    <w:name w:val="header"/>
    <w:basedOn w:val="Normal"/>
    <w:link w:val="HeaderChar1"/>
    <w:uiPriority w:val="99"/>
    <w:rsid w:val="00300C7B"/>
    <w:pPr>
      <w:tabs>
        <w:tab w:val="clear" w:pos="1440"/>
        <w:tab w:val="center" w:pos="4320"/>
        <w:tab w:val="right" w:pos="8640"/>
      </w:tabs>
    </w:pPr>
  </w:style>
  <w:style w:type="character" w:customStyle="1" w:styleId="HeaderChar">
    <w:name w:val="Header Char"/>
    <w:basedOn w:val="DefaultParagraphFont"/>
    <w:uiPriority w:val="99"/>
    <w:rsid w:val="00300C7B"/>
    <w:rPr>
      <w:rFonts w:ascii="Times New Roman" w:eastAsia="Times New Roman" w:hAnsi="Times New Roman" w:cs="Times New Roman"/>
      <w:sz w:val="24"/>
      <w:szCs w:val="20"/>
      <w:lang w:val="sr-Cyrl-CS"/>
    </w:rPr>
  </w:style>
  <w:style w:type="paragraph" w:styleId="ListBullet">
    <w:name w:val="List Bullet"/>
    <w:basedOn w:val="Normal"/>
    <w:autoRedefine/>
    <w:rsid w:val="00300C7B"/>
    <w:pPr>
      <w:numPr>
        <w:numId w:val="2"/>
      </w:numPr>
    </w:pPr>
  </w:style>
  <w:style w:type="paragraph" w:styleId="BodyTextIndent">
    <w:name w:val="Body Text Indent"/>
    <w:basedOn w:val="Normal"/>
    <w:link w:val="BodyTextIndentChar"/>
    <w:rsid w:val="00300C7B"/>
    <w:pPr>
      <w:spacing w:after="120"/>
      <w:ind w:left="360"/>
    </w:pPr>
  </w:style>
  <w:style w:type="character" w:customStyle="1" w:styleId="BodyTextIndentChar">
    <w:name w:val="Body Text Indent Char"/>
    <w:basedOn w:val="DefaultParagraphFont"/>
    <w:link w:val="BodyTextIndent"/>
    <w:rsid w:val="00300C7B"/>
    <w:rPr>
      <w:rFonts w:ascii="Times New Roman" w:eastAsia="Times New Roman" w:hAnsi="Times New Roman" w:cs="Times New Roman"/>
      <w:sz w:val="24"/>
      <w:szCs w:val="20"/>
      <w:lang w:val="sr-Cyrl-CS"/>
    </w:rPr>
  </w:style>
  <w:style w:type="paragraph" w:customStyle="1" w:styleId="a">
    <w:name w:val="_"/>
    <w:basedOn w:val="Normal"/>
    <w:rsid w:val="00300C7B"/>
    <w:pPr>
      <w:tabs>
        <w:tab w:val="clear" w:pos="1440"/>
      </w:tabs>
      <w:jc w:val="left"/>
    </w:pPr>
    <w:rPr>
      <w:lang w:val="en-US"/>
    </w:rPr>
  </w:style>
  <w:style w:type="paragraph" w:styleId="BodyText">
    <w:name w:val="Body Text"/>
    <w:basedOn w:val="Normal"/>
    <w:link w:val="BodyTextChar1"/>
    <w:rsid w:val="00300C7B"/>
    <w:pPr>
      <w:spacing w:after="120"/>
    </w:pPr>
    <w:rPr>
      <w:rFonts w:ascii="CTimesRoman" w:hAnsi="CTimesRoman"/>
    </w:rPr>
  </w:style>
  <w:style w:type="character" w:customStyle="1" w:styleId="BodyTextChar">
    <w:name w:val="Body Text Char"/>
    <w:basedOn w:val="DefaultParagraphFont"/>
    <w:rsid w:val="00300C7B"/>
    <w:rPr>
      <w:rFonts w:ascii="Times New Roman" w:eastAsia="Times New Roman" w:hAnsi="Times New Roman" w:cs="Times New Roman"/>
      <w:sz w:val="24"/>
      <w:szCs w:val="20"/>
      <w:lang w:val="sr-Cyrl-CS"/>
    </w:rPr>
  </w:style>
  <w:style w:type="character" w:customStyle="1" w:styleId="BodyTextIndent3Char2">
    <w:name w:val="Body Text Indent 3 Char2"/>
    <w:link w:val="BodyTextIndent3"/>
    <w:rsid w:val="00300C7B"/>
    <w:rPr>
      <w:rFonts w:ascii="CTimesBold" w:eastAsia="Times New Roman" w:hAnsi="CTimesBold" w:cs="Times New Roman"/>
      <w:sz w:val="20"/>
      <w:szCs w:val="20"/>
      <w:lang w:val="sr-Cyrl-CS"/>
    </w:rPr>
  </w:style>
  <w:style w:type="character" w:customStyle="1" w:styleId="CharChar6">
    <w:name w:val="Char Char6"/>
    <w:rsid w:val="00300C7B"/>
    <w:rPr>
      <w:rFonts w:ascii="CTimesBold" w:hAnsi="CTimesBold"/>
      <w:sz w:val="22"/>
      <w:lang w:val="en-US" w:eastAsia="en-US" w:bidi="ar-SA"/>
    </w:rPr>
  </w:style>
  <w:style w:type="character" w:customStyle="1" w:styleId="CharChar8">
    <w:name w:val="Char Char8"/>
    <w:locked/>
    <w:rsid w:val="00300C7B"/>
    <w:rPr>
      <w:rFonts w:cs="Arial"/>
      <w:b/>
      <w:bCs/>
      <w:kern w:val="32"/>
      <w:sz w:val="30"/>
      <w:szCs w:val="32"/>
      <w:lang w:val="en-US" w:eastAsia="en-US" w:bidi="ar-SA"/>
    </w:rPr>
  </w:style>
  <w:style w:type="character" w:styleId="Hyperlink">
    <w:name w:val="Hyperlink"/>
    <w:rsid w:val="00300C7B"/>
    <w:rPr>
      <w:color w:val="0000FF"/>
      <w:u w:val="single"/>
    </w:rPr>
  </w:style>
  <w:style w:type="character" w:styleId="FollowedHyperlink">
    <w:name w:val="FollowedHyperlink"/>
    <w:rsid w:val="00300C7B"/>
    <w:rPr>
      <w:color w:val="800080"/>
      <w:u w:val="single"/>
    </w:rPr>
  </w:style>
  <w:style w:type="paragraph" w:customStyle="1" w:styleId="font5">
    <w:name w:val="font5"/>
    <w:basedOn w:val="Normal"/>
    <w:rsid w:val="00300C7B"/>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font6">
    <w:name w:val="font6"/>
    <w:basedOn w:val="Normal"/>
    <w:rsid w:val="00300C7B"/>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5">
    <w:name w:val="xl65"/>
    <w:basedOn w:val="Normal"/>
    <w:rsid w:val="00300C7B"/>
    <w:pPr>
      <w:widowControl/>
      <w:tabs>
        <w:tab w:val="clear" w:pos="1440"/>
      </w:tabs>
      <w:spacing w:before="100" w:beforeAutospacing="1" w:after="100" w:afterAutospacing="1"/>
      <w:jc w:val="center"/>
    </w:pPr>
    <w:rPr>
      <w:rFonts w:ascii="Arial" w:hAnsi="Arial" w:cs="Arial"/>
      <w:sz w:val="22"/>
      <w:szCs w:val="22"/>
      <w:lang w:val="en-US"/>
    </w:rPr>
  </w:style>
  <w:style w:type="paragraph" w:customStyle="1" w:styleId="xl66">
    <w:name w:val="xl66"/>
    <w:basedOn w:val="Normal"/>
    <w:rsid w:val="00300C7B"/>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7">
    <w:name w:val="xl67"/>
    <w:basedOn w:val="Normal"/>
    <w:rsid w:val="00300C7B"/>
    <w:pPr>
      <w:widowControl/>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68">
    <w:name w:val="xl68"/>
    <w:basedOn w:val="Normal"/>
    <w:rsid w:val="00300C7B"/>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9">
    <w:name w:val="xl69"/>
    <w:basedOn w:val="Normal"/>
    <w:rsid w:val="00300C7B"/>
    <w:pPr>
      <w:widowControl/>
      <w:tabs>
        <w:tab w:val="clear" w:pos="1440"/>
      </w:tabs>
      <w:spacing w:before="100" w:beforeAutospacing="1" w:after="100" w:afterAutospacing="1"/>
      <w:jc w:val="right"/>
      <w:textAlignment w:val="top"/>
    </w:pPr>
    <w:rPr>
      <w:rFonts w:ascii="Arial" w:hAnsi="Arial" w:cs="Arial"/>
      <w:sz w:val="22"/>
      <w:szCs w:val="22"/>
      <w:lang w:val="en-US"/>
    </w:rPr>
  </w:style>
  <w:style w:type="paragraph" w:customStyle="1" w:styleId="xl70">
    <w:name w:val="xl70"/>
    <w:basedOn w:val="Normal"/>
    <w:rsid w:val="00300C7B"/>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1">
    <w:name w:val="xl71"/>
    <w:basedOn w:val="Normal"/>
    <w:rsid w:val="00300C7B"/>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2">
    <w:name w:val="xl72"/>
    <w:basedOn w:val="Normal"/>
    <w:rsid w:val="00300C7B"/>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73">
    <w:name w:val="xl73"/>
    <w:basedOn w:val="Normal"/>
    <w:rsid w:val="00300C7B"/>
    <w:pPr>
      <w:widowControl/>
      <w:pBdr>
        <w:top w:val="double" w:sz="6" w:space="0" w:color="969696"/>
        <w:left w:val="double" w:sz="6" w:space="0" w:color="969696"/>
        <w:bottom w:val="double" w:sz="6" w:space="0" w:color="969696"/>
        <w:right w:val="single" w:sz="4" w:space="0" w:color="969696"/>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74">
    <w:name w:val="xl74"/>
    <w:basedOn w:val="Normal"/>
    <w:rsid w:val="00300C7B"/>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75">
    <w:name w:val="xl75"/>
    <w:basedOn w:val="Normal"/>
    <w:rsid w:val="00300C7B"/>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6">
    <w:name w:val="xl76"/>
    <w:basedOn w:val="Normal"/>
    <w:rsid w:val="00300C7B"/>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2"/>
      <w:szCs w:val="22"/>
      <w:lang w:val="en-US"/>
    </w:rPr>
  </w:style>
  <w:style w:type="paragraph" w:customStyle="1" w:styleId="xl77">
    <w:name w:val="xl77"/>
    <w:basedOn w:val="Normal"/>
    <w:rsid w:val="00300C7B"/>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textAlignment w:val="center"/>
    </w:pPr>
    <w:rPr>
      <w:rFonts w:ascii="Arial" w:hAnsi="Arial" w:cs="Arial"/>
      <w:b/>
      <w:bCs/>
      <w:sz w:val="22"/>
      <w:szCs w:val="22"/>
      <w:lang w:val="en-US"/>
    </w:rPr>
  </w:style>
  <w:style w:type="paragraph" w:customStyle="1" w:styleId="xl78">
    <w:name w:val="xl78"/>
    <w:basedOn w:val="Normal"/>
    <w:rsid w:val="00300C7B"/>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79">
    <w:name w:val="xl79"/>
    <w:basedOn w:val="Normal"/>
    <w:rsid w:val="00300C7B"/>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0">
    <w:name w:val="xl80"/>
    <w:basedOn w:val="Normal"/>
    <w:rsid w:val="00300C7B"/>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right"/>
      <w:textAlignment w:val="top"/>
    </w:pPr>
    <w:rPr>
      <w:rFonts w:ascii="Arial" w:hAnsi="Arial" w:cs="Arial"/>
      <w:sz w:val="22"/>
      <w:szCs w:val="22"/>
      <w:lang w:val="en-US"/>
    </w:rPr>
  </w:style>
  <w:style w:type="paragraph" w:customStyle="1" w:styleId="xl81">
    <w:name w:val="xl81"/>
    <w:basedOn w:val="Normal"/>
    <w:rsid w:val="00300C7B"/>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0"/>
      <w:lang w:val="en-US"/>
    </w:rPr>
  </w:style>
  <w:style w:type="paragraph" w:customStyle="1" w:styleId="xl82">
    <w:name w:val="xl82"/>
    <w:basedOn w:val="Normal"/>
    <w:rsid w:val="00300C7B"/>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0"/>
      <w:lang w:val="en-US"/>
    </w:rPr>
  </w:style>
  <w:style w:type="paragraph" w:customStyle="1" w:styleId="xl83">
    <w:name w:val="xl83"/>
    <w:basedOn w:val="Normal"/>
    <w:rsid w:val="00300C7B"/>
    <w:pPr>
      <w:widowControl/>
      <w:pBdr>
        <w:top w:val="double" w:sz="6"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2"/>
      <w:szCs w:val="22"/>
      <w:lang w:val="en-US"/>
    </w:rPr>
  </w:style>
  <w:style w:type="paragraph" w:customStyle="1" w:styleId="xl84">
    <w:name w:val="xl84"/>
    <w:basedOn w:val="Normal"/>
    <w:rsid w:val="00300C7B"/>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textAlignment w:val="center"/>
    </w:pPr>
    <w:rPr>
      <w:rFonts w:ascii="Arial" w:hAnsi="Arial" w:cs="Arial"/>
      <w:b/>
      <w:bCs/>
      <w:sz w:val="22"/>
      <w:szCs w:val="22"/>
      <w:lang w:val="en-US"/>
    </w:rPr>
  </w:style>
  <w:style w:type="paragraph" w:customStyle="1" w:styleId="xl85">
    <w:name w:val="xl85"/>
    <w:basedOn w:val="Normal"/>
    <w:rsid w:val="00300C7B"/>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86">
    <w:name w:val="xl86"/>
    <w:basedOn w:val="Normal"/>
    <w:rsid w:val="00300C7B"/>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7">
    <w:name w:val="xl87"/>
    <w:basedOn w:val="Normal"/>
    <w:rsid w:val="00300C7B"/>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88">
    <w:name w:val="xl88"/>
    <w:basedOn w:val="Normal"/>
    <w:rsid w:val="00300C7B"/>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0"/>
      <w:lang w:val="en-US"/>
    </w:rPr>
  </w:style>
  <w:style w:type="paragraph" w:customStyle="1" w:styleId="xl89">
    <w:name w:val="xl89"/>
    <w:basedOn w:val="Normal"/>
    <w:rsid w:val="00300C7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90">
    <w:name w:val="xl90"/>
    <w:basedOn w:val="Normal"/>
    <w:rsid w:val="00300C7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91">
    <w:name w:val="xl91"/>
    <w:basedOn w:val="Normal"/>
    <w:rsid w:val="00300C7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92">
    <w:name w:val="xl92"/>
    <w:basedOn w:val="Normal"/>
    <w:rsid w:val="00300C7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3">
    <w:name w:val="xl93"/>
    <w:basedOn w:val="Normal"/>
    <w:rsid w:val="00300C7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94">
    <w:name w:val="xl94"/>
    <w:basedOn w:val="Normal"/>
    <w:rsid w:val="00300C7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95">
    <w:name w:val="xl95"/>
    <w:basedOn w:val="Normal"/>
    <w:rsid w:val="00300C7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96">
    <w:name w:val="xl96"/>
    <w:basedOn w:val="Normal"/>
    <w:rsid w:val="00300C7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textAlignment w:val="center"/>
    </w:pPr>
    <w:rPr>
      <w:rFonts w:ascii="Arial" w:hAnsi="Arial" w:cs="Arial"/>
      <w:b/>
      <w:bCs/>
      <w:sz w:val="22"/>
      <w:szCs w:val="22"/>
      <w:lang w:val="en-US"/>
    </w:rPr>
  </w:style>
  <w:style w:type="paragraph" w:customStyle="1" w:styleId="xl97">
    <w:name w:val="xl97"/>
    <w:basedOn w:val="Normal"/>
    <w:rsid w:val="00300C7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0"/>
      <w:lang w:val="en-US"/>
    </w:rPr>
  </w:style>
  <w:style w:type="paragraph" w:customStyle="1" w:styleId="xl98">
    <w:name w:val="xl98"/>
    <w:basedOn w:val="Normal"/>
    <w:rsid w:val="00300C7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0"/>
      <w:lang w:val="en-US"/>
    </w:rPr>
  </w:style>
  <w:style w:type="paragraph" w:customStyle="1" w:styleId="xl99">
    <w:name w:val="xl99"/>
    <w:basedOn w:val="Normal"/>
    <w:rsid w:val="00300C7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b/>
      <w:bCs/>
      <w:szCs w:val="24"/>
      <w:lang w:val="en-US"/>
    </w:rPr>
  </w:style>
  <w:style w:type="paragraph" w:customStyle="1" w:styleId="xl100">
    <w:name w:val="xl100"/>
    <w:basedOn w:val="Normal"/>
    <w:rsid w:val="00300C7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01">
    <w:name w:val="xl101"/>
    <w:basedOn w:val="Normal"/>
    <w:rsid w:val="00300C7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2"/>
      <w:szCs w:val="22"/>
      <w:lang w:val="en-US"/>
    </w:rPr>
  </w:style>
  <w:style w:type="paragraph" w:customStyle="1" w:styleId="xl102">
    <w:name w:val="xl102"/>
    <w:basedOn w:val="Normal"/>
    <w:rsid w:val="00300C7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3">
    <w:name w:val="xl103"/>
    <w:basedOn w:val="Normal"/>
    <w:rsid w:val="00300C7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szCs w:val="24"/>
      <w:lang w:val="en-US"/>
    </w:rPr>
  </w:style>
  <w:style w:type="paragraph" w:customStyle="1" w:styleId="xl104">
    <w:name w:val="xl104"/>
    <w:basedOn w:val="Normal"/>
    <w:rsid w:val="00300C7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textAlignment w:val="top"/>
    </w:pPr>
    <w:rPr>
      <w:rFonts w:ascii="Arial" w:hAnsi="Arial" w:cs="Arial"/>
      <w:sz w:val="22"/>
      <w:szCs w:val="22"/>
      <w:lang w:val="en-US"/>
    </w:rPr>
  </w:style>
  <w:style w:type="paragraph" w:customStyle="1" w:styleId="xl105">
    <w:name w:val="xl105"/>
    <w:basedOn w:val="Normal"/>
    <w:rsid w:val="00300C7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b/>
      <w:bCs/>
      <w:sz w:val="22"/>
      <w:szCs w:val="22"/>
      <w:lang w:val="en-US"/>
    </w:rPr>
  </w:style>
  <w:style w:type="paragraph" w:customStyle="1" w:styleId="xl106">
    <w:name w:val="xl106"/>
    <w:basedOn w:val="Normal"/>
    <w:rsid w:val="00300C7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textAlignment w:val="center"/>
    </w:pPr>
    <w:rPr>
      <w:rFonts w:ascii="Arial" w:hAnsi="Arial" w:cs="Arial"/>
      <w:b/>
      <w:bCs/>
      <w:sz w:val="22"/>
      <w:szCs w:val="22"/>
      <w:lang w:val="en-US"/>
    </w:rPr>
  </w:style>
  <w:style w:type="paragraph" w:customStyle="1" w:styleId="xl107">
    <w:name w:val="xl107"/>
    <w:basedOn w:val="Normal"/>
    <w:rsid w:val="00300C7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8">
    <w:name w:val="xl108"/>
    <w:basedOn w:val="Normal"/>
    <w:rsid w:val="00300C7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09">
    <w:name w:val="xl109"/>
    <w:basedOn w:val="Normal"/>
    <w:rsid w:val="00300C7B"/>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2"/>
      <w:szCs w:val="22"/>
      <w:lang w:val="en-US"/>
    </w:rPr>
  </w:style>
  <w:style w:type="paragraph" w:customStyle="1" w:styleId="xl110">
    <w:name w:val="xl110"/>
    <w:basedOn w:val="Normal"/>
    <w:rsid w:val="00300C7B"/>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textAlignment w:val="center"/>
    </w:pPr>
    <w:rPr>
      <w:rFonts w:ascii="Arial" w:hAnsi="Arial" w:cs="Arial"/>
      <w:b/>
      <w:bCs/>
      <w:sz w:val="22"/>
      <w:szCs w:val="22"/>
      <w:lang w:val="en-US"/>
    </w:rPr>
  </w:style>
  <w:style w:type="paragraph" w:customStyle="1" w:styleId="xl111">
    <w:name w:val="xl111"/>
    <w:basedOn w:val="Normal"/>
    <w:rsid w:val="00300C7B"/>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12">
    <w:name w:val="xl112"/>
    <w:basedOn w:val="Normal"/>
    <w:rsid w:val="00300C7B"/>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3">
    <w:name w:val="xl113"/>
    <w:basedOn w:val="Normal"/>
    <w:rsid w:val="00300C7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114">
    <w:name w:val="xl114"/>
    <w:basedOn w:val="Normal"/>
    <w:rsid w:val="00300C7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15">
    <w:name w:val="xl115"/>
    <w:basedOn w:val="Normal"/>
    <w:rsid w:val="00300C7B"/>
    <w:pPr>
      <w:widowControl/>
      <w:pBdr>
        <w:top w:val="single" w:sz="4" w:space="0" w:color="969696"/>
        <w:left w:val="single" w:sz="4" w:space="0" w:color="969696"/>
        <w:right w:val="single" w:sz="4" w:space="0" w:color="969696"/>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116">
    <w:name w:val="xl116"/>
    <w:basedOn w:val="Normal"/>
    <w:rsid w:val="00300C7B"/>
    <w:pPr>
      <w:widowControl/>
      <w:pBdr>
        <w:left w:val="double" w:sz="6" w:space="0" w:color="969696"/>
        <w:bottom w:val="double" w:sz="6" w:space="0" w:color="969696"/>
        <w:right w:val="single" w:sz="4" w:space="0" w:color="969696"/>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17">
    <w:name w:val="xl117"/>
    <w:basedOn w:val="Normal"/>
    <w:rsid w:val="00300C7B"/>
    <w:pPr>
      <w:widowControl/>
      <w:pBdr>
        <w:left w:val="double" w:sz="6"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2"/>
      <w:szCs w:val="22"/>
      <w:lang w:val="en-US"/>
    </w:rPr>
  </w:style>
  <w:style w:type="paragraph" w:customStyle="1" w:styleId="xl118">
    <w:name w:val="xl118"/>
    <w:basedOn w:val="Normal"/>
    <w:rsid w:val="00300C7B"/>
    <w:pPr>
      <w:widowControl/>
      <w:pBdr>
        <w:left w:val="single" w:sz="4" w:space="0" w:color="969696"/>
        <w:right w:val="single" w:sz="4" w:space="0" w:color="969696"/>
      </w:pBdr>
      <w:tabs>
        <w:tab w:val="clear" w:pos="1440"/>
      </w:tabs>
      <w:spacing w:before="100" w:beforeAutospacing="1" w:after="100" w:afterAutospacing="1"/>
      <w:jc w:val="left"/>
      <w:textAlignment w:val="center"/>
    </w:pPr>
    <w:rPr>
      <w:rFonts w:ascii="Arial" w:hAnsi="Arial" w:cs="Arial"/>
      <w:b/>
      <w:bCs/>
      <w:sz w:val="22"/>
      <w:szCs w:val="22"/>
      <w:lang w:val="en-US"/>
    </w:rPr>
  </w:style>
  <w:style w:type="paragraph" w:customStyle="1" w:styleId="xl119">
    <w:name w:val="xl119"/>
    <w:basedOn w:val="Normal"/>
    <w:rsid w:val="00300C7B"/>
    <w:pPr>
      <w:widowControl/>
      <w:pBdr>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20">
    <w:name w:val="xl120"/>
    <w:basedOn w:val="Normal"/>
    <w:rsid w:val="00300C7B"/>
    <w:pPr>
      <w:widowControl/>
      <w:pBdr>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21">
    <w:name w:val="xl121"/>
    <w:basedOn w:val="Normal"/>
    <w:rsid w:val="00300C7B"/>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122">
    <w:name w:val="xl122"/>
    <w:basedOn w:val="Normal"/>
    <w:rsid w:val="00300C7B"/>
    <w:pPr>
      <w:widowControl/>
      <w:pBdr>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123">
    <w:name w:val="xl123"/>
    <w:basedOn w:val="Normal"/>
    <w:rsid w:val="00300C7B"/>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124">
    <w:name w:val="xl124"/>
    <w:basedOn w:val="Normal"/>
    <w:rsid w:val="00300C7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125">
    <w:name w:val="xl125"/>
    <w:basedOn w:val="Normal"/>
    <w:rsid w:val="00300C7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6">
    <w:name w:val="xl126"/>
    <w:basedOn w:val="Normal"/>
    <w:rsid w:val="00300C7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7">
    <w:name w:val="xl127"/>
    <w:basedOn w:val="Normal"/>
    <w:rsid w:val="00300C7B"/>
    <w:pPr>
      <w:widowControl/>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28">
    <w:name w:val="xl128"/>
    <w:basedOn w:val="Normal"/>
    <w:rsid w:val="00300C7B"/>
    <w:pPr>
      <w:widowControl/>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129">
    <w:name w:val="xl129"/>
    <w:basedOn w:val="Normal"/>
    <w:rsid w:val="00300C7B"/>
    <w:pPr>
      <w:widowControl/>
      <w:pBdr>
        <w:top w:val="single" w:sz="4" w:space="0" w:color="auto"/>
        <w:bottom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0">
    <w:name w:val="xl130"/>
    <w:basedOn w:val="Normal"/>
    <w:rsid w:val="00300C7B"/>
    <w:pPr>
      <w:widowControl/>
      <w:pBdr>
        <w:top w:val="single" w:sz="4" w:space="0" w:color="auto"/>
        <w:bottom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31">
    <w:name w:val="xl131"/>
    <w:basedOn w:val="Normal"/>
    <w:rsid w:val="00300C7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2">
    <w:name w:val="xl132"/>
    <w:basedOn w:val="Normal"/>
    <w:rsid w:val="00300C7B"/>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33">
    <w:name w:val="xl133"/>
    <w:basedOn w:val="Normal"/>
    <w:rsid w:val="00300C7B"/>
    <w:pPr>
      <w:widowControl/>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134">
    <w:name w:val="xl134"/>
    <w:basedOn w:val="Normal"/>
    <w:rsid w:val="00300C7B"/>
    <w:pPr>
      <w:widowControl/>
      <w:pBdr>
        <w:top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35">
    <w:name w:val="xl135"/>
    <w:basedOn w:val="Normal"/>
    <w:rsid w:val="00300C7B"/>
    <w:pPr>
      <w:widowControl/>
      <w:pBdr>
        <w:top w:val="single" w:sz="4" w:space="0" w:color="auto"/>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36">
    <w:name w:val="xl136"/>
    <w:basedOn w:val="Normal"/>
    <w:rsid w:val="00300C7B"/>
    <w:pPr>
      <w:widowControl/>
      <w:pBdr>
        <w:top w:val="single" w:sz="4" w:space="0" w:color="auto"/>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37">
    <w:name w:val="xl137"/>
    <w:basedOn w:val="Normal"/>
    <w:rsid w:val="00300C7B"/>
    <w:pPr>
      <w:widowControl/>
      <w:pBdr>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38">
    <w:name w:val="xl138"/>
    <w:basedOn w:val="Normal"/>
    <w:rsid w:val="00300C7B"/>
    <w:pPr>
      <w:widowControl/>
      <w:pBdr>
        <w:top w:val="single" w:sz="4" w:space="0" w:color="auto"/>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39">
    <w:name w:val="xl139"/>
    <w:basedOn w:val="Normal"/>
    <w:rsid w:val="00300C7B"/>
    <w:pPr>
      <w:widowControl/>
      <w:pBdr>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0">
    <w:name w:val="xl140"/>
    <w:basedOn w:val="Normal"/>
    <w:rsid w:val="00300C7B"/>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textAlignment w:val="center"/>
    </w:pPr>
    <w:rPr>
      <w:rFonts w:ascii="Arial" w:hAnsi="Arial" w:cs="Arial"/>
      <w:b/>
      <w:bCs/>
      <w:sz w:val="20"/>
      <w:lang w:val="en-US"/>
    </w:rPr>
  </w:style>
  <w:style w:type="paragraph" w:customStyle="1" w:styleId="xl141">
    <w:name w:val="xl141"/>
    <w:basedOn w:val="Normal"/>
    <w:rsid w:val="00300C7B"/>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textAlignment w:val="center"/>
    </w:pPr>
    <w:rPr>
      <w:rFonts w:ascii="Arial" w:hAnsi="Arial" w:cs="Arial"/>
      <w:b/>
      <w:bCs/>
      <w:sz w:val="20"/>
      <w:lang w:val="en-US"/>
    </w:rPr>
  </w:style>
  <w:style w:type="paragraph" w:customStyle="1" w:styleId="xl142">
    <w:name w:val="xl142"/>
    <w:basedOn w:val="Normal"/>
    <w:rsid w:val="00300C7B"/>
    <w:pPr>
      <w:widowControl/>
      <w:pBdr>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3">
    <w:name w:val="xl143"/>
    <w:basedOn w:val="Normal"/>
    <w:rsid w:val="00300C7B"/>
    <w:pPr>
      <w:widowControl/>
      <w:pBdr>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4">
    <w:name w:val="xl144"/>
    <w:basedOn w:val="Normal"/>
    <w:rsid w:val="00300C7B"/>
    <w:pPr>
      <w:widowControl/>
      <w:pBdr>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sadrzaj">
    <w:name w:val="sadrzaj"/>
    <w:basedOn w:val="Normal"/>
    <w:rsid w:val="00300C7B"/>
    <w:pPr>
      <w:widowControl/>
      <w:tabs>
        <w:tab w:val="clear" w:pos="1440"/>
      </w:tabs>
      <w:spacing w:before="240" w:after="120"/>
      <w:jc w:val="center"/>
    </w:pPr>
    <w:rPr>
      <w:b/>
      <w:bCs/>
      <w:sz w:val="20"/>
      <w:lang w:val="en-US"/>
    </w:rPr>
  </w:style>
  <w:style w:type="paragraph" w:customStyle="1" w:styleId="ZAKON">
    <w:name w:val="ZAKON"/>
    <w:basedOn w:val="Normal"/>
    <w:rsid w:val="00300C7B"/>
    <w:pPr>
      <w:widowControl/>
      <w:spacing w:before="360" w:after="120"/>
      <w:jc w:val="center"/>
    </w:pPr>
    <w:rPr>
      <w:rFonts w:cs="Tahoma"/>
      <w:b/>
      <w:sz w:val="22"/>
      <w:szCs w:val="24"/>
      <w:lang w:val="sr-Latn-CS"/>
    </w:rPr>
  </w:style>
  <w:style w:type="paragraph" w:customStyle="1" w:styleId="xl145">
    <w:name w:val="xl145"/>
    <w:basedOn w:val="Normal"/>
    <w:rsid w:val="00300C7B"/>
    <w:pPr>
      <w:widowControl/>
      <w:pBdr>
        <w:top w:val="single" w:sz="4" w:space="0" w:color="auto"/>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6">
    <w:name w:val="xl146"/>
    <w:basedOn w:val="Normal"/>
    <w:rsid w:val="00300C7B"/>
    <w:pPr>
      <w:widowControl/>
      <w:pBdr>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7">
    <w:name w:val="xl147"/>
    <w:basedOn w:val="Normal"/>
    <w:rsid w:val="00300C7B"/>
    <w:pPr>
      <w:widowControl/>
      <w:pBdr>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8">
    <w:name w:val="xl148"/>
    <w:basedOn w:val="Normal"/>
    <w:rsid w:val="00300C7B"/>
    <w:pPr>
      <w:widowControl/>
      <w:pBdr>
        <w:top w:val="single" w:sz="4" w:space="0" w:color="auto"/>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9">
    <w:name w:val="xl149"/>
    <w:basedOn w:val="Normal"/>
    <w:rsid w:val="00300C7B"/>
    <w:pPr>
      <w:widowControl/>
      <w:pBdr>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50">
    <w:name w:val="xl150"/>
    <w:basedOn w:val="Normal"/>
    <w:rsid w:val="00300C7B"/>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textAlignment w:val="center"/>
    </w:pPr>
    <w:rPr>
      <w:rFonts w:ascii="Arial" w:hAnsi="Arial" w:cs="Arial"/>
      <w:b/>
      <w:bCs/>
      <w:sz w:val="20"/>
      <w:lang w:val="en-US"/>
    </w:rPr>
  </w:style>
  <w:style w:type="paragraph" w:customStyle="1" w:styleId="xl151">
    <w:name w:val="xl151"/>
    <w:basedOn w:val="Normal"/>
    <w:rsid w:val="00300C7B"/>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textAlignment w:val="center"/>
    </w:pPr>
    <w:rPr>
      <w:rFonts w:ascii="Arial" w:hAnsi="Arial" w:cs="Arial"/>
      <w:b/>
      <w:bCs/>
      <w:sz w:val="20"/>
      <w:lang w:val="en-US"/>
    </w:rPr>
  </w:style>
  <w:style w:type="paragraph" w:customStyle="1" w:styleId="Style1">
    <w:name w:val="Style1"/>
    <w:basedOn w:val="FootnoteText"/>
    <w:rsid w:val="00300C7B"/>
    <w:pPr>
      <w:widowControl/>
    </w:pPr>
    <w:rPr>
      <w:lang w:val="en-AU"/>
    </w:rPr>
  </w:style>
  <w:style w:type="paragraph" w:styleId="FootnoteText">
    <w:name w:val="footnote text"/>
    <w:basedOn w:val="Normal"/>
    <w:link w:val="FootnoteTextChar"/>
    <w:rsid w:val="00300C7B"/>
    <w:rPr>
      <w:rFonts w:ascii="CTimesRoman" w:hAnsi="CTimesRoman"/>
      <w:sz w:val="20"/>
    </w:rPr>
  </w:style>
  <w:style w:type="character" w:customStyle="1" w:styleId="FootnoteTextChar">
    <w:name w:val="Footnote Text Char"/>
    <w:basedOn w:val="DefaultParagraphFont"/>
    <w:link w:val="FootnoteText"/>
    <w:rsid w:val="00300C7B"/>
    <w:rPr>
      <w:rFonts w:ascii="CTimesRoman" w:eastAsia="Times New Roman" w:hAnsi="CTimesRoman" w:cs="Times New Roman"/>
      <w:sz w:val="20"/>
      <w:szCs w:val="20"/>
      <w:lang w:val="sr-Cyrl-CS"/>
    </w:rPr>
  </w:style>
  <w:style w:type="character" w:customStyle="1" w:styleId="FooterChar1">
    <w:name w:val="Footer Char1"/>
    <w:link w:val="Footer"/>
    <w:uiPriority w:val="99"/>
    <w:rsid w:val="00300C7B"/>
    <w:rPr>
      <w:rFonts w:ascii="Times New Roman" w:eastAsia="Times New Roman" w:hAnsi="Times New Roman" w:cs="Times New Roman"/>
      <w:sz w:val="24"/>
      <w:szCs w:val="20"/>
      <w:lang w:val="sr-Cyrl-CS"/>
    </w:rPr>
  </w:style>
  <w:style w:type="paragraph" w:styleId="BalloonText">
    <w:name w:val="Balloon Text"/>
    <w:basedOn w:val="Normal"/>
    <w:link w:val="BalloonTextChar1"/>
    <w:unhideWhenUsed/>
    <w:rsid w:val="00300C7B"/>
    <w:rPr>
      <w:rFonts w:ascii="Tahoma" w:hAnsi="Tahoma"/>
      <w:sz w:val="16"/>
      <w:szCs w:val="16"/>
    </w:rPr>
  </w:style>
  <w:style w:type="character" w:customStyle="1" w:styleId="BalloonTextChar">
    <w:name w:val="Balloon Text Char"/>
    <w:basedOn w:val="DefaultParagraphFont"/>
    <w:rsid w:val="00300C7B"/>
    <w:rPr>
      <w:rFonts w:ascii="Tahoma" w:eastAsia="Times New Roman" w:hAnsi="Tahoma" w:cs="Tahoma"/>
      <w:sz w:val="16"/>
      <w:szCs w:val="16"/>
      <w:lang w:val="sr-Cyrl-CS"/>
    </w:rPr>
  </w:style>
  <w:style w:type="character" w:customStyle="1" w:styleId="BalloonTextChar1">
    <w:name w:val="Balloon Text Char1"/>
    <w:link w:val="BalloonText"/>
    <w:rsid w:val="00300C7B"/>
    <w:rPr>
      <w:rFonts w:ascii="Tahoma" w:eastAsia="Times New Roman" w:hAnsi="Tahoma" w:cs="Times New Roman"/>
      <w:sz w:val="16"/>
      <w:szCs w:val="16"/>
      <w:lang w:val="sr-Cyrl-CS"/>
    </w:rPr>
  </w:style>
  <w:style w:type="character" w:customStyle="1" w:styleId="BodyTextIndent3Char1">
    <w:name w:val="Body Text Indent 3 Char1"/>
    <w:rsid w:val="00300C7B"/>
    <w:rPr>
      <w:rFonts w:ascii="CTimesBold" w:hAnsi="CTimesBold"/>
      <w:sz w:val="22"/>
      <w:lang w:val="en-US" w:eastAsia="en-US" w:bidi="ar-SA"/>
    </w:rPr>
  </w:style>
  <w:style w:type="character" w:customStyle="1" w:styleId="HeaderChar1">
    <w:name w:val="Header Char1"/>
    <w:link w:val="Header"/>
    <w:uiPriority w:val="99"/>
    <w:rsid w:val="00300C7B"/>
    <w:rPr>
      <w:rFonts w:ascii="Times New Roman" w:eastAsia="Times New Roman" w:hAnsi="Times New Roman" w:cs="Times New Roman"/>
      <w:sz w:val="24"/>
      <w:szCs w:val="20"/>
      <w:lang w:val="sr-Cyrl-CS"/>
    </w:rPr>
  </w:style>
  <w:style w:type="character" w:customStyle="1" w:styleId="BodyTextChar1">
    <w:name w:val="Body Text Char1"/>
    <w:link w:val="BodyText"/>
    <w:rsid w:val="00300C7B"/>
    <w:rPr>
      <w:rFonts w:ascii="CTimesRoman" w:eastAsia="Times New Roman" w:hAnsi="CTimesRoman" w:cs="Times New Roman"/>
      <w:sz w:val="24"/>
      <w:szCs w:val="20"/>
      <w:lang w:val="sr-Cyrl-CS"/>
    </w:rPr>
  </w:style>
  <w:style w:type="character" w:customStyle="1" w:styleId="CharChar2">
    <w:name w:val="Char Char2"/>
    <w:locked/>
    <w:rsid w:val="00300C7B"/>
    <w:rPr>
      <w:rFonts w:ascii="CTimesRoman" w:hAnsi="CTimesRoman"/>
      <w:sz w:val="24"/>
      <w:lang w:val="sr-Cyrl-CS" w:eastAsia="en-US" w:bidi="ar-SA"/>
    </w:rPr>
  </w:style>
  <w:style w:type="character" w:customStyle="1" w:styleId="CharChar">
    <w:name w:val="Char Char"/>
    <w:locked/>
    <w:rsid w:val="00300C7B"/>
    <w:rPr>
      <w:rFonts w:ascii="CTimesRoman" w:hAnsi="CTimesRoman"/>
      <w:sz w:val="24"/>
      <w:lang w:val="sr-Cyrl-CS" w:eastAsia="en-US" w:bidi="ar-SA"/>
    </w:rPr>
  </w:style>
  <w:style w:type="character" w:customStyle="1" w:styleId="CharChar1">
    <w:name w:val="Char Char1"/>
    <w:locked/>
    <w:rsid w:val="00300C7B"/>
    <w:rPr>
      <w:rFonts w:ascii="CTimesRoman" w:hAnsi="CTimesRoman"/>
      <w:sz w:val="24"/>
      <w:lang w:val="sr-Cyrl-CS" w:eastAsia="en-US" w:bidi="ar-SA"/>
    </w:rPr>
  </w:style>
  <w:style w:type="character" w:customStyle="1" w:styleId="CharChar3">
    <w:name w:val="Char Char3"/>
    <w:locked/>
    <w:rsid w:val="00300C7B"/>
    <w:rPr>
      <w:rFonts w:ascii="CTimesBold" w:hAnsi="CTimesBold"/>
      <w:sz w:val="22"/>
      <w:lang w:val="en-US" w:eastAsia="en-US" w:bidi="ar-SA"/>
    </w:rPr>
  </w:style>
  <w:style w:type="paragraph" w:styleId="DocumentMap">
    <w:name w:val="Document Map"/>
    <w:basedOn w:val="Normal"/>
    <w:link w:val="DocumentMapChar"/>
    <w:rsid w:val="00300C7B"/>
    <w:pPr>
      <w:shd w:val="clear" w:color="auto" w:fill="000080"/>
    </w:pPr>
    <w:rPr>
      <w:rFonts w:ascii="Tahoma" w:hAnsi="Tahoma"/>
      <w:sz w:val="20"/>
    </w:rPr>
  </w:style>
  <w:style w:type="character" w:customStyle="1" w:styleId="DocumentMapChar">
    <w:name w:val="Document Map Char"/>
    <w:basedOn w:val="DefaultParagraphFont"/>
    <w:link w:val="DocumentMap"/>
    <w:rsid w:val="00300C7B"/>
    <w:rPr>
      <w:rFonts w:ascii="Tahoma" w:eastAsia="Times New Roman" w:hAnsi="Tahoma" w:cs="Times New Roman"/>
      <w:sz w:val="20"/>
      <w:szCs w:val="20"/>
      <w:shd w:val="clear" w:color="auto" w:fill="000080"/>
      <w:lang w:val="sr-Cyrl-CS"/>
    </w:rPr>
  </w:style>
  <w:style w:type="table" w:customStyle="1" w:styleId="TableGrid1">
    <w:name w:val="Table Grid1"/>
    <w:basedOn w:val="TableNormal"/>
    <w:next w:val="TableGrid"/>
    <w:rsid w:val="00300C7B"/>
    <w:pPr>
      <w:tabs>
        <w:tab w:val="left" w:pos="1440"/>
      </w:tabs>
      <w:spacing w:after="0" w:line="240" w:lineRule="auto"/>
      <w:jc w:val="both"/>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00C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lan">
    <w:name w:val="Clan"/>
    <w:basedOn w:val="Normal"/>
    <w:rsid w:val="00300C7B"/>
    <w:pPr>
      <w:keepNext/>
      <w:widowControl/>
      <w:tabs>
        <w:tab w:val="clear" w:pos="1440"/>
        <w:tab w:val="left" w:pos="1080"/>
      </w:tabs>
      <w:spacing w:before="120" w:after="120"/>
      <w:ind w:left="720" w:right="720"/>
      <w:jc w:val="center"/>
    </w:pPr>
    <w:rPr>
      <w:rFonts w:ascii="Arial" w:hAnsi="Arial" w:cs="Arial"/>
      <w:b/>
      <w:sz w:val="22"/>
      <w:szCs w:val="22"/>
    </w:rPr>
  </w:style>
  <w:style w:type="paragraph" w:customStyle="1" w:styleId="ColumnHeadings">
    <w:name w:val="Column Headings"/>
    <w:basedOn w:val="Normal"/>
    <w:rsid w:val="00300C7B"/>
    <w:pPr>
      <w:widowControl/>
      <w:tabs>
        <w:tab w:val="clear" w:pos="1440"/>
      </w:tabs>
      <w:spacing w:line="264" w:lineRule="auto"/>
      <w:jc w:val="center"/>
    </w:pPr>
    <w:rPr>
      <w:rFonts w:ascii="Tahoma" w:hAnsi="Tahoma"/>
      <w:b/>
      <w:spacing w:val="4"/>
      <w:sz w:val="16"/>
      <w:szCs w:val="18"/>
      <w:lang w:val="en-US"/>
    </w:rPr>
  </w:style>
  <w:style w:type="paragraph" w:styleId="ListParagraph">
    <w:name w:val="List Paragraph"/>
    <w:basedOn w:val="Normal"/>
    <w:link w:val="ListParagraphChar"/>
    <w:uiPriority w:val="34"/>
    <w:qFormat/>
    <w:rsid w:val="00300C7B"/>
    <w:pPr>
      <w:widowControl/>
      <w:tabs>
        <w:tab w:val="clear" w:pos="1440"/>
      </w:tabs>
      <w:spacing w:after="200" w:line="276" w:lineRule="auto"/>
      <w:ind w:left="720"/>
      <w:contextualSpacing/>
      <w:jc w:val="left"/>
    </w:pPr>
    <w:rPr>
      <w:rFonts w:ascii="Calibri" w:hAnsi="Calibri"/>
      <w:sz w:val="22"/>
      <w:szCs w:val="22"/>
      <w:lang w:val="en-US"/>
    </w:rPr>
  </w:style>
  <w:style w:type="character" w:customStyle="1" w:styleId="CharChar4">
    <w:name w:val="Char Char4"/>
    <w:locked/>
    <w:rsid w:val="00300C7B"/>
    <w:rPr>
      <w:rFonts w:ascii="CTimesBold" w:hAnsi="CTimesBold"/>
      <w:sz w:val="22"/>
      <w:lang w:val="en-US" w:eastAsia="en-US" w:bidi="ar-SA"/>
    </w:rPr>
  </w:style>
  <w:style w:type="character" w:customStyle="1" w:styleId="CharChar13">
    <w:name w:val="Char Char13"/>
    <w:locked/>
    <w:rsid w:val="00300C7B"/>
    <w:rPr>
      <w:rFonts w:ascii="CTimesRoman" w:hAnsi="CTimesRoman" w:cs="Arial"/>
      <w:b/>
      <w:bCs/>
      <w:kern w:val="32"/>
      <w:sz w:val="30"/>
      <w:szCs w:val="32"/>
      <w:lang w:val="sr-Cyrl-CS" w:eastAsia="en-US" w:bidi="ar-SA"/>
    </w:rPr>
  </w:style>
  <w:style w:type="character" w:customStyle="1" w:styleId="CharChar10">
    <w:name w:val="Char Char10"/>
    <w:locked/>
    <w:rsid w:val="00300C7B"/>
    <w:rPr>
      <w:rFonts w:ascii="CTimesRoman" w:hAnsi="CTimesRoman"/>
      <w:sz w:val="24"/>
      <w:lang w:val="sr-Cyrl-CS" w:eastAsia="en-US" w:bidi="ar-SA"/>
    </w:rPr>
  </w:style>
  <w:style w:type="character" w:customStyle="1" w:styleId="CharChar9">
    <w:name w:val="Char Char9"/>
    <w:locked/>
    <w:rsid w:val="00300C7B"/>
    <w:rPr>
      <w:rFonts w:ascii="CTimesRoman" w:hAnsi="CTimesRoman"/>
      <w:sz w:val="24"/>
      <w:lang w:val="sr-Cyrl-CS" w:eastAsia="en-US" w:bidi="ar-SA"/>
    </w:rPr>
  </w:style>
  <w:style w:type="character" w:customStyle="1" w:styleId="CharChar5">
    <w:name w:val="Char Char5"/>
    <w:rsid w:val="00300C7B"/>
    <w:rPr>
      <w:rFonts w:ascii="CTimesBold" w:hAnsi="CTimesBold" w:cs="Times New Roman"/>
      <w:sz w:val="22"/>
    </w:rPr>
  </w:style>
  <w:style w:type="paragraph" w:styleId="Subtitle">
    <w:name w:val="Subtitle"/>
    <w:basedOn w:val="Normal"/>
    <w:link w:val="SubtitleChar"/>
    <w:qFormat/>
    <w:rsid w:val="00300C7B"/>
    <w:pPr>
      <w:widowControl/>
      <w:tabs>
        <w:tab w:val="clear" w:pos="1440"/>
      </w:tabs>
      <w:jc w:val="left"/>
    </w:pPr>
    <w:rPr>
      <w:rFonts w:ascii="YU L Times" w:hAnsi="YU L Times"/>
    </w:rPr>
  </w:style>
  <w:style w:type="character" w:customStyle="1" w:styleId="SubtitleChar">
    <w:name w:val="Subtitle Char"/>
    <w:basedOn w:val="DefaultParagraphFont"/>
    <w:link w:val="Subtitle"/>
    <w:rsid w:val="00300C7B"/>
    <w:rPr>
      <w:rFonts w:ascii="YU L Times" w:eastAsia="Times New Roman" w:hAnsi="YU L Times" w:cs="Times New Roman"/>
      <w:sz w:val="24"/>
      <w:szCs w:val="20"/>
      <w:lang w:val="sr-Cyrl-CS"/>
    </w:rPr>
  </w:style>
  <w:style w:type="table" w:customStyle="1" w:styleId="TableGrid2">
    <w:name w:val="Table Grid2"/>
    <w:basedOn w:val="TableNormal"/>
    <w:next w:val="TableGrid"/>
    <w:rsid w:val="00300C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300C7B"/>
    <w:rPr>
      <w:i/>
      <w:iCs/>
    </w:rPr>
  </w:style>
  <w:style w:type="paragraph" w:styleId="Caption">
    <w:name w:val="caption"/>
    <w:basedOn w:val="Normal"/>
    <w:qFormat/>
    <w:rsid w:val="00300C7B"/>
    <w:pPr>
      <w:widowControl/>
      <w:suppressLineNumbers/>
      <w:tabs>
        <w:tab w:val="clear" w:pos="1440"/>
      </w:tabs>
      <w:suppressAutoHyphens/>
      <w:spacing w:before="120" w:after="120" w:line="100" w:lineRule="atLeast"/>
      <w:jc w:val="left"/>
    </w:pPr>
    <w:rPr>
      <w:rFonts w:eastAsia="Arial Unicode MS" w:cs="Mangal"/>
      <w:i/>
      <w:iCs/>
      <w:color w:val="000000"/>
      <w:kern w:val="1"/>
      <w:szCs w:val="24"/>
      <w:lang w:val="en-US" w:eastAsia="ar-SA"/>
    </w:rPr>
  </w:style>
  <w:style w:type="paragraph" w:styleId="NoSpacing">
    <w:name w:val="No Spacing"/>
    <w:link w:val="NoSpacingChar"/>
    <w:uiPriority w:val="1"/>
    <w:qFormat/>
    <w:rsid w:val="00300C7B"/>
    <w:pPr>
      <w:tabs>
        <w:tab w:val="left" w:pos="1440"/>
      </w:tabs>
      <w:spacing w:after="0" w:line="240" w:lineRule="auto"/>
      <w:jc w:val="both"/>
    </w:pPr>
    <w:rPr>
      <w:rFonts w:ascii="Times New Roman" w:eastAsia="Batang" w:hAnsi="Times New Roman" w:cs="Tahoma"/>
      <w:sz w:val="24"/>
      <w:szCs w:val="24"/>
      <w:lang w:val="sr-Latn-CS"/>
    </w:rPr>
  </w:style>
  <w:style w:type="character" w:customStyle="1" w:styleId="ListParagraphChar">
    <w:name w:val="List Paragraph Char"/>
    <w:link w:val="ListParagraph"/>
    <w:uiPriority w:val="99"/>
    <w:rsid w:val="00300C7B"/>
    <w:rPr>
      <w:rFonts w:ascii="Calibri" w:eastAsia="Times New Roman" w:hAnsi="Calibri" w:cs="Times New Roman"/>
    </w:rPr>
  </w:style>
  <w:style w:type="character" w:customStyle="1" w:styleId="NoSpacingChar">
    <w:name w:val="No Spacing Char"/>
    <w:link w:val="NoSpacing"/>
    <w:uiPriority w:val="1"/>
    <w:locked/>
    <w:rsid w:val="00300C7B"/>
    <w:rPr>
      <w:rFonts w:ascii="Times New Roman" w:eastAsia="Batang" w:hAnsi="Times New Roman" w:cs="Tahoma"/>
      <w:sz w:val="24"/>
      <w:szCs w:val="24"/>
      <w:lang w:val="sr-Latn-CS"/>
    </w:rPr>
  </w:style>
  <w:style w:type="paragraph" w:customStyle="1" w:styleId="Standard">
    <w:name w:val="Standard"/>
    <w:rsid w:val="00300C7B"/>
    <w:pPr>
      <w:tabs>
        <w:tab w:val="left" w:pos="1440"/>
      </w:tabs>
      <w:suppressAutoHyphens/>
      <w:autoSpaceDN w:val="0"/>
      <w:spacing w:after="0" w:line="240" w:lineRule="auto"/>
      <w:jc w:val="both"/>
      <w:textAlignment w:val="baseline"/>
    </w:pPr>
    <w:rPr>
      <w:rFonts w:ascii="Times New Roman" w:eastAsia="Times New Roman" w:hAnsi="Times New Roman" w:cs="Times New Roman"/>
      <w:color w:val="000000"/>
      <w:kern w:val="3"/>
      <w:sz w:val="24"/>
      <w:szCs w:val="24"/>
      <w:lang w:eastAsia="zh-CN" w:bidi="hi-IN"/>
    </w:rPr>
  </w:style>
  <w:style w:type="paragraph" w:customStyle="1" w:styleId="Textbody">
    <w:name w:val="Text body"/>
    <w:basedOn w:val="Standard"/>
    <w:rsid w:val="00300C7B"/>
    <w:pPr>
      <w:spacing w:after="120"/>
    </w:pPr>
    <w:rPr>
      <w:rFonts w:ascii="CTimesRoman" w:hAnsi="CTimesRoman"/>
    </w:rPr>
  </w:style>
  <w:style w:type="paragraph" w:customStyle="1" w:styleId="Textbodyindent">
    <w:name w:val="Text body indent"/>
    <w:basedOn w:val="Standard"/>
    <w:rsid w:val="00300C7B"/>
    <w:pPr>
      <w:spacing w:after="120"/>
      <w:ind w:left="360"/>
    </w:pPr>
  </w:style>
  <w:style w:type="paragraph" w:customStyle="1" w:styleId="Heading">
    <w:name w:val="Heading"/>
    <w:basedOn w:val="Standard"/>
    <w:next w:val="Textbody"/>
    <w:rsid w:val="00300C7B"/>
    <w:pPr>
      <w:keepNext/>
      <w:spacing w:before="240" w:after="120"/>
    </w:pPr>
    <w:rPr>
      <w:rFonts w:ascii="Arial" w:eastAsia="Microsoft YaHei" w:hAnsi="Arial" w:cs="Mangal"/>
      <w:sz w:val="28"/>
      <w:szCs w:val="28"/>
    </w:rPr>
  </w:style>
  <w:style w:type="paragraph" w:styleId="List">
    <w:name w:val="List"/>
    <w:basedOn w:val="Textbody"/>
    <w:rsid w:val="00300C7B"/>
    <w:rPr>
      <w:rFonts w:cs="Mangal"/>
    </w:rPr>
  </w:style>
  <w:style w:type="paragraph" w:customStyle="1" w:styleId="TableContents">
    <w:name w:val="Table Contents"/>
    <w:basedOn w:val="Standard"/>
    <w:rsid w:val="00300C7B"/>
    <w:pPr>
      <w:suppressLineNumbers/>
    </w:pPr>
  </w:style>
  <w:style w:type="paragraph" w:customStyle="1" w:styleId="Index">
    <w:name w:val="Index"/>
    <w:basedOn w:val="Standard"/>
    <w:rsid w:val="00300C7B"/>
    <w:pPr>
      <w:suppressLineNumbers/>
    </w:pPr>
    <w:rPr>
      <w:rFonts w:cs="Mangal"/>
    </w:rPr>
  </w:style>
  <w:style w:type="character" w:customStyle="1" w:styleId="NumberingSymbols">
    <w:name w:val="Numbering Symbols"/>
    <w:rsid w:val="00300C7B"/>
  </w:style>
  <w:style w:type="character" w:customStyle="1" w:styleId="Internetlink">
    <w:name w:val="Internet link"/>
    <w:rsid w:val="00300C7B"/>
    <w:rPr>
      <w:color w:val="0000FF"/>
      <w:u w:val="single"/>
      <w:lang w:val="en-US" w:eastAsia="en-US" w:bidi="en-US"/>
    </w:rPr>
  </w:style>
  <w:style w:type="character" w:customStyle="1" w:styleId="ListLabel1">
    <w:name w:val="ListLabel 1"/>
    <w:rsid w:val="00300C7B"/>
    <w:rPr>
      <w:b/>
    </w:rPr>
  </w:style>
  <w:style w:type="character" w:customStyle="1" w:styleId="ListLabel2">
    <w:name w:val="ListLabel 2"/>
    <w:rsid w:val="00300C7B"/>
    <w:rPr>
      <w:rFonts w:cs="Courier New"/>
    </w:rPr>
  </w:style>
  <w:style w:type="numbering" w:customStyle="1" w:styleId="WWNum1">
    <w:name w:val="WWNum1"/>
    <w:basedOn w:val="NoList"/>
    <w:rsid w:val="00300C7B"/>
    <w:pPr>
      <w:numPr>
        <w:numId w:val="6"/>
      </w:numPr>
    </w:pPr>
  </w:style>
  <w:style w:type="numbering" w:customStyle="1" w:styleId="WWNum2">
    <w:name w:val="WWNum2"/>
    <w:basedOn w:val="NoList"/>
    <w:rsid w:val="00300C7B"/>
    <w:pPr>
      <w:numPr>
        <w:numId w:val="7"/>
      </w:numPr>
    </w:pPr>
  </w:style>
  <w:style w:type="numbering" w:customStyle="1" w:styleId="WWNum3">
    <w:name w:val="WWNum3"/>
    <w:basedOn w:val="NoList"/>
    <w:rsid w:val="00300C7B"/>
    <w:pPr>
      <w:numPr>
        <w:numId w:val="8"/>
      </w:numPr>
    </w:pPr>
  </w:style>
  <w:style w:type="numbering" w:customStyle="1" w:styleId="WWNum4">
    <w:name w:val="WWNum4"/>
    <w:basedOn w:val="NoList"/>
    <w:rsid w:val="00300C7B"/>
    <w:pPr>
      <w:numPr>
        <w:numId w:val="9"/>
      </w:numPr>
    </w:pPr>
  </w:style>
  <w:style w:type="numbering" w:customStyle="1" w:styleId="WWNum5">
    <w:name w:val="WWNum5"/>
    <w:basedOn w:val="NoList"/>
    <w:rsid w:val="00300C7B"/>
    <w:pPr>
      <w:numPr>
        <w:numId w:val="10"/>
      </w:numPr>
    </w:pPr>
  </w:style>
  <w:style w:type="paragraph" w:customStyle="1" w:styleId="StyleJustified">
    <w:name w:val="Style Justified"/>
    <w:basedOn w:val="Normal"/>
    <w:link w:val="StyleJustifiedChar"/>
    <w:rsid w:val="00300C7B"/>
    <w:pPr>
      <w:keepLines/>
      <w:widowControl/>
      <w:tabs>
        <w:tab w:val="clear" w:pos="1440"/>
      </w:tabs>
      <w:spacing w:before="60"/>
    </w:pPr>
    <w:rPr>
      <w:rFonts w:ascii="Franklin Gothic Book" w:hAnsi="Franklin Gothic Book"/>
      <w:lang w:val="en-US"/>
    </w:rPr>
  </w:style>
  <w:style w:type="character" w:customStyle="1" w:styleId="StyleJustifiedChar">
    <w:name w:val="Style Justified Char"/>
    <w:basedOn w:val="DefaultParagraphFont"/>
    <w:link w:val="StyleJustified"/>
    <w:rsid w:val="00300C7B"/>
    <w:rPr>
      <w:rFonts w:ascii="Franklin Gothic Book" w:eastAsia="Times New Roman" w:hAnsi="Franklin Gothic Book" w:cs="Times New Roman"/>
      <w:sz w:val="24"/>
      <w:szCs w:val="20"/>
    </w:rPr>
  </w:style>
  <w:style w:type="paragraph" w:styleId="BlockText">
    <w:name w:val="Block Text"/>
    <w:basedOn w:val="Normal"/>
    <w:uiPriority w:val="99"/>
    <w:rsid w:val="00300C7B"/>
    <w:pPr>
      <w:keepLines/>
      <w:widowControl/>
      <w:tabs>
        <w:tab w:val="clear" w:pos="1440"/>
      </w:tabs>
      <w:spacing w:before="60"/>
      <w:ind w:left="284" w:right="47"/>
    </w:pPr>
    <w:rPr>
      <w:rFonts w:ascii="Franklin Gothic Book" w:hAnsi="Franklin Gothic Book"/>
      <w:b/>
      <w:smallCap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ss.rs" TargetMode="External"/><Relationship Id="rId13" Type="http://schemas.openxmlformats.org/officeDocument/2006/relationships/hyperlink" Target="javascript:__doPostBack('trvFullCPV','s55000000-0\\55100000-1\\55110000-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TreeView_ToggleNode(trvFullCPV_Data,32,trvFullCPVn32,'%20',trvFullCPVn32Nodes)"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office@stss.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tss.rs" TargetMode="Externa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algun Gothic">
    <w:altName w:val="Arial Unicode MS"/>
    <w:charset w:val="81"/>
    <w:family w:val="swiss"/>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TimesBold">
    <w:altName w:val="Times New Roman"/>
    <w:panose1 w:val="00000000000000000000"/>
    <w:charset w:val="00"/>
    <w:family w:val="auto"/>
    <w:pitch w:val="variable"/>
    <w:sig w:usb0="00000083" w:usb1="00000000" w:usb2="00000000" w:usb3="00000000" w:csb0="00000009" w:csb1="00000000"/>
  </w:font>
  <w:font w:name="CTimesRoman">
    <w:altName w:val="Times New Roman"/>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YU L Times">
    <w:altName w:val="Courier New"/>
    <w:charset w:val="00"/>
    <w:family w:val="roman"/>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Microsoft YaHei">
    <w:charset w:val="86"/>
    <w:family w:val="swiss"/>
    <w:pitch w:val="variable"/>
    <w:sig w:usb0="80000287" w:usb1="280F3C52" w:usb2="00000016" w:usb3="00000000" w:csb0="0004001F" w:csb1="00000000"/>
  </w:font>
  <w:font w:name="Times-Bold">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BookAntiqua-Bold">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94B68"/>
    <w:rsid w:val="00B3783C"/>
    <w:rsid w:val="00D94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DB671D367C46A2974CB283F3E299B2">
    <w:name w:val="0ADB671D367C46A2974CB283F3E299B2"/>
    <w:rsid w:val="00D94B68"/>
  </w:style>
  <w:style w:type="paragraph" w:customStyle="1" w:styleId="1B0C566F4BB545D296782B7879634231">
    <w:name w:val="1B0C566F4BB545D296782B7879634231"/>
    <w:rsid w:val="00D94B68"/>
  </w:style>
  <w:style w:type="paragraph" w:customStyle="1" w:styleId="3416828B19924F0483A052E4CEFFAC31">
    <w:name w:val="3416828B19924F0483A052E4CEFFAC31"/>
    <w:rsid w:val="00D94B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FB9FB-8B32-4D4F-8518-F5F83E1B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46</Pages>
  <Words>9109</Words>
  <Characters>51922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uc</Company>
  <LinksUpToDate>false</LinksUpToDate>
  <CharactersWithSpaces>60910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dudicm</dc:creator>
  <cp:keywords/>
  <dc:description/>
  <cp:lastModifiedBy>suzana crnoglavac</cp:lastModifiedBy>
  <cp:revision>115</cp:revision>
  <cp:lastPrinted>2016-01-29T12:29:00Z</cp:lastPrinted>
  <dcterms:created xsi:type="dcterms:W3CDTF">2016-02-02T22:53:00Z</dcterms:created>
  <dcterms:modified xsi:type="dcterms:W3CDTF">2016-02-13T11:37:00Z</dcterms:modified>
</cp:coreProperties>
</file>